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p w14:paraId="0680BBE2" w14:textId="5F044825" w:rsidR="00467463" w:rsidRPr="00D46477" w:rsidRDefault="00467463" w:rsidP="0080611D">
                <w:pPr>
                  <w:spacing w:before="120" w:after="120"/>
                  <w:jc w:val="center"/>
                  <w:rPr>
                    <w:spacing w:val="-10"/>
                    <w:kern w:val="28"/>
                    <w:sz w:val="20"/>
                  </w:rPr>
                </w:pPr>
                <w:r w:rsidRPr="004639F1">
                  <w:rPr>
                    <w:color w:val="ED7D31" w:themeColor="accent2"/>
                    <w:sz w:val="20"/>
                  </w:rPr>
                  <w:t>▼</w:t>
                </w:r>
                <w:r w:rsidR="002650F8">
                  <w:rPr>
                    <w:color w:val="ED7D31" w:themeColor="accent2"/>
                    <w:sz w:val="20"/>
                  </w:rPr>
                  <w:t xml:space="preserve">RFP UJ </w:t>
                </w:r>
                <w:r w:rsidR="00F70B42">
                  <w:rPr>
                    <w:color w:val="ED7D31" w:themeColor="accent2"/>
                    <w:sz w:val="20"/>
                  </w:rPr>
                  <w:t>0</w:t>
                </w:r>
                <w:r w:rsidR="006A7FDA">
                  <w:rPr>
                    <w:color w:val="ED7D31" w:themeColor="accent2"/>
                    <w:sz w:val="20"/>
                  </w:rPr>
                  <w:t>2</w:t>
                </w:r>
                <w:r w:rsidR="002650F8">
                  <w:rPr>
                    <w:color w:val="ED7D31" w:themeColor="accent2"/>
                    <w:sz w:val="20"/>
                  </w:rPr>
                  <w:t>/202</w:t>
                </w:r>
                <w:bookmarkEnd w:id="1"/>
                <w:r w:rsidR="0041151F">
                  <w:rPr>
                    <w:color w:val="ED7D31" w:themeColor="accent2"/>
                    <w:sz w:val="20"/>
                  </w:rPr>
                  <w:t>3</w:t>
                </w:r>
              </w:p>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p w14:paraId="7F41EC9C" w14:textId="797B0D89"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r w:rsidR="000F7D99">
                  <w:rPr>
                    <w:color w:val="ED7D31" w:themeColor="accent2"/>
                    <w:sz w:val="20"/>
                  </w:rPr>
                  <w:t>1</w:t>
                </w:r>
                <w:r w:rsidR="008538F7">
                  <w:rPr>
                    <w:color w:val="ED7D31" w:themeColor="accent2"/>
                    <w:sz w:val="20"/>
                  </w:rPr>
                  <w:t>0</w:t>
                </w:r>
                <w:r w:rsidR="002650F8">
                  <w:rPr>
                    <w:color w:val="ED7D31" w:themeColor="accent2"/>
                    <w:sz w:val="20"/>
                  </w:rPr>
                  <w:t xml:space="preserve"> </w:t>
                </w:r>
                <w:r w:rsidR="008538F7">
                  <w:rPr>
                    <w:color w:val="ED7D31" w:themeColor="accent2"/>
                    <w:sz w:val="20"/>
                  </w:rPr>
                  <w:t>February</w:t>
                </w:r>
                <w:r w:rsidR="002650F8">
                  <w:rPr>
                    <w:color w:val="ED7D31" w:themeColor="accent2"/>
                    <w:sz w:val="20"/>
                  </w:rPr>
                  <w:t xml:space="preserve"> 202</w:t>
                </w:r>
                <w:r w:rsidR="008538F7">
                  <w:rPr>
                    <w:color w:val="ED7D31" w:themeColor="accent2"/>
                    <w:sz w:val="20"/>
                  </w:rPr>
                  <w:t>3</w:t>
                </w:r>
                <w:r w:rsidR="00F97A86">
                  <w:rPr>
                    <w:color w:val="ED7D31" w:themeColor="accent2"/>
                    <w:sz w:val="20"/>
                  </w:rPr>
                  <w:t xml:space="preserve"> at 1</w:t>
                </w:r>
                <w:r w:rsidR="000F7D99">
                  <w:rPr>
                    <w:color w:val="ED7D31" w:themeColor="accent2"/>
                    <w:sz w:val="20"/>
                  </w:rPr>
                  <w:t>1</w:t>
                </w:r>
                <w:r w:rsidR="00F97A86">
                  <w:rPr>
                    <w:color w:val="ED7D31" w:themeColor="accent2"/>
                    <w:sz w:val="20"/>
                  </w:rPr>
                  <w:t>:</w:t>
                </w:r>
                <w:r w:rsidR="0023210B">
                  <w:rPr>
                    <w:color w:val="ED7D31" w:themeColor="accent2"/>
                    <w:sz w:val="20"/>
                  </w:rPr>
                  <w:t>0</w:t>
                </w:r>
                <w:r w:rsidR="00F97A86">
                  <w:rPr>
                    <w:color w:val="ED7D31" w:themeColor="accent2"/>
                    <w:sz w:val="20"/>
                  </w:rPr>
                  <w:t xml:space="preserve">0 </w:t>
                </w:r>
                <w:bookmarkEnd w:id="2"/>
                <w:r w:rsidR="00544037">
                  <w:rPr>
                    <w:color w:val="ED7D31" w:themeColor="accent2"/>
                    <w:sz w:val="20"/>
                  </w:rPr>
                  <w:t xml:space="preserve">– </w:t>
                </w:r>
                <w:r w:rsidR="00E56879" w:rsidRPr="00E56879">
                  <w:rPr>
                    <w:color w:val="ED7D31" w:themeColor="accent2"/>
                    <w:sz w:val="20"/>
                  </w:rPr>
                  <w:t>UJ Auckland Park Campus, Auditorium Foyer. Use Gate 6 entrance.</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p w14:paraId="600B3918" w14:textId="5BF6F558" w:rsidR="00467463" w:rsidRPr="004639F1" w:rsidRDefault="00467463" w:rsidP="0080611D">
                <w:pPr>
                  <w:spacing w:before="120" w:after="120"/>
                  <w:jc w:val="center"/>
                  <w:rPr>
                    <w:caps/>
                    <w:spacing w:val="-10"/>
                    <w:kern w:val="28"/>
                    <w:sz w:val="20"/>
                  </w:rPr>
                </w:pPr>
                <w:r w:rsidRPr="004639F1">
                  <w:rPr>
                    <w:color w:val="ED7D31" w:themeColor="accent2"/>
                    <w:sz w:val="20"/>
                  </w:rPr>
                  <w:t>▼</w:t>
                </w:r>
                <w:r w:rsidR="005E12F9">
                  <w:rPr>
                    <w:color w:val="ED7D31" w:themeColor="accent2"/>
                    <w:sz w:val="20"/>
                  </w:rPr>
                  <w:t>1</w:t>
                </w:r>
                <w:r w:rsidR="00E56879">
                  <w:rPr>
                    <w:color w:val="ED7D31" w:themeColor="accent2"/>
                    <w:sz w:val="20"/>
                  </w:rPr>
                  <w:t>5</w:t>
                </w:r>
                <w:r w:rsidR="00F97A86">
                  <w:rPr>
                    <w:color w:val="ED7D31" w:themeColor="accent2"/>
                    <w:sz w:val="20"/>
                  </w:rPr>
                  <w:t xml:space="preserve"> </w:t>
                </w:r>
                <w:bookmarkEnd w:id="3"/>
                <w:r w:rsidR="005E12F9">
                  <w:rPr>
                    <w:color w:val="ED7D31" w:themeColor="accent2"/>
                    <w:sz w:val="20"/>
                  </w:rPr>
                  <w:t>February 2023</w:t>
                </w:r>
              </w:p>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p w14:paraId="25208532" w14:textId="34217F92" w:rsidR="00467463" w:rsidRPr="004639F1" w:rsidRDefault="00467463" w:rsidP="0080611D">
                <w:pPr>
                  <w:spacing w:before="120" w:after="120"/>
                  <w:jc w:val="center"/>
                  <w:rPr>
                    <w:caps/>
                    <w:spacing w:val="-10"/>
                    <w:kern w:val="28"/>
                    <w:sz w:val="20"/>
                  </w:rPr>
                </w:pPr>
                <w:r w:rsidRPr="004639F1">
                  <w:rPr>
                    <w:color w:val="ED7D31" w:themeColor="accent2"/>
                    <w:sz w:val="20"/>
                  </w:rPr>
                  <w:t>▼</w:t>
                </w:r>
                <w:r w:rsidR="00F97A86">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p w14:paraId="45C534D5" w14:textId="59CBC0C3" w:rsidR="00467463" w:rsidRPr="004639F1" w:rsidRDefault="00467463" w:rsidP="0080611D">
                <w:pPr>
                  <w:spacing w:before="120" w:after="120"/>
                  <w:jc w:val="center"/>
                  <w:rPr>
                    <w:spacing w:val="-10"/>
                    <w:kern w:val="28"/>
                    <w:sz w:val="20"/>
                  </w:rPr>
                </w:pPr>
                <w:r w:rsidRPr="004639F1">
                  <w:rPr>
                    <w:color w:val="ED7D31" w:themeColor="accent2"/>
                    <w:sz w:val="20"/>
                  </w:rPr>
                  <w:t>▼</w:t>
                </w:r>
                <w:bookmarkEnd w:id="5"/>
                <w:r w:rsidR="0066037B">
                  <w:t xml:space="preserve"> </w:t>
                </w:r>
                <w:r w:rsidR="003931E8" w:rsidRPr="003931E8">
                  <w:rPr>
                    <w:color w:val="ED7D31" w:themeColor="accent2"/>
                    <w:sz w:val="20"/>
                  </w:rPr>
                  <w:t>Procurement of</w:t>
                </w:r>
                <w:r w:rsidR="00E56879">
                  <w:rPr>
                    <w:color w:val="ED7D31" w:themeColor="accent2"/>
                    <w:sz w:val="20"/>
                  </w:rPr>
                  <w:t xml:space="preserve"> Catering Services</w:t>
                </w:r>
                <w:r w:rsidR="003931E8" w:rsidRPr="003931E8">
                  <w:rPr>
                    <w:color w:val="ED7D31" w:themeColor="accent2"/>
                    <w:sz w:val="20"/>
                  </w:rPr>
                  <w:t xml:space="preserve"> for the Vice Chancellor Inauguration</w:t>
                </w: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32DC8C91" w14:textId="3CE41AE5" w:rsidR="00CD1CDE" w:rsidRPr="004639F1" w:rsidRDefault="009E5BA4" w:rsidP="0080611D">
                <w:pPr>
                  <w:spacing w:before="120" w:after="120"/>
                  <w:jc w:val="center"/>
                  <w:rPr>
                    <w:sz w:val="20"/>
                  </w:rPr>
                </w:pPr>
                <w:r w:rsidRPr="004639F1">
                  <w:rPr>
                    <w:color w:val="ED7D31" w:themeColor="accent2"/>
                    <w:sz w:val="20"/>
                  </w:rPr>
                  <w:t>▼</w:t>
                </w:r>
                <w:r w:rsidR="00F97A86">
                  <w:rPr>
                    <w:color w:val="ED7D31" w:themeColor="accent2"/>
                    <w:sz w:val="20"/>
                  </w:rPr>
                  <w:t>craffie@uj.ac.za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7D89BED0"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A751D8">
              <w:rPr>
                <w:noProof/>
                <w:webHidden/>
              </w:rPr>
              <w:t>3</w:t>
            </w:r>
            <w:r w:rsidR="005A7D02">
              <w:rPr>
                <w:noProof/>
                <w:webHidden/>
              </w:rPr>
              <w:fldChar w:fldCharType="end"/>
            </w:r>
          </w:hyperlink>
        </w:p>
        <w:p w14:paraId="1E472B0B" w14:textId="099FE503" w:rsidR="005A7D02" w:rsidRDefault="00E56879">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A751D8">
              <w:rPr>
                <w:noProof/>
                <w:webHidden/>
              </w:rPr>
              <w:t>3</w:t>
            </w:r>
            <w:r w:rsidR="005A7D02">
              <w:rPr>
                <w:noProof/>
                <w:webHidden/>
              </w:rPr>
              <w:fldChar w:fldCharType="end"/>
            </w:r>
          </w:hyperlink>
        </w:p>
        <w:p w14:paraId="2B4B109A" w14:textId="55ED2115" w:rsidR="005A7D02" w:rsidRDefault="00E56879">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79C8A1FC" w14:textId="796DE114"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20FB29AC" w14:textId="24987FDD"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5E7A7F54" w14:textId="5D02AF9A"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1C739D2C" w14:textId="61833BDE"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1A616ACB" w14:textId="4EE9382C"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264A9E00" w14:textId="3E9FF607" w:rsidR="005A7D02" w:rsidRDefault="00E56879">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A751D8">
              <w:rPr>
                <w:noProof/>
                <w:webHidden/>
              </w:rPr>
              <w:t>6</w:t>
            </w:r>
            <w:r w:rsidR="005A7D02">
              <w:rPr>
                <w:noProof/>
                <w:webHidden/>
              </w:rPr>
              <w:fldChar w:fldCharType="end"/>
            </w:r>
          </w:hyperlink>
        </w:p>
        <w:p w14:paraId="179C3EF1" w14:textId="4C6881F2"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A751D8">
              <w:rPr>
                <w:noProof/>
                <w:webHidden/>
              </w:rPr>
              <w:t>6</w:t>
            </w:r>
            <w:r w:rsidR="005A7D02">
              <w:rPr>
                <w:noProof/>
                <w:webHidden/>
              </w:rPr>
              <w:fldChar w:fldCharType="end"/>
            </w:r>
          </w:hyperlink>
        </w:p>
        <w:p w14:paraId="60276E54" w14:textId="2D906DA5"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A751D8">
              <w:rPr>
                <w:noProof/>
                <w:webHidden/>
              </w:rPr>
              <w:t>7</w:t>
            </w:r>
            <w:r w:rsidR="005A7D02">
              <w:rPr>
                <w:noProof/>
                <w:webHidden/>
              </w:rPr>
              <w:fldChar w:fldCharType="end"/>
            </w:r>
          </w:hyperlink>
        </w:p>
        <w:p w14:paraId="63C070FE" w14:textId="435F9EE6"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A751D8">
              <w:rPr>
                <w:noProof/>
                <w:webHidden/>
              </w:rPr>
              <w:t>7</w:t>
            </w:r>
            <w:r w:rsidR="005A7D02">
              <w:rPr>
                <w:noProof/>
                <w:webHidden/>
              </w:rPr>
              <w:fldChar w:fldCharType="end"/>
            </w:r>
          </w:hyperlink>
        </w:p>
        <w:p w14:paraId="68BBB05D" w14:textId="6355D4FB"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A751D8">
              <w:rPr>
                <w:noProof/>
                <w:webHidden/>
              </w:rPr>
              <w:t>8</w:t>
            </w:r>
            <w:r w:rsidR="005A7D02">
              <w:rPr>
                <w:noProof/>
                <w:webHidden/>
              </w:rPr>
              <w:fldChar w:fldCharType="end"/>
            </w:r>
          </w:hyperlink>
        </w:p>
        <w:p w14:paraId="0369D5CD" w14:textId="0261A1F1"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A751D8">
              <w:rPr>
                <w:noProof/>
                <w:webHidden/>
              </w:rPr>
              <w:t>9</w:t>
            </w:r>
            <w:r w:rsidR="005A7D02">
              <w:rPr>
                <w:noProof/>
                <w:webHidden/>
              </w:rPr>
              <w:fldChar w:fldCharType="end"/>
            </w:r>
          </w:hyperlink>
        </w:p>
        <w:p w14:paraId="0E3BD02C" w14:textId="4BCA3A6D"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A751D8">
              <w:rPr>
                <w:noProof/>
                <w:webHidden/>
              </w:rPr>
              <w:t>9</w:t>
            </w:r>
            <w:r w:rsidR="005A7D02">
              <w:rPr>
                <w:noProof/>
                <w:webHidden/>
              </w:rPr>
              <w:fldChar w:fldCharType="end"/>
            </w:r>
          </w:hyperlink>
        </w:p>
        <w:p w14:paraId="27ADF264" w14:textId="5CD5882C" w:rsidR="005A7D02" w:rsidRDefault="00E56879">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5738A7F7" w14:textId="54CD486D"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33908D11" w14:textId="2848CFDB" w:rsidR="005A7D02" w:rsidRDefault="00E5687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4B8092F3" w14:textId="14214B98" w:rsidR="005A7D02" w:rsidRDefault="00E56879">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A751D8">
              <w:rPr>
                <w:noProof/>
                <w:webHidden/>
              </w:rPr>
              <w:t>12</w:t>
            </w:r>
            <w:r w:rsidR="005A7D02">
              <w:rPr>
                <w:noProof/>
                <w:webHidden/>
              </w:rPr>
              <w:fldChar w:fldCharType="end"/>
            </w:r>
          </w:hyperlink>
        </w:p>
        <w:p w14:paraId="1E9262F3" w14:textId="12BAF290" w:rsidR="005A7D02" w:rsidRDefault="00E56879">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A751D8">
              <w:rPr>
                <w:noProof/>
                <w:webHidden/>
              </w:rPr>
              <w:t>14</w:t>
            </w:r>
            <w:r w:rsidR="005A7D02">
              <w:rPr>
                <w:noProof/>
                <w:webHidden/>
              </w:rPr>
              <w:fldChar w:fldCharType="end"/>
            </w:r>
          </w:hyperlink>
        </w:p>
        <w:p w14:paraId="70EAC29D" w14:textId="5694CD4B" w:rsidR="005A7D02" w:rsidRDefault="00E56879">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A751D8">
              <w:rPr>
                <w:noProof/>
                <w:webHidden/>
              </w:rPr>
              <w:t>15</w:t>
            </w:r>
            <w:r w:rsidR="005A7D02">
              <w:rPr>
                <w:noProof/>
                <w:webHidden/>
              </w:rPr>
              <w:fldChar w:fldCharType="end"/>
            </w:r>
          </w:hyperlink>
        </w:p>
        <w:p w14:paraId="79390608" w14:textId="4FE1283B" w:rsidR="005A7D02" w:rsidRDefault="00E56879">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A751D8">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Participant </w:t>
      </w:r>
      <w:r w:rsidRPr="000C2BD0">
        <w:rPr>
          <w:rFonts w:ascii="Arial" w:hAnsi="Arial" w:cs="Arial"/>
          <w:bCs/>
          <w:sz w:val="20"/>
        </w:rPr>
        <w:t xml:space="preserve"> may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szCs w:val="20"/>
          <w:lang w:val="en-GB"/>
        </w:rPr>
        <w:t xml:space="preserve">Any and all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indelible ink;</w:t>
      </w:r>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4D5822C1"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A751D8">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1E4B083B"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Pr="00D46477">
            <w:rPr>
              <w:rFonts w:ascii="Arial" w:hAnsi="Arial" w:cs="Arial"/>
              <w:bCs/>
              <w:sz w:val="20"/>
            </w:rPr>
            <w:t xml:space="preserve">electronically via the UJ weblink: </w:t>
          </w:r>
          <w:hyperlink r:id="rId14" w:history="1">
            <w:r w:rsidRPr="00D46477">
              <w:rPr>
                <w:rStyle w:val="Hyperlink"/>
                <w:rFonts w:ascii="Arial" w:hAnsi="Arial" w:cs="Arial"/>
                <w:bCs/>
                <w:sz w:val="20"/>
                <w:szCs w:val="20"/>
              </w:rPr>
              <w:t>https://www.uj.ac.za/Pages/tender.aspx</w:t>
            </w:r>
          </w:hyperlink>
          <w:r w:rsidR="00894C6C">
            <w:rPr>
              <w:rFonts w:ascii="Arial" w:hAnsi="Arial" w:cs="Arial"/>
              <w:bCs/>
              <w:sz w:val="20"/>
              <w:szCs w:val="20"/>
            </w:rPr>
            <w:t xml:space="preserve"> </w:t>
          </w:r>
          <w:r w:rsidR="00894C6C" w:rsidRPr="00A42508">
            <w:rPr>
              <w:rFonts w:ascii="Arial" w:hAnsi="Arial" w:cs="Arial"/>
              <w:bCs/>
              <w:sz w:val="20"/>
            </w:rPr>
            <w:t>or physically</w:t>
          </w:r>
          <w:r w:rsidR="0031568F" w:rsidRPr="00A42508">
            <w:rPr>
              <w:rFonts w:ascii="Arial" w:hAnsi="Arial" w:cs="Arial"/>
              <w:bCs/>
              <w:sz w:val="20"/>
            </w:rPr>
            <w:t xml:space="preserve"> at Office 182, First Floo</w:t>
          </w:r>
          <w:r w:rsidR="00E415F8">
            <w:rPr>
              <w:rFonts w:ascii="Arial" w:hAnsi="Arial" w:cs="Arial"/>
              <w:bCs/>
              <w:sz w:val="20"/>
            </w:rPr>
            <w:t>r</w:t>
          </w:r>
          <w:r w:rsidR="0031568F" w:rsidRPr="00A42508">
            <w:rPr>
              <w:rFonts w:ascii="Arial" w:hAnsi="Arial" w:cs="Arial"/>
              <w:bCs/>
              <w:sz w:val="20"/>
            </w:rPr>
            <w:t>, 37 Nind Street</w:t>
          </w:r>
          <w:r w:rsidR="00894C6C" w:rsidRPr="00A42508">
            <w:rPr>
              <w:rFonts w:ascii="Arial" w:hAnsi="Arial" w:cs="Arial"/>
              <w:bCs/>
              <w:sz w:val="20"/>
            </w:rPr>
            <w:t xml:space="preserve">, </w:t>
          </w:r>
          <w:r w:rsidR="0031568F" w:rsidRPr="00A42508">
            <w:rPr>
              <w:rFonts w:ascii="Arial" w:hAnsi="Arial" w:cs="Arial"/>
              <w:bCs/>
              <w:sz w:val="20"/>
            </w:rPr>
            <w:t xml:space="preserve">Maropeng Building, UJ Doorfontein Office,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color w:val="auto"/>
        </w:rPr>
      </w:sdtEndPr>
      <w:sdtContent>
        <w:p w14:paraId="2D7D4A8D" w14:textId="6DEAC4C9" w:rsidR="00D678AD" w:rsidRPr="00D678AD" w:rsidRDefault="00D678AD" w:rsidP="00D678AD">
          <w:pPr>
            <w:spacing w:before="120"/>
            <w:rPr>
              <w:color w:val="ED7D31" w:themeColor="accent2"/>
              <w:sz w:val="20"/>
            </w:rPr>
          </w:pPr>
          <w:r w:rsidRPr="00D678AD">
            <w:rPr>
              <w:color w:val="ED7D31" w:themeColor="accent2"/>
              <w:sz w:val="20"/>
            </w:rPr>
            <w:t>The University of Johannesburg requires the services of suitably qualified and experienced small, medium and large companies to tender for services that the University requires, with regard to impartial and independent external chairperson at disciplinary hearings, grievance inquiries, incapacity inquiries, review or mediation processes from time to time.</w:t>
          </w:r>
        </w:p>
        <w:p w14:paraId="601C6177" w14:textId="3AA1C0AA" w:rsidR="00844FC6" w:rsidRPr="004639F1" w:rsidRDefault="00D678AD" w:rsidP="00D678AD">
          <w:pPr>
            <w:spacing w:before="120"/>
          </w:pPr>
          <w:r w:rsidRPr="00D678AD">
            <w:rPr>
              <w:color w:val="ED7D31" w:themeColor="accent2"/>
              <w:sz w:val="20"/>
            </w:rPr>
            <w:t>The University will require least 20 panellists to be appointed from small, medium and large companies</w:t>
          </w:r>
          <w:r w:rsidR="00933373">
            <w:rPr>
              <w:color w:val="ED7D31" w:themeColor="accent2"/>
              <w:sz w:val="20"/>
            </w:rPr>
            <w:t xml:space="preserve"> </w:t>
          </w: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46063192" w:rsidR="00844FC6" w:rsidRPr="004639F1" w:rsidRDefault="00844FC6" w:rsidP="0080611D">
          <w:pPr>
            <w:spacing w:before="120"/>
          </w:pPr>
          <w:r w:rsidRPr="004639F1">
            <w:rPr>
              <w:color w:val="ED7D31" w:themeColor="accent2"/>
              <w:sz w:val="20"/>
            </w:rPr>
            <w:t>▼</w:t>
          </w:r>
          <w:r w:rsidR="002271EE">
            <w:rPr>
              <w:color w:val="ED7D31" w:themeColor="accent2"/>
              <w:sz w:val="20"/>
            </w:rPr>
            <w:t>Refer to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01100D4F" w:rsidR="00B3190C" w:rsidRPr="004639F1" w:rsidRDefault="002E0C32" w:rsidP="002E0C32">
          <w:pPr>
            <w:pStyle w:val="BodyText"/>
            <w:numPr>
              <w:ilvl w:val="0"/>
              <w:numId w:val="41"/>
            </w:numPr>
            <w:kinsoku w:val="0"/>
            <w:overflowPunct w:val="0"/>
            <w:spacing w:before="120" w:after="120" w:line="276" w:lineRule="auto"/>
            <w:ind w:left="714" w:right="164" w:hanging="357"/>
            <w:jc w:val="both"/>
            <w:rPr>
              <w:b w:val="0"/>
              <w:bCs w:val="0"/>
              <w:sz w:val="20"/>
            </w:rPr>
          </w:pPr>
          <w:r>
            <w:rPr>
              <w:b w:val="0"/>
              <w:bCs w:val="0"/>
              <w:color w:val="FF6600"/>
              <w:sz w:val="20"/>
            </w:rPr>
            <w:t>Refer to Annexure A</w:t>
          </w: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A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3DB12130" w:rsidR="00C54147" w:rsidRPr="004639F1" w:rsidRDefault="00C54147" w:rsidP="00C54147">
          <w:pPr>
            <w:spacing w:before="120"/>
          </w:pPr>
          <w:r w:rsidRPr="004639F1">
            <w:rPr>
              <w:color w:val="ED7D31" w:themeColor="accent2"/>
              <w:sz w:val="20"/>
            </w:rPr>
            <w:t>▼</w:t>
          </w:r>
          <w:r w:rsidR="00435A9F">
            <w:rPr>
              <w:color w:val="ED7D31" w:themeColor="accent2"/>
              <w:sz w:val="20"/>
            </w:rPr>
            <w:t>See Annexure A</w:t>
          </w:r>
          <w:r w:rsidR="00463D24">
            <w:rPr>
              <w:color w:val="ED7D31" w:themeColor="accent2"/>
              <w:sz w:val="20"/>
            </w:rPr>
            <w:t>.</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8558" w:displacedByCustomXml="next"/>
    <w:bookmarkEnd w:id="20" w:displacedByCustomXml="next"/>
    <w:bookmarkStart w:id="21" w:name="_Toc100697742"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sworn affidavit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5"/>
          <w:headerReference w:type="default" r:id="rId16"/>
          <w:headerReference w:type="first" r:id="rId17"/>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E56879">
              <w:rPr>
                <w:rFonts w:ascii="Arial" w:eastAsia="MS Gothic" w:hAnsi="Arial" w:cs="Arial"/>
                <w:bCs/>
                <w:sz w:val="20"/>
                <w:szCs w:val="20"/>
              </w:rPr>
            </w:r>
            <w:r w:rsidR="00E5687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Where applicable, if any material is to be imported, the Participant will carry the benefits and risks of fluctuations in exchange rate, for which it is encouraged to enter into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regardless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 xml:space="preserve">(hereinafter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respect;</w:t>
      </w:r>
      <w:bookmarkEnd w:id="64"/>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document</w:t>
      </w:r>
      <w:r w:rsidRPr="00D46477">
        <w:rPr>
          <w:rFonts w:cs="Arial"/>
          <w:bCs/>
          <w:szCs w:val="22"/>
        </w:rPr>
        <w:t>;</w:t>
      </w:r>
      <w:bookmarkEnd w:id="65"/>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r w:rsidR="00A303D8">
        <w:rPr>
          <w:rFonts w:cs="Arial"/>
          <w:bCs/>
          <w:szCs w:val="22"/>
        </w:rPr>
        <w:t>RFP</w:t>
      </w:r>
      <w:r w:rsidRPr="00D46477">
        <w:rPr>
          <w:rFonts w:cs="Arial"/>
          <w:bCs/>
          <w:szCs w:val="22"/>
        </w:rPr>
        <w:t>;</w:t>
      </w:r>
      <w:bookmarkEnd w:id="66"/>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r w:rsidR="00C40B5B">
        <w:rPr>
          <w:rFonts w:cs="Arial"/>
          <w:bCs/>
          <w:szCs w:val="22"/>
        </w:rPr>
        <w:t>Proposal</w:t>
      </w:r>
      <w:r w:rsidRPr="00D46477">
        <w:rPr>
          <w:rFonts w:cs="Arial"/>
          <w:bCs/>
          <w:szCs w:val="22"/>
        </w:rPr>
        <w:t>;</w:t>
      </w:r>
      <w:bookmarkEnd w:id="67"/>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r w:rsidR="00C40B5B">
        <w:rPr>
          <w:rFonts w:cs="Arial"/>
          <w:bCs/>
          <w:szCs w:val="22"/>
        </w:rPr>
        <w:t>Proposal</w:t>
      </w:r>
      <w:r w:rsidRPr="00D46477">
        <w:rPr>
          <w:rFonts w:cs="Arial"/>
          <w:bCs/>
          <w:szCs w:val="22"/>
        </w:rPr>
        <w:t>;</w:t>
      </w:r>
      <w:bookmarkEnd w:id="68"/>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UJ;</w:t>
      </w:r>
      <w:bookmarkEnd w:id="69"/>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Participant;</w:t>
      </w:r>
      <w:bookmarkEnd w:id="70"/>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with regard to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1BDB882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A751D8">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embers of the Council of the UJ or any sub-committee of the Council;</w:t>
      </w:r>
      <w:bookmarkEnd w:id="95"/>
      <w:bookmarkEnd w:id="96"/>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embers of the UJ’s management;</w:t>
      </w:r>
      <w:bookmarkEnd w:id="97"/>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process;</w:t>
      </w:r>
      <w:bookmarkEnd w:id="98"/>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r w:rsidR="005A7D02">
        <w:rPr>
          <w:rFonts w:cs="Arial"/>
          <w:bCs/>
          <w:szCs w:val="22"/>
        </w:rPr>
        <w:t>RFP</w:t>
      </w:r>
      <w:r w:rsidR="00844FC6" w:rsidRPr="00D46477">
        <w:rPr>
          <w:rFonts w:cs="Arial"/>
          <w:bCs/>
          <w:szCs w:val="22"/>
        </w:rPr>
        <w:t>;</w:t>
      </w:r>
      <w:bookmarkEnd w:id="99"/>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3D81535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A751D8">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A751D8">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571BD8E0"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A751D8">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A751D8">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A751D8">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is required to take into account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r w:rsidR="005A7D02">
        <w:rPr>
          <w:b w:val="0"/>
          <w:sz w:val="20"/>
        </w:rPr>
        <w:t>RFP</w:t>
      </w:r>
      <w:r w:rsidRPr="00D46477">
        <w:rPr>
          <w:b w:val="0"/>
          <w:sz w:val="20"/>
        </w:rPr>
        <w:t>;</w:t>
      </w:r>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r w:rsidR="005A7D02">
        <w:rPr>
          <w:b w:val="0"/>
          <w:sz w:val="20"/>
        </w:rPr>
        <w:t>RFP</w:t>
      </w:r>
      <w:r w:rsidRPr="00D46477">
        <w:rPr>
          <w:b w:val="0"/>
          <w:sz w:val="20"/>
        </w:rPr>
        <w:t>;</w:t>
      </w:r>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services;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Criteria</w:t>
      </w:r>
      <w:r w:rsidRPr="00D46477">
        <w:rPr>
          <w:b w:val="0"/>
          <w:sz w:val="20"/>
        </w:rPr>
        <w:t>;</w:t>
      </w:r>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Proposal;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A;</w:t>
      </w:r>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Proposal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specifications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1647D3A2"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A751D8">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all;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issue;</w:t>
      </w:r>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r w:rsidR="005A7D02">
        <w:rPr>
          <w:rFonts w:ascii="Arial" w:hAnsi="Arial" w:cs="Arial"/>
          <w:bCs/>
          <w:sz w:val="20"/>
          <w:szCs w:val="20"/>
        </w:rPr>
        <w:t>RFP</w:t>
      </w:r>
      <w:r w:rsidRPr="00D46477">
        <w:rPr>
          <w:rFonts w:ascii="Arial" w:hAnsi="Arial" w:cs="Arial"/>
          <w:bCs/>
          <w:sz w:val="20"/>
          <w:szCs w:val="20"/>
        </w:rPr>
        <w:t>;</w:t>
      </w:r>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Participants;</w:t>
      </w:r>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partially or in its entirety;</w:t>
      </w:r>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irrespective of whether it is the lowest proposal or not;</w:t>
      </w:r>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reject a Proposal without providing reasons for such rejection;</w:t>
      </w:r>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Proposal;</w:t>
      </w:r>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33046BF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A751D8">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clause number in the ST&amp;Cs that the Participant does not accept and proposes to being amended;</w:t>
      </w:r>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description of the type of amendment to the ST&amp;Cs clause (e.g.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3D0317F6"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A751D8">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If no amendments to the ST&amp;Cs are included in the Proposal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the preparation and submission of a Proposal;</w:t>
      </w:r>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requirements;</w:t>
      </w:r>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 Participant warrants that it has obtained all the necessary approvals and consents to include personal information in its’ Proposal, and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40501" w14:textId="77777777" w:rsidR="00FA53B9" w:rsidRDefault="00FA53B9" w:rsidP="00467463">
      <w:r>
        <w:separator/>
      </w:r>
    </w:p>
  </w:endnote>
  <w:endnote w:type="continuationSeparator" w:id="0">
    <w:p w14:paraId="15E2199A" w14:textId="77777777" w:rsidR="00FA53B9" w:rsidRDefault="00FA53B9"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20B0704020202020204"/>
    <w:charset w:val="00"/>
    <w:family w:val="roman"/>
    <w:notTrueType/>
    <w:pitch w:val="default"/>
  </w:font>
  <w:font w:name="MS Mincho">
    <w:altName w:val="ＭＳ 明朝"/>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874CA" w14:textId="77777777" w:rsidR="00FA53B9" w:rsidRDefault="00FA53B9" w:rsidP="00467463">
      <w:r>
        <w:separator/>
      </w:r>
    </w:p>
  </w:footnote>
  <w:footnote w:type="continuationSeparator" w:id="0">
    <w:p w14:paraId="536F39FD" w14:textId="77777777" w:rsidR="00FA53B9" w:rsidRDefault="00FA53B9"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E56879">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1752B1B1" w:rsidR="00844FC6" w:rsidRDefault="00E56879"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A751D8">
          <w:rPr>
            <w:noProof/>
            <w:sz w:val="16"/>
            <w:szCs w:val="16"/>
          </w:rPr>
          <w:t>UJ - RFP Document - RFP UJ 86 2022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E56879">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36FE8C04" w:rsidR="00540772" w:rsidRDefault="00E56879"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A751D8">
          <w:rPr>
            <w:noProof/>
            <w:sz w:val="16"/>
            <w:szCs w:val="16"/>
          </w:rPr>
          <w:t>UJ - RFP Document - RFP UJ 86 2022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16cid:durableId="761607195">
    <w:abstractNumId w:val="27"/>
  </w:num>
  <w:num w:numId="2" w16cid:durableId="550768926">
    <w:abstractNumId w:val="16"/>
  </w:num>
  <w:num w:numId="3" w16cid:durableId="2091778670">
    <w:abstractNumId w:val="9"/>
  </w:num>
  <w:num w:numId="4" w16cid:durableId="1724409067">
    <w:abstractNumId w:val="23"/>
  </w:num>
  <w:num w:numId="5" w16cid:durableId="1449469913">
    <w:abstractNumId w:val="17"/>
  </w:num>
  <w:num w:numId="6" w16cid:durableId="366372319">
    <w:abstractNumId w:val="33"/>
  </w:num>
  <w:num w:numId="7" w16cid:durableId="831988739">
    <w:abstractNumId w:val="10"/>
  </w:num>
  <w:num w:numId="8" w16cid:durableId="1623345863">
    <w:abstractNumId w:val="1"/>
  </w:num>
  <w:num w:numId="9" w16cid:durableId="2034913455">
    <w:abstractNumId w:val="4"/>
  </w:num>
  <w:num w:numId="10" w16cid:durableId="374356804">
    <w:abstractNumId w:val="14"/>
  </w:num>
  <w:num w:numId="11" w16cid:durableId="424349166">
    <w:abstractNumId w:val="0"/>
  </w:num>
  <w:num w:numId="12" w16cid:durableId="380443625">
    <w:abstractNumId w:val="22"/>
  </w:num>
  <w:num w:numId="13" w16cid:durableId="497891426">
    <w:abstractNumId w:val="20"/>
  </w:num>
  <w:num w:numId="14" w16cid:durableId="862329839">
    <w:abstractNumId w:val="13"/>
  </w:num>
  <w:num w:numId="15" w16cid:durableId="1545478779">
    <w:abstractNumId w:val="28"/>
  </w:num>
  <w:num w:numId="16" w16cid:durableId="922685671">
    <w:abstractNumId w:val="26"/>
  </w:num>
  <w:num w:numId="17" w16cid:durableId="1969780200">
    <w:abstractNumId w:val="3"/>
  </w:num>
  <w:num w:numId="18" w16cid:durableId="600380018">
    <w:abstractNumId w:val="25"/>
  </w:num>
  <w:num w:numId="19" w16cid:durableId="1613629427">
    <w:abstractNumId w:val="8"/>
  </w:num>
  <w:num w:numId="20" w16cid:durableId="1046291439">
    <w:abstractNumId w:val="30"/>
  </w:num>
  <w:num w:numId="21" w16cid:durableId="1356425646">
    <w:abstractNumId w:val="32"/>
  </w:num>
  <w:num w:numId="22" w16cid:durableId="1008875368">
    <w:abstractNumId w:val="15"/>
  </w:num>
  <w:num w:numId="23" w16cid:durableId="758256626">
    <w:abstractNumId w:val="24"/>
  </w:num>
  <w:num w:numId="24" w16cid:durableId="975376304">
    <w:abstractNumId w:val="7"/>
  </w:num>
  <w:num w:numId="25" w16cid:durableId="359476027">
    <w:abstractNumId w:val="33"/>
  </w:num>
  <w:num w:numId="26" w16cid:durableId="19820047">
    <w:abstractNumId w:val="33"/>
  </w:num>
  <w:num w:numId="27" w16cid:durableId="1901399216">
    <w:abstractNumId w:val="33"/>
  </w:num>
  <w:num w:numId="28" w16cid:durableId="430899204">
    <w:abstractNumId w:val="33"/>
  </w:num>
  <w:num w:numId="29" w16cid:durableId="2128545579">
    <w:abstractNumId w:val="33"/>
  </w:num>
  <w:num w:numId="30" w16cid:durableId="9793881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532966292">
    <w:abstractNumId w:val="33"/>
  </w:num>
  <w:num w:numId="32" w16cid:durableId="116920593">
    <w:abstractNumId w:val="33"/>
  </w:num>
  <w:num w:numId="33" w16cid:durableId="1317414944">
    <w:abstractNumId w:val="5"/>
  </w:num>
  <w:num w:numId="34" w16cid:durableId="1291596916">
    <w:abstractNumId w:val="19"/>
  </w:num>
  <w:num w:numId="35" w16cid:durableId="534002122">
    <w:abstractNumId w:val="33"/>
  </w:num>
  <w:num w:numId="36" w16cid:durableId="1330599541">
    <w:abstractNumId w:val="29"/>
  </w:num>
  <w:num w:numId="37" w16cid:durableId="1819036393">
    <w:abstractNumId w:val="33"/>
  </w:num>
  <w:num w:numId="38" w16cid:durableId="1228610495">
    <w:abstractNumId w:val="33"/>
  </w:num>
  <w:num w:numId="39" w16cid:durableId="1449616036">
    <w:abstractNumId w:val="6"/>
  </w:num>
  <w:num w:numId="40" w16cid:durableId="1165366637">
    <w:abstractNumId w:val="31"/>
  </w:num>
  <w:num w:numId="41" w16cid:durableId="506140653">
    <w:abstractNumId w:val="11"/>
  </w:num>
  <w:num w:numId="42" w16cid:durableId="1782647321">
    <w:abstractNumId w:val="12"/>
  </w:num>
  <w:num w:numId="43" w16cid:durableId="1202669197">
    <w:abstractNumId w:val="2"/>
  </w:num>
  <w:num w:numId="44" w16cid:durableId="132547477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76FD3"/>
    <w:rsid w:val="000C2BD0"/>
    <w:rsid w:val="000D7DB9"/>
    <w:rsid w:val="000E0990"/>
    <w:rsid w:val="000F7D99"/>
    <w:rsid w:val="00127EB1"/>
    <w:rsid w:val="001315BE"/>
    <w:rsid w:val="0013365A"/>
    <w:rsid w:val="00153173"/>
    <w:rsid w:val="00160AFE"/>
    <w:rsid w:val="00166B4A"/>
    <w:rsid w:val="00184EA3"/>
    <w:rsid w:val="001979D0"/>
    <w:rsid w:val="001C1776"/>
    <w:rsid w:val="001C1977"/>
    <w:rsid w:val="001D6AFF"/>
    <w:rsid w:val="001E1BE4"/>
    <w:rsid w:val="001E33B3"/>
    <w:rsid w:val="00204DFB"/>
    <w:rsid w:val="0021289E"/>
    <w:rsid w:val="002211B2"/>
    <w:rsid w:val="00222306"/>
    <w:rsid w:val="002271EE"/>
    <w:rsid w:val="0023210B"/>
    <w:rsid w:val="002565E1"/>
    <w:rsid w:val="002650F8"/>
    <w:rsid w:val="00295B2A"/>
    <w:rsid w:val="002E0C32"/>
    <w:rsid w:val="002F5CCA"/>
    <w:rsid w:val="00301AD8"/>
    <w:rsid w:val="0031568F"/>
    <w:rsid w:val="003216F1"/>
    <w:rsid w:val="00326A4A"/>
    <w:rsid w:val="003503CD"/>
    <w:rsid w:val="003861C4"/>
    <w:rsid w:val="003931E8"/>
    <w:rsid w:val="003B2D6F"/>
    <w:rsid w:val="003C35B1"/>
    <w:rsid w:val="003D280B"/>
    <w:rsid w:val="0041151F"/>
    <w:rsid w:val="00435A9F"/>
    <w:rsid w:val="00445303"/>
    <w:rsid w:val="004639F1"/>
    <w:rsid w:val="00463D24"/>
    <w:rsid w:val="00467463"/>
    <w:rsid w:val="00467DB3"/>
    <w:rsid w:val="00475E8F"/>
    <w:rsid w:val="00497A15"/>
    <w:rsid w:val="004A3AE4"/>
    <w:rsid w:val="004B726F"/>
    <w:rsid w:val="004C69D1"/>
    <w:rsid w:val="004D5B71"/>
    <w:rsid w:val="004D63BA"/>
    <w:rsid w:val="004D7626"/>
    <w:rsid w:val="00500F1A"/>
    <w:rsid w:val="00501215"/>
    <w:rsid w:val="00535094"/>
    <w:rsid w:val="00540533"/>
    <w:rsid w:val="00540772"/>
    <w:rsid w:val="00544037"/>
    <w:rsid w:val="00561715"/>
    <w:rsid w:val="00582824"/>
    <w:rsid w:val="00583102"/>
    <w:rsid w:val="00585254"/>
    <w:rsid w:val="005A24AB"/>
    <w:rsid w:val="005A5708"/>
    <w:rsid w:val="005A7D02"/>
    <w:rsid w:val="005B6238"/>
    <w:rsid w:val="005C151C"/>
    <w:rsid w:val="005C4AF2"/>
    <w:rsid w:val="005E12F9"/>
    <w:rsid w:val="005F7C28"/>
    <w:rsid w:val="006070F1"/>
    <w:rsid w:val="00625AD2"/>
    <w:rsid w:val="0066037B"/>
    <w:rsid w:val="006A7662"/>
    <w:rsid w:val="006A7FDA"/>
    <w:rsid w:val="006B0191"/>
    <w:rsid w:val="006B31FD"/>
    <w:rsid w:val="006E0D68"/>
    <w:rsid w:val="006F113C"/>
    <w:rsid w:val="00711F2A"/>
    <w:rsid w:val="00717D34"/>
    <w:rsid w:val="007331C2"/>
    <w:rsid w:val="00753DBC"/>
    <w:rsid w:val="007562CC"/>
    <w:rsid w:val="00782047"/>
    <w:rsid w:val="007852A5"/>
    <w:rsid w:val="007979AD"/>
    <w:rsid w:val="007A6000"/>
    <w:rsid w:val="007A786D"/>
    <w:rsid w:val="007B56C1"/>
    <w:rsid w:val="007B5ED8"/>
    <w:rsid w:val="007E47A4"/>
    <w:rsid w:val="007F0D16"/>
    <w:rsid w:val="0080611D"/>
    <w:rsid w:val="00807721"/>
    <w:rsid w:val="008236DC"/>
    <w:rsid w:val="00837A97"/>
    <w:rsid w:val="00844FC6"/>
    <w:rsid w:val="008538F7"/>
    <w:rsid w:val="00866FE1"/>
    <w:rsid w:val="008708BA"/>
    <w:rsid w:val="00873D8C"/>
    <w:rsid w:val="008803D8"/>
    <w:rsid w:val="00891462"/>
    <w:rsid w:val="00893C67"/>
    <w:rsid w:val="00894C6C"/>
    <w:rsid w:val="008A36CF"/>
    <w:rsid w:val="008B00D7"/>
    <w:rsid w:val="008B00DD"/>
    <w:rsid w:val="00911BAC"/>
    <w:rsid w:val="00922FB1"/>
    <w:rsid w:val="00933373"/>
    <w:rsid w:val="009567B6"/>
    <w:rsid w:val="00957DBC"/>
    <w:rsid w:val="0097322D"/>
    <w:rsid w:val="009736ED"/>
    <w:rsid w:val="00993743"/>
    <w:rsid w:val="00994CF4"/>
    <w:rsid w:val="00996F75"/>
    <w:rsid w:val="009C62A2"/>
    <w:rsid w:val="009D4EC5"/>
    <w:rsid w:val="009E5BA4"/>
    <w:rsid w:val="00A061BA"/>
    <w:rsid w:val="00A244CD"/>
    <w:rsid w:val="00A303D8"/>
    <w:rsid w:val="00A40F8B"/>
    <w:rsid w:val="00A42508"/>
    <w:rsid w:val="00A751D8"/>
    <w:rsid w:val="00A86A08"/>
    <w:rsid w:val="00A90632"/>
    <w:rsid w:val="00A94A8A"/>
    <w:rsid w:val="00AC3CED"/>
    <w:rsid w:val="00B173C9"/>
    <w:rsid w:val="00B2269A"/>
    <w:rsid w:val="00B3190C"/>
    <w:rsid w:val="00B335D8"/>
    <w:rsid w:val="00B42B62"/>
    <w:rsid w:val="00B62044"/>
    <w:rsid w:val="00B66FA8"/>
    <w:rsid w:val="00B95C42"/>
    <w:rsid w:val="00BA2BD3"/>
    <w:rsid w:val="00BA2C2F"/>
    <w:rsid w:val="00BA5BBC"/>
    <w:rsid w:val="00BB6554"/>
    <w:rsid w:val="00C211F8"/>
    <w:rsid w:val="00C25A88"/>
    <w:rsid w:val="00C40B5B"/>
    <w:rsid w:val="00C54147"/>
    <w:rsid w:val="00C74352"/>
    <w:rsid w:val="00CB085A"/>
    <w:rsid w:val="00CC0949"/>
    <w:rsid w:val="00CC61B6"/>
    <w:rsid w:val="00CD1CDE"/>
    <w:rsid w:val="00D13C48"/>
    <w:rsid w:val="00D15026"/>
    <w:rsid w:val="00D359A5"/>
    <w:rsid w:val="00D4609A"/>
    <w:rsid w:val="00D46477"/>
    <w:rsid w:val="00D510CD"/>
    <w:rsid w:val="00D539B3"/>
    <w:rsid w:val="00D63E2F"/>
    <w:rsid w:val="00D678AD"/>
    <w:rsid w:val="00DC6ECD"/>
    <w:rsid w:val="00DD5E1C"/>
    <w:rsid w:val="00DE5F7F"/>
    <w:rsid w:val="00DF0162"/>
    <w:rsid w:val="00E14C77"/>
    <w:rsid w:val="00E415F8"/>
    <w:rsid w:val="00E502F6"/>
    <w:rsid w:val="00E50BB8"/>
    <w:rsid w:val="00E56879"/>
    <w:rsid w:val="00E928A8"/>
    <w:rsid w:val="00E951EE"/>
    <w:rsid w:val="00ED3479"/>
    <w:rsid w:val="00ED6D81"/>
    <w:rsid w:val="00EE0EAA"/>
    <w:rsid w:val="00EE1D4A"/>
    <w:rsid w:val="00EE3FEC"/>
    <w:rsid w:val="00F13588"/>
    <w:rsid w:val="00F140DA"/>
    <w:rsid w:val="00F3148F"/>
    <w:rsid w:val="00F3397F"/>
    <w:rsid w:val="00F479A3"/>
    <w:rsid w:val="00F5347E"/>
    <w:rsid w:val="00F70B42"/>
    <w:rsid w:val="00F728D4"/>
    <w:rsid w:val="00F92E96"/>
    <w:rsid w:val="00F97A86"/>
    <w:rsid w:val="00FA53B9"/>
    <w:rsid w:val="00FB14C9"/>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Pages/tender.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20B0704020202020204"/>
    <w:charset w:val="00"/>
    <w:family w:val="roman"/>
    <w:notTrueType/>
    <w:pitch w:val="default"/>
  </w:font>
  <w:font w:name="MS Mincho">
    <w:altName w:val="ＭＳ 明朝"/>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623184"/>
    <w:rsid w:val="00852079"/>
    <w:rsid w:val="00C114D1"/>
    <w:rsid w:val="00FC0A6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17</Pages>
  <Words>4938</Words>
  <Characters>28149</Characters>
  <Application>Microsoft Office Word</Application>
  <DocSecurity>0</DocSecurity>
  <Lines>234</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Raffie, Candice</cp:lastModifiedBy>
  <cp:revision>57</cp:revision>
  <cp:lastPrinted>2022-11-09T10:52:00Z</cp:lastPrinted>
  <dcterms:created xsi:type="dcterms:W3CDTF">2022-04-23T15:50:00Z</dcterms:created>
  <dcterms:modified xsi:type="dcterms:W3CDTF">2023-02-08T09:53:00Z</dcterms:modified>
</cp:coreProperties>
</file>