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4F5C" w14:textId="77777777" w:rsidR="00086FC9" w:rsidRPr="005C5933" w:rsidRDefault="00086FC9" w:rsidP="00A9030B">
      <w:pPr>
        <w:jc w:val="center"/>
        <w:rPr>
          <w:rFonts w:ascii="Arial" w:hAnsi="Arial" w:cs="Arial"/>
          <w:b/>
          <w:bCs/>
        </w:rPr>
      </w:pPr>
      <w:r w:rsidRPr="005C5933">
        <w:rPr>
          <w:rFonts w:ascii="Arial" w:hAnsi="Arial" w:cs="Arial"/>
          <w:b/>
          <w:bCs/>
        </w:rPr>
        <w:t>ABRIDGED CURRICULUM VITAE</w:t>
      </w:r>
    </w:p>
    <w:p w14:paraId="5FAB5E47" w14:textId="77777777" w:rsidR="00086FC9" w:rsidRPr="005C5933" w:rsidRDefault="00086FC9">
      <w:pPr>
        <w:jc w:val="center"/>
        <w:rPr>
          <w:rFonts w:ascii="Arial" w:hAnsi="Arial" w:cs="Arial"/>
          <w:b/>
          <w:bCs/>
        </w:rPr>
      </w:pPr>
    </w:p>
    <w:p w14:paraId="4C4CAC2C" w14:textId="7A6955C4" w:rsidR="00086FC9" w:rsidRPr="005C5933" w:rsidRDefault="00A9030B" w:rsidP="009D2591">
      <w:pPr>
        <w:jc w:val="center"/>
        <w:rPr>
          <w:rFonts w:ascii="Arial" w:hAnsi="Arial" w:cs="Arial"/>
          <w:b/>
          <w:bCs/>
        </w:rPr>
      </w:pPr>
      <w:r w:rsidRPr="005C5933">
        <w:rPr>
          <w:rFonts w:ascii="Arial" w:hAnsi="Arial" w:cs="Arial"/>
          <w:b/>
          <w:bCs/>
        </w:rPr>
        <w:t>NAME</w:t>
      </w:r>
      <w:r w:rsidR="004D4E12">
        <w:rPr>
          <w:rFonts w:ascii="Arial" w:hAnsi="Arial" w:cs="Arial"/>
          <w:b/>
          <w:bCs/>
        </w:rPr>
        <w:t xml:space="preserve"> Ashton Welcome</w:t>
      </w:r>
    </w:p>
    <w:p w14:paraId="347600C8" w14:textId="77777777" w:rsidR="00086FC9" w:rsidRPr="005C5933" w:rsidRDefault="00086FC9">
      <w:pPr>
        <w:jc w:val="center"/>
        <w:rPr>
          <w:rFonts w:ascii="Arial" w:hAnsi="Arial" w:cs="Arial"/>
          <w:b/>
          <w:bCs/>
        </w:rPr>
      </w:pPr>
    </w:p>
    <w:p w14:paraId="2E08C89B" w14:textId="3257F646" w:rsidR="00086FC9" w:rsidRPr="005C5933" w:rsidRDefault="00A9030B">
      <w:pPr>
        <w:jc w:val="center"/>
        <w:rPr>
          <w:rFonts w:ascii="Arial" w:hAnsi="Arial" w:cs="Arial"/>
          <w:b/>
          <w:bCs/>
        </w:rPr>
      </w:pPr>
      <w:r w:rsidRPr="005C5933">
        <w:rPr>
          <w:rFonts w:ascii="Arial" w:hAnsi="Arial" w:cs="Arial"/>
          <w:b/>
          <w:bCs/>
        </w:rPr>
        <w:t>DATE</w:t>
      </w:r>
      <w:r w:rsidR="004D4E12">
        <w:rPr>
          <w:rFonts w:ascii="Arial" w:hAnsi="Arial" w:cs="Arial"/>
          <w:b/>
          <w:bCs/>
        </w:rPr>
        <w:t xml:space="preserve"> 07-08-2022</w:t>
      </w:r>
    </w:p>
    <w:p w14:paraId="2204B4E2" w14:textId="77777777" w:rsidR="00086FC9" w:rsidRPr="005C5933" w:rsidRDefault="00086FC9">
      <w:pPr>
        <w:rPr>
          <w:rFonts w:ascii="Arial" w:hAnsi="Arial" w:cs="Arial"/>
        </w:rPr>
      </w:pPr>
    </w:p>
    <w:p w14:paraId="4EAA34AC" w14:textId="19249D84" w:rsidR="007250A2" w:rsidRPr="00272F4B" w:rsidRDefault="005C5933" w:rsidP="00272F4B">
      <w:pPr>
        <w:pStyle w:val="Heading1"/>
        <w:numPr>
          <w:ilvl w:val="0"/>
          <w:numId w:val="23"/>
        </w:numPr>
        <w:ind w:left="284" w:hanging="284"/>
        <w:jc w:val="both"/>
        <w:rPr>
          <w:rFonts w:ascii="Arial" w:hAnsi="Arial" w:cs="Arial"/>
          <w:b w:val="0"/>
          <w:bCs w:val="0"/>
          <w:i w:val="0"/>
        </w:rPr>
      </w:pPr>
      <w:r w:rsidRPr="005C5933">
        <w:rPr>
          <w:rFonts w:ascii="Arial" w:hAnsi="Arial" w:cs="Arial"/>
          <w:i w:val="0"/>
        </w:rPr>
        <w:t>Biographical S</w:t>
      </w:r>
      <w:r w:rsidR="007250A2" w:rsidRPr="005C5933">
        <w:rPr>
          <w:rFonts w:ascii="Arial" w:hAnsi="Arial" w:cs="Arial"/>
          <w:i w:val="0"/>
        </w:rPr>
        <w:t>ketch</w:t>
      </w:r>
    </w:p>
    <w:p w14:paraId="72B398ED" w14:textId="590DE84B" w:rsidR="00A9030B" w:rsidRPr="005C5933" w:rsidRDefault="00A9030B" w:rsidP="0016269D">
      <w:pPr>
        <w:tabs>
          <w:tab w:val="center" w:pos="4320"/>
        </w:tabs>
        <w:jc w:val="both"/>
        <w:rPr>
          <w:rFonts w:ascii="Arial" w:hAnsi="Arial" w:cs="Arial"/>
        </w:rPr>
      </w:pPr>
      <w:r w:rsidRPr="005C5933">
        <w:rPr>
          <w:rFonts w:ascii="Arial" w:hAnsi="Arial" w:cs="Arial"/>
        </w:rPr>
        <w:t>Name</w:t>
      </w:r>
      <w:r w:rsidR="004350A5">
        <w:rPr>
          <w:rFonts w:ascii="Arial" w:hAnsi="Arial" w:cs="Arial"/>
        </w:rPr>
        <w:t xml:space="preserve">: </w:t>
      </w:r>
      <w:r w:rsidR="004D4E12">
        <w:rPr>
          <w:rFonts w:ascii="Arial" w:hAnsi="Arial" w:cs="Arial"/>
        </w:rPr>
        <w:t>Ashton K. Welcome</w:t>
      </w:r>
      <w:r w:rsidR="0016269D" w:rsidRPr="005C5933">
        <w:rPr>
          <w:rFonts w:ascii="Arial" w:hAnsi="Arial" w:cs="Arial"/>
        </w:rPr>
        <w:tab/>
      </w:r>
    </w:p>
    <w:p w14:paraId="6EFEB242" w14:textId="10B10303" w:rsidR="00A9030B" w:rsidRPr="005C5933" w:rsidRDefault="00A9030B" w:rsidP="0016269D">
      <w:pPr>
        <w:tabs>
          <w:tab w:val="center" w:pos="4320"/>
        </w:tabs>
        <w:jc w:val="both"/>
        <w:rPr>
          <w:rFonts w:ascii="Arial" w:hAnsi="Arial" w:cs="Arial"/>
        </w:rPr>
      </w:pPr>
      <w:r w:rsidRPr="005C5933">
        <w:rPr>
          <w:rFonts w:ascii="Arial" w:hAnsi="Arial" w:cs="Arial"/>
        </w:rPr>
        <w:t>Institution</w:t>
      </w:r>
      <w:r w:rsidR="004350A5">
        <w:rPr>
          <w:rFonts w:ascii="Arial" w:hAnsi="Arial" w:cs="Arial"/>
        </w:rPr>
        <w:t xml:space="preserve">: </w:t>
      </w:r>
      <w:r w:rsidR="004D4E12">
        <w:rPr>
          <w:rFonts w:ascii="Arial" w:hAnsi="Arial" w:cs="Arial"/>
        </w:rPr>
        <w:t>University of Johannesburg</w:t>
      </w:r>
    </w:p>
    <w:p w14:paraId="3C09790D" w14:textId="7DC1611D" w:rsidR="00A9030B" w:rsidRPr="005C5933" w:rsidRDefault="00A9030B">
      <w:pPr>
        <w:jc w:val="both"/>
        <w:rPr>
          <w:rFonts w:ascii="Arial" w:hAnsi="Arial" w:cs="Arial"/>
        </w:rPr>
      </w:pPr>
      <w:r w:rsidRPr="005C5933">
        <w:rPr>
          <w:rFonts w:ascii="Arial" w:hAnsi="Arial" w:cs="Arial"/>
        </w:rPr>
        <w:t>Department</w:t>
      </w:r>
      <w:r w:rsidR="004350A5">
        <w:rPr>
          <w:rFonts w:ascii="Arial" w:hAnsi="Arial" w:cs="Arial"/>
        </w:rPr>
        <w:t xml:space="preserve">: </w:t>
      </w:r>
      <w:r w:rsidR="004D4E12">
        <w:rPr>
          <w:rFonts w:ascii="Arial" w:hAnsi="Arial" w:cs="Arial"/>
        </w:rPr>
        <w:t>Botany and Plant Biotechnology</w:t>
      </w:r>
    </w:p>
    <w:p w14:paraId="5275B0ED" w14:textId="218BFB05" w:rsidR="00A9030B" w:rsidRPr="005C5933" w:rsidRDefault="00A9030B">
      <w:pPr>
        <w:jc w:val="both"/>
        <w:rPr>
          <w:rFonts w:ascii="Arial" w:hAnsi="Arial" w:cs="Arial"/>
        </w:rPr>
      </w:pPr>
      <w:r w:rsidRPr="005C5933">
        <w:rPr>
          <w:rFonts w:ascii="Arial" w:hAnsi="Arial" w:cs="Arial"/>
        </w:rPr>
        <w:t>Contact details</w:t>
      </w:r>
      <w:r w:rsidR="004350A5">
        <w:rPr>
          <w:rFonts w:ascii="Arial" w:hAnsi="Arial" w:cs="Arial"/>
        </w:rPr>
        <w:t xml:space="preserve">: </w:t>
      </w:r>
      <w:r w:rsidR="004D4E12">
        <w:rPr>
          <w:rFonts w:ascii="Arial" w:hAnsi="Arial" w:cs="Arial"/>
        </w:rPr>
        <w:t>ashtonw@uj.ac.za</w:t>
      </w:r>
    </w:p>
    <w:p w14:paraId="06B7EE69" w14:textId="77777777" w:rsidR="00571743" w:rsidRDefault="00C62E1E">
      <w:pPr>
        <w:jc w:val="both"/>
        <w:rPr>
          <w:rFonts w:ascii="Arial" w:hAnsi="Arial" w:cs="Arial"/>
          <w:bCs/>
        </w:rPr>
      </w:pPr>
      <w:r>
        <w:rPr>
          <w:rFonts w:ascii="Arial" w:hAnsi="Arial" w:cs="Arial"/>
          <w:bCs/>
        </w:rPr>
        <w:t>External links</w:t>
      </w:r>
      <w:r w:rsidR="004350A5">
        <w:rPr>
          <w:rFonts w:ascii="Arial" w:hAnsi="Arial" w:cs="Arial"/>
          <w:bCs/>
        </w:rPr>
        <w:t xml:space="preserve">: </w:t>
      </w:r>
    </w:p>
    <w:p w14:paraId="08115FB3" w14:textId="587FE55F" w:rsidR="00086FC9" w:rsidRDefault="00000000">
      <w:pPr>
        <w:jc w:val="both"/>
        <w:rPr>
          <w:rFonts w:ascii="Arial" w:hAnsi="Arial" w:cs="Arial"/>
          <w:bCs/>
        </w:rPr>
      </w:pPr>
      <w:hyperlink r:id="rId5" w:history="1">
        <w:r w:rsidR="00571743" w:rsidRPr="00C72A82">
          <w:rPr>
            <w:rStyle w:val="Hyperlink"/>
            <w:rFonts w:ascii="Arial" w:hAnsi="Arial" w:cs="Arial"/>
            <w:bCs/>
          </w:rPr>
          <w:t>https://orcid.org/0000-0003-2950-0001</w:t>
        </w:r>
      </w:hyperlink>
      <w:r w:rsidR="00571743">
        <w:rPr>
          <w:rFonts w:ascii="Arial" w:hAnsi="Arial" w:cs="Arial"/>
          <w:bCs/>
        </w:rPr>
        <w:t xml:space="preserve"> </w:t>
      </w:r>
    </w:p>
    <w:p w14:paraId="4DFC2E7D" w14:textId="1371CB9D" w:rsidR="00571743" w:rsidRDefault="00000000">
      <w:pPr>
        <w:jc w:val="both"/>
        <w:rPr>
          <w:rFonts w:ascii="Arial" w:hAnsi="Arial" w:cs="Arial"/>
          <w:bCs/>
        </w:rPr>
      </w:pPr>
      <w:hyperlink r:id="rId6" w:history="1">
        <w:r w:rsidR="00571743" w:rsidRPr="00C72A82">
          <w:rPr>
            <w:rStyle w:val="Hyperlink"/>
            <w:rFonts w:ascii="Arial" w:hAnsi="Arial" w:cs="Arial"/>
            <w:bCs/>
          </w:rPr>
          <w:t>https://scholar.google.com/citations?user=bKURaEAAAAAJ&amp;hl=en</w:t>
        </w:r>
      </w:hyperlink>
    </w:p>
    <w:p w14:paraId="0F9D0919" w14:textId="59A7F716" w:rsidR="00F65172" w:rsidRDefault="00000000">
      <w:pPr>
        <w:jc w:val="both"/>
        <w:rPr>
          <w:rFonts w:ascii="Arial" w:hAnsi="Arial" w:cs="Arial"/>
          <w:bCs/>
        </w:rPr>
      </w:pPr>
      <w:hyperlink r:id="rId7" w:history="1">
        <w:r w:rsidR="00F65172" w:rsidRPr="00C72A82">
          <w:rPr>
            <w:rStyle w:val="Hyperlink"/>
            <w:rFonts w:ascii="Arial" w:hAnsi="Arial" w:cs="Arial"/>
            <w:bCs/>
          </w:rPr>
          <w:t>https://a-k-ruiters.medium.com/</w:t>
        </w:r>
      </w:hyperlink>
    </w:p>
    <w:p w14:paraId="1DF53F51" w14:textId="77777777" w:rsidR="00571743" w:rsidRPr="005C5933" w:rsidRDefault="00571743">
      <w:pPr>
        <w:jc w:val="both"/>
        <w:rPr>
          <w:rFonts w:ascii="Arial" w:hAnsi="Arial" w:cs="Arial"/>
          <w:bCs/>
        </w:rPr>
      </w:pPr>
    </w:p>
    <w:p w14:paraId="1D910336" w14:textId="77777777" w:rsidR="00A9030B" w:rsidRPr="005C5933" w:rsidRDefault="00A9030B">
      <w:pPr>
        <w:jc w:val="both"/>
        <w:rPr>
          <w:rFonts w:ascii="Arial" w:hAnsi="Arial" w:cs="Arial"/>
        </w:rPr>
      </w:pPr>
    </w:p>
    <w:p w14:paraId="5F34F666" w14:textId="367DB0C2" w:rsidR="007250A2" w:rsidRPr="005C5933" w:rsidRDefault="005C5933">
      <w:pPr>
        <w:jc w:val="both"/>
        <w:rPr>
          <w:rFonts w:ascii="Arial" w:hAnsi="Arial" w:cs="Arial"/>
          <w:bCs/>
        </w:rPr>
      </w:pPr>
      <w:r w:rsidRPr="005C5933">
        <w:rPr>
          <w:rFonts w:ascii="Arial" w:hAnsi="Arial" w:cs="Arial"/>
          <w:b/>
          <w:bCs/>
        </w:rPr>
        <w:t>Academic Qualifications O</w:t>
      </w:r>
      <w:r w:rsidR="007250A2" w:rsidRPr="005C5933">
        <w:rPr>
          <w:rFonts w:ascii="Arial" w:hAnsi="Arial" w:cs="Arial"/>
          <w:b/>
          <w:bCs/>
        </w:rPr>
        <w:t>btained</w:t>
      </w:r>
      <w:r w:rsidR="009D2591" w:rsidRPr="005C5933">
        <w:rPr>
          <w:rFonts w:ascii="Arial" w:hAnsi="Arial" w:cs="Arial"/>
          <w:bCs/>
        </w:rPr>
        <w:t xml:space="preserve">: </w:t>
      </w:r>
      <w:r w:rsidR="004D4E12" w:rsidRPr="004D4E12">
        <w:rPr>
          <w:rFonts w:ascii="Arial" w:hAnsi="Arial" w:cs="Arial"/>
          <w:bCs/>
        </w:rPr>
        <w:t>PhD</w:t>
      </w:r>
      <w:r w:rsidR="00F65172">
        <w:rPr>
          <w:rFonts w:ascii="Arial" w:hAnsi="Arial" w:cs="Arial"/>
          <w:bCs/>
        </w:rPr>
        <w:t xml:space="preserve"> (Botany)</w:t>
      </w:r>
      <w:r w:rsidR="004D4E12" w:rsidRPr="004D4E12">
        <w:rPr>
          <w:rFonts w:ascii="Arial" w:hAnsi="Arial" w:cs="Arial"/>
          <w:bCs/>
        </w:rPr>
        <w:t>, MSc, BSc Hons</w:t>
      </w:r>
      <w:r w:rsidR="004D4E12">
        <w:rPr>
          <w:rFonts w:ascii="Arial" w:hAnsi="Arial" w:cs="Arial"/>
          <w:bCs/>
        </w:rPr>
        <w:t>, BSc (University of Johannesburg)</w:t>
      </w:r>
    </w:p>
    <w:p w14:paraId="0DDD8159" w14:textId="522022D9" w:rsidR="007250A2" w:rsidRPr="005C5933" w:rsidRDefault="007250A2">
      <w:pPr>
        <w:jc w:val="both"/>
        <w:rPr>
          <w:rFonts w:ascii="Arial" w:hAnsi="Arial" w:cs="Arial"/>
          <w:bCs/>
        </w:rPr>
      </w:pPr>
      <w:r w:rsidRPr="005C5933">
        <w:rPr>
          <w:rFonts w:ascii="Arial" w:hAnsi="Arial" w:cs="Arial"/>
          <w:b/>
          <w:bCs/>
        </w:rPr>
        <w:t>NRF Rating</w:t>
      </w:r>
      <w:r w:rsidR="009D2591" w:rsidRPr="005C5933">
        <w:rPr>
          <w:rFonts w:ascii="Arial" w:hAnsi="Arial" w:cs="Arial"/>
          <w:bCs/>
        </w:rPr>
        <w:t xml:space="preserve">: </w:t>
      </w:r>
      <w:r w:rsidR="004D4E12">
        <w:rPr>
          <w:rFonts w:ascii="Arial" w:hAnsi="Arial" w:cs="Arial"/>
          <w:bCs/>
        </w:rPr>
        <w:t>NA</w:t>
      </w:r>
    </w:p>
    <w:p w14:paraId="34BC894A" w14:textId="482F9890" w:rsidR="007250A2" w:rsidRPr="00272F4B" w:rsidRDefault="007250A2">
      <w:pPr>
        <w:jc w:val="both"/>
        <w:rPr>
          <w:rFonts w:ascii="Arial" w:hAnsi="Arial" w:cs="Arial"/>
          <w:bCs/>
        </w:rPr>
      </w:pPr>
      <w:r w:rsidRPr="005C5933">
        <w:rPr>
          <w:rFonts w:ascii="Arial" w:hAnsi="Arial" w:cs="Arial"/>
          <w:b/>
          <w:bCs/>
        </w:rPr>
        <w:t>H-index (Scopus)</w:t>
      </w:r>
      <w:r w:rsidR="005C5933" w:rsidRPr="005C5933">
        <w:rPr>
          <w:rFonts w:ascii="Arial" w:hAnsi="Arial" w:cs="Arial"/>
          <w:bCs/>
        </w:rPr>
        <w:t>:</w:t>
      </w:r>
      <w:r w:rsidR="004D4E12">
        <w:rPr>
          <w:rFonts w:ascii="Arial" w:hAnsi="Arial" w:cs="Arial"/>
          <w:bCs/>
        </w:rPr>
        <w:t xml:space="preserve"> 2</w:t>
      </w:r>
    </w:p>
    <w:p w14:paraId="3FEBB905" w14:textId="7BA25013" w:rsidR="00086FC9" w:rsidRPr="00393BEA" w:rsidRDefault="00FE0EE1">
      <w:pPr>
        <w:jc w:val="both"/>
        <w:rPr>
          <w:rFonts w:ascii="Arial" w:hAnsi="Arial" w:cs="Arial"/>
          <w:bCs/>
        </w:rPr>
      </w:pPr>
      <w:r>
        <w:rPr>
          <w:rFonts w:ascii="Arial" w:hAnsi="Arial" w:cs="Arial"/>
          <w:b/>
          <w:bCs/>
        </w:rPr>
        <w:t>Fi</w:t>
      </w:r>
      <w:r w:rsidR="00083918">
        <w:rPr>
          <w:rFonts w:ascii="Arial" w:hAnsi="Arial" w:cs="Arial"/>
          <w:b/>
          <w:bCs/>
        </w:rPr>
        <w:t>e</w:t>
      </w:r>
      <w:r>
        <w:rPr>
          <w:rFonts w:ascii="Arial" w:hAnsi="Arial" w:cs="Arial"/>
          <w:b/>
          <w:bCs/>
        </w:rPr>
        <w:t>ld(s) of Research</w:t>
      </w:r>
      <w:r w:rsidR="00393BEA">
        <w:rPr>
          <w:rFonts w:ascii="Arial" w:hAnsi="Arial" w:cs="Arial"/>
          <w:bCs/>
        </w:rPr>
        <w:t xml:space="preserve">: </w:t>
      </w:r>
      <w:r w:rsidR="004D4E12">
        <w:rPr>
          <w:rFonts w:ascii="Arial" w:hAnsi="Arial" w:cs="Arial"/>
          <w:bCs/>
        </w:rPr>
        <w:t>Ethnobotany, Taxonomy</w:t>
      </w:r>
    </w:p>
    <w:p w14:paraId="5125C630" w14:textId="46795014" w:rsidR="00086FC9" w:rsidRPr="005C5933" w:rsidRDefault="00086FC9">
      <w:pPr>
        <w:jc w:val="both"/>
        <w:rPr>
          <w:rFonts w:ascii="Arial" w:hAnsi="Arial" w:cs="Arial"/>
        </w:rPr>
      </w:pPr>
    </w:p>
    <w:p w14:paraId="31310351" w14:textId="1EA22C6C" w:rsidR="00086FC9" w:rsidRPr="005C5933" w:rsidRDefault="00393BEA" w:rsidP="009D2591">
      <w:pPr>
        <w:pStyle w:val="Heading1"/>
        <w:numPr>
          <w:ilvl w:val="0"/>
          <w:numId w:val="23"/>
        </w:numPr>
        <w:ind w:left="284" w:hanging="284"/>
        <w:jc w:val="both"/>
        <w:rPr>
          <w:rFonts w:ascii="Arial" w:hAnsi="Arial" w:cs="Arial"/>
          <w:i w:val="0"/>
        </w:rPr>
      </w:pPr>
      <w:r>
        <w:rPr>
          <w:rFonts w:ascii="Arial" w:hAnsi="Arial" w:cs="Arial"/>
          <w:i w:val="0"/>
        </w:rPr>
        <w:t>Teaching A</w:t>
      </w:r>
      <w:r w:rsidR="007250A2" w:rsidRPr="005C5933">
        <w:rPr>
          <w:rFonts w:ascii="Arial" w:hAnsi="Arial" w:cs="Arial"/>
          <w:i w:val="0"/>
        </w:rPr>
        <w:t>ctivities</w:t>
      </w:r>
    </w:p>
    <w:p w14:paraId="40591923" w14:textId="54E44302" w:rsidR="007250A2" w:rsidRPr="005C5933" w:rsidRDefault="00393BEA">
      <w:pPr>
        <w:jc w:val="both"/>
        <w:rPr>
          <w:rFonts w:ascii="Arial" w:hAnsi="Arial" w:cs="Arial"/>
          <w:b/>
        </w:rPr>
      </w:pPr>
      <w:r>
        <w:rPr>
          <w:rFonts w:ascii="Arial" w:hAnsi="Arial" w:cs="Arial"/>
          <w:b/>
        </w:rPr>
        <w:t>Courses P</w:t>
      </w:r>
      <w:r w:rsidR="007250A2" w:rsidRPr="005C5933">
        <w:rPr>
          <w:rFonts w:ascii="Arial" w:hAnsi="Arial" w:cs="Arial"/>
          <w:b/>
        </w:rPr>
        <w:t>resented</w:t>
      </w:r>
      <w:r w:rsidR="005C5933" w:rsidRPr="005C5933">
        <w:rPr>
          <w:rFonts w:ascii="Arial" w:hAnsi="Arial" w:cs="Arial"/>
          <w:b/>
        </w:rPr>
        <w:t>:</w:t>
      </w:r>
    </w:p>
    <w:p w14:paraId="35261DF8" w14:textId="6F6EE53B" w:rsidR="0016269D" w:rsidRPr="004D4E12" w:rsidRDefault="004D4E12" w:rsidP="0016269D">
      <w:pPr>
        <w:pStyle w:val="ListParagraph"/>
        <w:numPr>
          <w:ilvl w:val="0"/>
          <w:numId w:val="24"/>
        </w:numPr>
        <w:jc w:val="both"/>
        <w:rPr>
          <w:rFonts w:ascii="Arial" w:hAnsi="Arial" w:cs="Arial"/>
        </w:rPr>
      </w:pPr>
      <w:r>
        <w:rPr>
          <w:rFonts w:ascii="Arial" w:hAnsi="Arial" w:cs="Arial"/>
          <w:color w:val="222222"/>
          <w:shd w:val="clear" w:color="auto" w:fill="FFFFFF"/>
        </w:rPr>
        <w:t>Plant diversity (BOT01B1) 1</w:t>
      </w:r>
      <w:r w:rsidRPr="004D4E12">
        <w:rPr>
          <w:rFonts w:ascii="Arial" w:hAnsi="Arial" w:cs="Arial"/>
          <w:color w:val="222222"/>
          <w:shd w:val="clear" w:color="auto" w:fill="FFFFFF"/>
          <w:vertAlign w:val="superscript"/>
        </w:rPr>
        <w:t>st</w:t>
      </w:r>
      <w:r>
        <w:rPr>
          <w:rFonts w:ascii="Arial" w:hAnsi="Arial" w:cs="Arial"/>
          <w:color w:val="222222"/>
          <w:shd w:val="clear" w:color="auto" w:fill="FFFFFF"/>
        </w:rPr>
        <w:t xml:space="preserve"> year BSc</w:t>
      </w:r>
    </w:p>
    <w:p w14:paraId="19C20D40" w14:textId="68B74B2D" w:rsidR="00086FC9" w:rsidRPr="008C3B96" w:rsidRDefault="00B51185" w:rsidP="008C3B96">
      <w:pPr>
        <w:pStyle w:val="ListParagraph"/>
        <w:numPr>
          <w:ilvl w:val="0"/>
          <w:numId w:val="24"/>
        </w:numPr>
        <w:jc w:val="both"/>
        <w:rPr>
          <w:rFonts w:ascii="Arial" w:hAnsi="Arial" w:cs="Arial"/>
        </w:rPr>
      </w:pPr>
      <w:r>
        <w:rPr>
          <w:rFonts w:ascii="Arial" w:hAnsi="Arial" w:cs="Arial"/>
        </w:rPr>
        <w:t>Advanced plant taxonomy and Economic Botany (</w:t>
      </w:r>
      <w:r w:rsidRPr="00B51185">
        <w:rPr>
          <w:rFonts w:ascii="Arial" w:hAnsi="Arial" w:cs="Arial"/>
        </w:rPr>
        <w:t>BOT8X05</w:t>
      </w:r>
      <w:r>
        <w:rPr>
          <w:rFonts w:ascii="Arial" w:hAnsi="Arial" w:cs="Arial"/>
        </w:rPr>
        <w:t>) BSc HONS</w:t>
      </w:r>
    </w:p>
    <w:p w14:paraId="44831389" w14:textId="77777777" w:rsidR="008E0765" w:rsidRPr="005C5933" w:rsidRDefault="008E0765">
      <w:pPr>
        <w:jc w:val="both"/>
        <w:rPr>
          <w:rFonts w:ascii="Arial" w:hAnsi="Arial" w:cs="Arial"/>
          <w:b/>
          <w:bCs/>
        </w:rPr>
      </w:pPr>
    </w:p>
    <w:p w14:paraId="73914CF4" w14:textId="2B0A975F" w:rsidR="00086FC9" w:rsidRDefault="00086FC9">
      <w:pPr>
        <w:jc w:val="both"/>
        <w:rPr>
          <w:rFonts w:ascii="Arial" w:hAnsi="Arial" w:cs="Arial"/>
          <w:b/>
          <w:bCs/>
        </w:rPr>
      </w:pPr>
      <w:r w:rsidRPr="005C5933">
        <w:rPr>
          <w:rFonts w:ascii="Arial" w:hAnsi="Arial" w:cs="Arial"/>
          <w:b/>
          <w:bCs/>
        </w:rPr>
        <w:t xml:space="preserve">Selected </w:t>
      </w:r>
      <w:r w:rsidR="00E834BC">
        <w:rPr>
          <w:rFonts w:ascii="Arial" w:hAnsi="Arial" w:cs="Arial"/>
          <w:b/>
          <w:bCs/>
        </w:rPr>
        <w:t>P</w:t>
      </w:r>
      <w:r w:rsidRPr="005C5933">
        <w:rPr>
          <w:rFonts w:ascii="Arial" w:hAnsi="Arial" w:cs="Arial"/>
          <w:b/>
          <w:bCs/>
        </w:rPr>
        <w:t>ublications:</w:t>
      </w:r>
    </w:p>
    <w:p w14:paraId="505DE91C" w14:textId="77777777" w:rsidR="00B51185" w:rsidRDefault="00B51185">
      <w:pPr>
        <w:jc w:val="both"/>
        <w:rPr>
          <w:rFonts w:ascii="Arial" w:hAnsi="Arial" w:cs="Arial"/>
          <w:b/>
          <w:bCs/>
        </w:rPr>
      </w:pPr>
    </w:p>
    <w:p w14:paraId="66AE37E3" w14:textId="63D2DA39" w:rsidR="00B51185" w:rsidRPr="005C5933" w:rsidRDefault="00B51185">
      <w:pPr>
        <w:jc w:val="both"/>
        <w:rPr>
          <w:rFonts w:ascii="Arial" w:hAnsi="Arial" w:cs="Arial"/>
          <w:b/>
          <w:bCs/>
        </w:rPr>
      </w:pPr>
      <w:r w:rsidRPr="00B51185">
        <w:rPr>
          <w:rFonts w:ascii="Arial" w:hAnsi="Arial" w:cs="Arial"/>
          <w:b/>
          <w:bCs/>
        </w:rPr>
        <w:t>Peer-reviewed Journal Articles</w:t>
      </w:r>
    </w:p>
    <w:p w14:paraId="09D9B905" w14:textId="7AF43A3F" w:rsidR="003C6880" w:rsidRDefault="00B51185" w:rsidP="00B51185">
      <w:pPr>
        <w:pStyle w:val="ListParagraph"/>
        <w:numPr>
          <w:ilvl w:val="0"/>
          <w:numId w:val="32"/>
        </w:numPr>
        <w:jc w:val="both"/>
        <w:rPr>
          <w:rFonts w:ascii="Arial" w:hAnsi="Arial" w:cs="Arial"/>
        </w:rPr>
      </w:pPr>
      <w:r>
        <w:rPr>
          <w:rFonts w:ascii="Arial" w:hAnsi="Arial" w:cs="Arial"/>
        </w:rPr>
        <w:t xml:space="preserve">Welcome, AK and Victor, JE (2022). </w:t>
      </w:r>
      <w:r w:rsidRPr="00B51185">
        <w:rPr>
          <w:rFonts w:ascii="Arial" w:hAnsi="Arial" w:cs="Arial"/>
        </w:rPr>
        <w:t xml:space="preserve">A revision of the genus </w:t>
      </w:r>
      <w:proofErr w:type="spellStart"/>
      <w:r w:rsidRPr="00B51185">
        <w:rPr>
          <w:rFonts w:ascii="Arial" w:hAnsi="Arial" w:cs="Arial"/>
          <w:i/>
        </w:rPr>
        <w:t>Pavonia</w:t>
      </w:r>
      <w:proofErr w:type="spellEnd"/>
      <w:r w:rsidRPr="00B51185">
        <w:rPr>
          <w:rFonts w:ascii="Arial" w:hAnsi="Arial" w:cs="Arial"/>
          <w:i/>
        </w:rPr>
        <w:t xml:space="preserve"> </w:t>
      </w:r>
      <w:r w:rsidRPr="00B51185">
        <w:rPr>
          <w:rFonts w:ascii="Arial" w:hAnsi="Arial" w:cs="Arial"/>
        </w:rPr>
        <w:t>Cav.(</w:t>
      </w:r>
      <w:proofErr w:type="spellStart"/>
      <w:r w:rsidRPr="00B51185">
        <w:rPr>
          <w:rFonts w:ascii="Arial" w:hAnsi="Arial" w:cs="Arial"/>
        </w:rPr>
        <w:t>Malvaceae</w:t>
      </w:r>
      <w:proofErr w:type="spellEnd"/>
      <w:r w:rsidRPr="00B51185">
        <w:rPr>
          <w:rFonts w:ascii="Arial" w:hAnsi="Arial" w:cs="Arial"/>
        </w:rPr>
        <w:t>) in the Flora of southern Africa (FSA) region</w:t>
      </w:r>
      <w:r>
        <w:rPr>
          <w:rFonts w:ascii="Arial" w:hAnsi="Arial" w:cs="Arial"/>
        </w:rPr>
        <w:t xml:space="preserve">. South African Journal of Botany 146, 262-285. </w:t>
      </w:r>
      <w:hyperlink r:id="rId8" w:history="1">
        <w:r w:rsidR="00691B2E" w:rsidRPr="00C72A82">
          <w:rPr>
            <w:rStyle w:val="Hyperlink"/>
            <w:rFonts w:ascii="Arial" w:hAnsi="Arial" w:cs="Arial"/>
          </w:rPr>
          <w:t>https://doi.org/10.1016/j.sajb.2021.10.026</w:t>
        </w:r>
      </w:hyperlink>
    </w:p>
    <w:p w14:paraId="4D833650" w14:textId="193BDBAF" w:rsidR="00691B2E" w:rsidRDefault="00691B2E" w:rsidP="00691B2E">
      <w:pPr>
        <w:pStyle w:val="ListParagraph"/>
        <w:numPr>
          <w:ilvl w:val="0"/>
          <w:numId w:val="32"/>
        </w:numPr>
        <w:jc w:val="both"/>
        <w:rPr>
          <w:rFonts w:ascii="Arial" w:hAnsi="Arial" w:cs="Arial"/>
        </w:rPr>
      </w:pPr>
      <w:r>
        <w:rPr>
          <w:rFonts w:ascii="Arial" w:hAnsi="Arial" w:cs="Arial"/>
        </w:rPr>
        <w:t xml:space="preserve">Welcome, AK and Van Wyk BE (2020). </w:t>
      </w:r>
      <w:r w:rsidRPr="00691B2E">
        <w:rPr>
          <w:rFonts w:ascii="Arial" w:hAnsi="Arial" w:cs="Arial"/>
        </w:rPr>
        <w:t>Spatial patterns, availability and cultural preferences for edible plants in southern Africa</w:t>
      </w:r>
      <w:r>
        <w:rPr>
          <w:rFonts w:ascii="Arial" w:hAnsi="Arial" w:cs="Arial"/>
        </w:rPr>
        <w:t xml:space="preserve">. Journal of Biogeography 47 (3), 584-599. </w:t>
      </w:r>
      <w:hyperlink r:id="rId9" w:history="1">
        <w:r w:rsidRPr="00C72A82">
          <w:rPr>
            <w:rStyle w:val="Hyperlink"/>
            <w:rFonts w:ascii="Arial" w:hAnsi="Arial" w:cs="Arial"/>
          </w:rPr>
          <w:t>https://doi.org/10.1111/jbi.13743</w:t>
        </w:r>
      </w:hyperlink>
    </w:p>
    <w:p w14:paraId="0F3574AF" w14:textId="643140D7" w:rsidR="00691B2E" w:rsidRDefault="00691B2E" w:rsidP="00691B2E">
      <w:pPr>
        <w:pStyle w:val="ListParagraph"/>
        <w:numPr>
          <w:ilvl w:val="0"/>
          <w:numId w:val="32"/>
        </w:numPr>
        <w:jc w:val="both"/>
        <w:rPr>
          <w:rFonts w:ascii="Arial" w:hAnsi="Arial" w:cs="Arial"/>
        </w:rPr>
      </w:pPr>
      <w:r>
        <w:rPr>
          <w:rFonts w:ascii="Arial" w:hAnsi="Arial" w:cs="Arial"/>
        </w:rPr>
        <w:t xml:space="preserve">Welcome, AK and Van Wyk BE (2019). </w:t>
      </w:r>
      <w:r w:rsidRPr="00691B2E">
        <w:rPr>
          <w:rFonts w:ascii="Arial" w:hAnsi="Arial" w:cs="Arial"/>
        </w:rPr>
        <w:t>An inventory and analysis of the food plants of southern Africa</w:t>
      </w:r>
      <w:r>
        <w:rPr>
          <w:rFonts w:ascii="Arial" w:hAnsi="Arial" w:cs="Arial"/>
        </w:rPr>
        <w:t xml:space="preserve">. South African Journal of Botany 122, 136-179. </w:t>
      </w:r>
      <w:hyperlink r:id="rId10" w:history="1">
        <w:r w:rsidRPr="00C72A82">
          <w:rPr>
            <w:rStyle w:val="Hyperlink"/>
            <w:rFonts w:ascii="Arial" w:hAnsi="Arial" w:cs="Arial"/>
          </w:rPr>
          <w:t>https://doi.org/10.1016/j.sajb.2018.11.003</w:t>
        </w:r>
      </w:hyperlink>
    </w:p>
    <w:p w14:paraId="4767318F" w14:textId="2B9AEBCF" w:rsidR="00691B2E" w:rsidRDefault="00691B2E" w:rsidP="00691B2E">
      <w:pPr>
        <w:jc w:val="both"/>
        <w:rPr>
          <w:rFonts w:ascii="Arial" w:hAnsi="Arial" w:cs="Arial"/>
        </w:rPr>
      </w:pPr>
    </w:p>
    <w:p w14:paraId="7F60D51E" w14:textId="760448F7" w:rsidR="004646EA" w:rsidRPr="005C5933" w:rsidRDefault="004646EA" w:rsidP="004646EA">
      <w:pPr>
        <w:rPr>
          <w:rFonts w:ascii="Arial" w:hAnsi="Arial" w:cs="Arial"/>
          <w:b/>
        </w:rPr>
      </w:pPr>
      <w:r>
        <w:rPr>
          <w:rFonts w:ascii="Arial" w:hAnsi="Arial" w:cs="Arial"/>
          <w:b/>
        </w:rPr>
        <w:t>Conference Presentations</w:t>
      </w:r>
      <w:r w:rsidRPr="005C5933">
        <w:rPr>
          <w:rFonts w:ascii="Arial" w:hAnsi="Arial" w:cs="Arial"/>
          <w:b/>
        </w:rPr>
        <w:t>:</w:t>
      </w:r>
    </w:p>
    <w:p w14:paraId="0D1EDCBD" w14:textId="32BFA4A3" w:rsidR="004646EA" w:rsidRPr="004646EA" w:rsidRDefault="004646EA" w:rsidP="004646EA">
      <w:pPr>
        <w:pStyle w:val="ListParagraph"/>
        <w:numPr>
          <w:ilvl w:val="0"/>
          <w:numId w:val="36"/>
        </w:numPr>
        <w:jc w:val="both"/>
        <w:rPr>
          <w:rFonts w:ascii="Arial" w:hAnsi="Arial" w:cs="Arial"/>
        </w:rPr>
      </w:pPr>
      <w:r>
        <w:rPr>
          <w:rFonts w:ascii="Arial" w:hAnsi="Arial" w:cs="Arial"/>
        </w:rPr>
        <w:t xml:space="preserve">Welcome, AK (2021). Identifying the useful species of </w:t>
      </w:r>
      <w:proofErr w:type="spellStart"/>
      <w:r>
        <w:rPr>
          <w:rFonts w:ascii="Arial" w:hAnsi="Arial" w:cs="Arial"/>
        </w:rPr>
        <w:t>Malvaceae</w:t>
      </w:r>
      <w:proofErr w:type="spellEnd"/>
      <w:r w:rsidRPr="004646EA">
        <w:rPr>
          <w:rFonts w:ascii="Arial" w:hAnsi="Arial" w:cs="Arial"/>
        </w:rPr>
        <w:t>.</w:t>
      </w:r>
      <w:r>
        <w:rPr>
          <w:rFonts w:ascii="Arial" w:hAnsi="Arial" w:cs="Arial"/>
        </w:rPr>
        <w:t xml:space="preserve"> </w:t>
      </w:r>
      <w:r w:rsidRPr="004646EA">
        <w:rPr>
          <w:rFonts w:ascii="Arial" w:hAnsi="Arial" w:cs="Arial"/>
        </w:rPr>
        <w:t>23</w:t>
      </w:r>
      <w:r w:rsidRPr="004646EA">
        <w:rPr>
          <w:rFonts w:ascii="Arial" w:hAnsi="Arial" w:cs="Arial"/>
          <w:vertAlign w:val="superscript"/>
        </w:rPr>
        <w:t>rd</w:t>
      </w:r>
      <w:r w:rsidRPr="004646EA">
        <w:rPr>
          <w:rFonts w:ascii="Arial" w:hAnsi="Arial" w:cs="Arial"/>
        </w:rPr>
        <w:t xml:space="preserve"> Indigenous Plant Use Forum.</w:t>
      </w:r>
      <w:r>
        <w:rPr>
          <w:rFonts w:ascii="Arial" w:hAnsi="Arial" w:cs="Arial"/>
        </w:rPr>
        <w:t xml:space="preserve"> Online, 5-7 July.</w:t>
      </w:r>
    </w:p>
    <w:p w14:paraId="3F1FF36F" w14:textId="47A15D2D" w:rsidR="004646EA" w:rsidRPr="004646EA" w:rsidRDefault="004646EA" w:rsidP="00760580">
      <w:pPr>
        <w:pStyle w:val="ListParagraph"/>
        <w:numPr>
          <w:ilvl w:val="0"/>
          <w:numId w:val="36"/>
        </w:numPr>
        <w:rPr>
          <w:rFonts w:ascii="Arial" w:hAnsi="Arial" w:cs="Arial"/>
        </w:rPr>
      </w:pPr>
      <w:r w:rsidRPr="004646EA">
        <w:rPr>
          <w:rFonts w:ascii="Arial" w:hAnsi="Arial" w:cs="Arial"/>
        </w:rPr>
        <w:t xml:space="preserve">Welcome, AK and Victor, JE (2021). Using herbarium specimen data to further understand the species of </w:t>
      </w:r>
      <w:proofErr w:type="spellStart"/>
      <w:r w:rsidRPr="004646EA">
        <w:rPr>
          <w:rFonts w:ascii="Arial" w:hAnsi="Arial" w:cs="Arial"/>
          <w:i/>
        </w:rPr>
        <w:t>Pavonia</w:t>
      </w:r>
      <w:proofErr w:type="spellEnd"/>
      <w:r w:rsidRPr="004646EA">
        <w:rPr>
          <w:rFonts w:ascii="Arial" w:hAnsi="Arial" w:cs="Arial"/>
        </w:rPr>
        <w:t xml:space="preserve"> Cav. in the FSA region. 5</w:t>
      </w:r>
      <w:r w:rsidRPr="004646EA">
        <w:rPr>
          <w:rFonts w:ascii="Arial" w:hAnsi="Arial" w:cs="Arial"/>
          <w:vertAlign w:val="superscript"/>
        </w:rPr>
        <w:t>th</w:t>
      </w:r>
      <w:r w:rsidRPr="004646EA">
        <w:rPr>
          <w:rFonts w:ascii="Arial" w:hAnsi="Arial" w:cs="Arial"/>
        </w:rPr>
        <w:t xml:space="preserve"> </w:t>
      </w:r>
      <w:r w:rsidRPr="004646EA">
        <w:rPr>
          <w:rFonts w:ascii="Arial" w:hAnsi="Arial" w:cs="Arial"/>
        </w:rPr>
        <w:lastRenderedPageBreak/>
        <w:t>Annual Digital Data Conference, Online</w:t>
      </w:r>
      <w:r w:rsidR="00571743">
        <w:rPr>
          <w:rFonts w:ascii="Arial" w:hAnsi="Arial" w:cs="Arial"/>
        </w:rPr>
        <w:t>,</w:t>
      </w:r>
      <w:r w:rsidRPr="004646EA">
        <w:rPr>
          <w:rFonts w:ascii="Arial" w:hAnsi="Arial" w:cs="Arial"/>
        </w:rPr>
        <w:t xml:space="preserve"> 7-9 June. </w:t>
      </w:r>
      <w:hyperlink r:id="rId11" w:history="1">
        <w:r w:rsidRPr="004646EA">
          <w:rPr>
            <w:rStyle w:val="Hyperlink"/>
            <w:rFonts w:ascii="Arial" w:hAnsi="Arial" w:cs="Arial"/>
          </w:rPr>
          <w:t>https://www.idigbio.org/wiki/index.php/5th_Annual_Digital_Data_Conference,_Florida_Museum_of_Natural_History</w:t>
        </w:r>
      </w:hyperlink>
    </w:p>
    <w:p w14:paraId="32773E5F" w14:textId="18246773" w:rsidR="004646EA" w:rsidRDefault="004646EA" w:rsidP="004646EA">
      <w:pPr>
        <w:pStyle w:val="ListParagraph"/>
        <w:numPr>
          <w:ilvl w:val="0"/>
          <w:numId w:val="36"/>
        </w:numPr>
        <w:rPr>
          <w:rFonts w:ascii="Arial" w:hAnsi="Arial" w:cs="Arial"/>
        </w:rPr>
      </w:pPr>
      <w:r>
        <w:rPr>
          <w:rFonts w:ascii="Arial" w:hAnsi="Arial" w:cs="Arial"/>
        </w:rPr>
        <w:t xml:space="preserve">Welcome, AK (2020). </w:t>
      </w:r>
      <w:r w:rsidRPr="004646EA">
        <w:rPr>
          <w:rFonts w:ascii="Arial" w:hAnsi="Arial" w:cs="Arial"/>
        </w:rPr>
        <w:t>A joint effort for the quality control of herbarium specimen data</w:t>
      </w:r>
      <w:r>
        <w:rPr>
          <w:rFonts w:ascii="Arial" w:hAnsi="Arial" w:cs="Arial"/>
        </w:rPr>
        <w:t>. 4</w:t>
      </w:r>
      <w:r w:rsidRPr="004646EA">
        <w:rPr>
          <w:rFonts w:ascii="Arial" w:hAnsi="Arial" w:cs="Arial"/>
          <w:vertAlign w:val="superscript"/>
        </w:rPr>
        <w:t>th</w:t>
      </w:r>
      <w:r>
        <w:rPr>
          <w:rFonts w:ascii="Arial" w:hAnsi="Arial" w:cs="Arial"/>
        </w:rPr>
        <w:t xml:space="preserve"> </w:t>
      </w:r>
      <w:r w:rsidRPr="004646EA">
        <w:rPr>
          <w:rFonts w:ascii="Arial" w:hAnsi="Arial" w:cs="Arial"/>
        </w:rPr>
        <w:t>Annual Digital Data Conference</w:t>
      </w:r>
      <w:r>
        <w:rPr>
          <w:rFonts w:ascii="Arial" w:hAnsi="Arial" w:cs="Arial"/>
        </w:rPr>
        <w:t>, Online</w:t>
      </w:r>
      <w:r w:rsidR="00571743">
        <w:rPr>
          <w:rFonts w:ascii="Arial" w:hAnsi="Arial" w:cs="Arial"/>
        </w:rPr>
        <w:t>,</w:t>
      </w:r>
      <w:r>
        <w:rPr>
          <w:rFonts w:ascii="Arial" w:hAnsi="Arial" w:cs="Arial"/>
        </w:rPr>
        <w:t xml:space="preserve"> 1-3 June. </w:t>
      </w:r>
      <w:hyperlink r:id="rId12" w:history="1">
        <w:r w:rsidRPr="00C72A82">
          <w:rPr>
            <w:rStyle w:val="Hyperlink"/>
            <w:rFonts w:ascii="Arial" w:hAnsi="Arial" w:cs="Arial"/>
          </w:rPr>
          <w:t>https://www.idigbio.org/wiki/index.php/4th_Annual_Digital_Data_Conference,_Indiana_University</w:t>
        </w:r>
      </w:hyperlink>
    </w:p>
    <w:p w14:paraId="4B7CDA8F" w14:textId="18C389DE" w:rsidR="004646EA" w:rsidRDefault="008C1DB0" w:rsidP="004646EA">
      <w:pPr>
        <w:pStyle w:val="ListParagraph"/>
        <w:numPr>
          <w:ilvl w:val="0"/>
          <w:numId w:val="36"/>
        </w:numPr>
        <w:rPr>
          <w:rFonts w:ascii="Arial" w:hAnsi="Arial" w:cs="Arial"/>
        </w:rPr>
      </w:pPr>
      <w:r>
        <w:rPr>
          <w:rFonts w:ascii="Arial" w:hAnsi="Arial" w:cs="Arial"/>
        </w:rPr>
        <w:t xml:space="preserve">Welcome AK and Van Wyk BE (2019). Cross-cultural food plant selection in southern Africa. </w:t>
      </w:r>
      <w:r w:rsidR="004646EA">
        <w:rPr>
          <w:rFonts w:ascii="Arial" w:hAnsi="Arial" w:cs="Arial"/>
        </w:rPr>
        <w:t>22</w:t>
      </w:r>
      <w:r w:rsidR="004646EA" w:rsidRPr="004646EA">
        <w:rPr>
          <w:rFonts w:ascii="Arial" w:hAnsi="Arial" w:cs="Arial"/>
          <w:vertAlign w:val="superscript"/>
        </w:rPr>
        <w:t>nd</w:t>
      </w:r>
      <w:r w:rsidR="004646EA">
        <w:rPr>
          <w:rFonts w:ascii="Arial" w:hAnsi="Arial" w:cs="Arial"/>
        </w:rPr>
        <w:t xml:space="preserve"> </w:t>
      </w:r>
      <w:r w:rsidR="004646EA" w:rsidRPr="004646EA">
        <w:rPr>
          <w:rFonts w:ascii="Arial" w:hAnsi="Arial" w:cs="Arial"/>
        </w:rPr>
        <w:t>In</w:t>
      </w:r>
      <w:r>
        <w:rPr>
          <w:rFonts w:ascii="Arial" w:hAnsi="Arial" w:cs="Arial"/>
        </w:rPr>
        <w:t xml:space="preserve">digenous Plant Use Forum. Limpopo, </w:t>
      </w:r>
      <w:proofErr w:type="spellStart"/>
      <w:r>
        <w:rPr>
          <w:rFonts w:ascii="Arial" w:hAnsi="Arial" w:cs="Arial"/>
        </w:rPr>
        <w:t>Tshipise</w:t>
      </w:r>
      <w:proofErr w:type="spellEnd"/>
      <w:r>
        <w:rPr>
          <w:rFonts w:ascii="Arial" w:hAnsi="Arial" w:cs="Arial"/>
        </w:rPr>
        <w:t>, 7-10</w:t>
      </w:r>
      <w:r w:rsidR="004646EA" w:rsidRPr="004646EA">
        <w:rPr>
          <w:rFonts w:ascii="Arial" w:hAnsi="Arial" w:cs="Arial"/>
        </w:rPr>
        <w:t xml:space="preserve"> July.</w:t>
      </w:r>
    </w:p>
    <w:p w14:paraId="208CCD89" w14:textId="3F334F63" w:rsidR="004A2D59" w:rsidRPr="004646EA" w:rsidRDefault="004A2D59" w:rsidP="004646EA">
      <w:pPr>
        <w:pStyle w:val="ListParagraph"/>
        <w:numPr>
          <w:ilvl w:val="0"/>
          <w:numId w:val="36"/>
        </w:numPr>
        <w:rPr>
          <w:rFonts w:ascii="Arial" w:hAnsi="Arial" w:cs="Arial"/>
        </w:rPr>
      </w:pPr>
      <w:r>
        <w:rPr>
          <w:rFonts w:ascii="Arial" w:hAnsi="Arial" w:cs="Arial"/>
        </w:rPr>
        <w:t>Welcome AK and Van Wyk BE (2018). The taxonomic diversity and spatial patterns of indigenous and naturalized food plants of southern Africa. Joint conference of the society of Ethnobiology and Society for Economic Botany. Wisconsin, 3-7 June.</w:t>
      </w:r>
    </w:p>
    <w:p w14:paraId="59E7513D" w14:textId="2597245C" w:rsidR="008C1DB0" w:rsidRDefault="008C1DB0" w:rsidP="008C1DB0">
      <w:pPr>
        <w:pStyle w:val="ListParagraph"/>
        <w:numPr>
          <w:ilvl w:val="0"/>
          <w:numId w:val="36"/>
        </w:numPr>
        <w:rPr>
          <w:rFonts w:ascii="Arial" w:hAnsi="Arial" w:cs="Arial"/>
        </w:rPr>
      </w:pPr>
      <w:r>
        <w:rPr>
          <w:rFonts w:ascii="Arial" w:hAnsi="Arial" w:cs="Arial"/>
        </w:rPr>
        <w:t>Welcome AK and Van Wyk BE (2018). The nutritional value of southern African food plants: What are the patterns and where are the gaps? 21</w:t>
      </w:r>
      <w:r w:rsidRPr="008C1DB0">
        <w:rPr>
          <w:rFonts w:ascii="Arial" w:hAnsi="Arial" w:cs="Arial"/>
          <w:vertAlign w:val="superscript"/>
        </w:rPr>
        <w:t>st</w:t>
      </w:r>
      <w:r>
        <w:rPr>
          <w:rFonts w:ascii="Arial" w:hAnsi="Arial" w:cs="Arial"/>
        </w:rPr>
        <w:t xml:space="preserve"> </w:t>
      </w:r>
      <w:r w:rsidRPr="004646EA">
        <w:rPr>
          <w:rFonts w:ascii="Arial" w:hAnsi="Arial" w:cs="Arial"/>
        </w:rPr>
        <w:t>In</w:t>
      </w:r>
      <w:r>
        <w:rPr>
          <w:rFonts w:ascii="Arial" w:hAnsi="Arial" w:cs="Arial"/>
        </w:rPr>
        <w:t>digenous Plant Use Forum. Oudtshoorn, Western Cape, 1-4</w:t>
      </w:r>
      <w:r w:rsidRPr="004646EA">
        <w:rPr>
          <w:rFonts w:ascii="Arial" w:hAnsi="Arial" w:cs="Arial"/>
        </w:rPr>
        <w:t xml:space="preserve"> July.</w:t>
      </w:r>
    </w:p>
    <w:p w14:paraId="325AAA4D" w14:textId="127892C8" w:rsidR="00374C16" w:rsidRPr="004646EA" w:rsidRDefault="00374C16" w:rsidP="00374C16">
      <w:pPr>
        <w:pStyle w:val="ListParagraph"/>
        <w:numPr>
          <w:ilvl w:val="0"/>
          <w:numId w:val="36"/>
        </w:numPr>
        <w:rPr>
          <w:rFonts w:ascii="Arial" w:hAnsi="Arial" w:cs="Arial"/>
        </w:rPr>
      </w:pPr>
      <w:r>
        <w:rPr>
          <w:rFonts w:ascii="Arial" w:hAnsi="Arial" w:cs="Arial"/>
        </w:rPr>
        <w:t>Welcome AK and Van Wyk BE (2018). The impact of ethnobotanical inventories and quantitative analyses: New insights revealed by an inventory of all edible plants in the flora of southern Africa region. 44</w:t>
      </w:r>
      <w:r w:rsidRPr="00374C16">
        <w:rPr>
          <w:rFonts w:ascii="Arial" w:hAnsi="Arial" w:cs="Arial"/>
          <w:vertAlign w:val="superscript"/>
        </w:rPr>
        <w:t>th</w:t>
      </w:r>
      <w:r>
        <w:rPr>
          <w:rFonts w:ascii="Arial" w:hAnsi="Arial" w:cs="Arial"/>
        </w:rPr>
        <w:t xml:space="preserve"> </w:t>
      </w:r>
      <w:r w:rsidRPr="00237732">
        <w:rPr>
          <w:rFonts w:ascii="Arial" w:hAnsi="Arial" w:cs="Arial"/>
        </w:rPr>
        <w:t>Annual conference of the South African Association of</w:t>
      </w:r>
      <w:r>
        <w:rPr>
          <w:rFonts w:ascii="Arial" w:hAnsi="Arial" w:cs="Arial"/>
        </w:rPr>
        <w:t xml:space="preserve"> Botanists. Pretoria, Gauteng, 9-12 January.</w:t>
      </w:r>
    </w:p>
    <w:p w14:paraId="2B8F38F5" w14:textId="3ACE55EF" w:rsidR="008C1DB0" w:rsidRPr="004646EA" w:rsidRDefault="004A2D59" w:rsidP="008C1DB0">
      <w:pPr>
        <w:pStyle w:val="ListParagraph"/>
        <w:numPr>
          <w:ilvl w:val="0"/>
          <w:numId w:val="36"/>
        </w:numPr>
        <w:rPr>
          <w:rFonts w:ascii="Arial" w:hAnsi="Arial" w:cs="Arial"/>
        </w:rPr>
      </w:pPr>
      <w:proofErr w:type="spellStart"/>
      <w:r>
        <w:rPr>
          <w:rFonts w:ascii="Arial" w:hAnsi="Arial" w:cs="Arial"/>
        </w:rPr>
        <w:t>Ruiters</w:t>
      </w:r>
      <w:proofErr w:type="spellEnd"/>
      <w:r w:rsidR="008C1DB0">
        <w:rPr>
          <w:rFonts w:ascii="Arial" w:hAnsi="Arial" w:cs="Arial"/>
        </w:rPr>
        <w:t xml:space="preserve"> AK and Van Wyk BE (2017). </w:t>
      </w:r>
      <w:r>
        <w:rPr>
          <w:rFonts w:ascii="Arial" w:hAnsi="Arial" w:cs="Arial"/>
        </w:rPr>
        <w:t>A new method to determine the cultural and biome patterns</w:t>
      </w:r>
      <w:r w:rsidR="008C1DB0">
        <w:rPr>
          <w:rFonts w:ascii="Arial" w:hAnsi="Arial" w:cs="Arial"/>
        </w:rPr>
        <w:t xml:space="preserve"> </w:t>
      </w:r>
      <w:r>
        <w:rPr>
          <w:rFonts w:ascii="Arial" w:hAnsi="Arial" w:cs="Arial"/>
        </w:rPr>
        <w:t xml:space="preserve">of edible plants. </w:t>
      </w:r>
      <w:r w:rsidR="008C1DB0">
        <w:rPr>
          <w:rFonts w:ascii="Arial" w:hAnsi="Arial" w:cs="Arial"/>
        </w:rPr>
        <w:t>20</w:t>
      </w:r>
      <w:r w:rsidR="008C1DB0" w:rsidRPr="008C1DB0">
        <w:rPr>
          <w:rFonts w:ascii="Arial" w:hAnsi="Arial" w:cs="Arial"/>
          <w:vertAlign w:val="superscript"/>
        </w:rPr>
        <w:t>th</w:t>
      </w:r>
      <w:r w:rsidR="008C1DB0">
        <w:rPr>
          <w:rFonts w:ascii="Arial" w:hAnsi="Arial" w:cs="Arial"/>
        </w:rPr>
        <w:t xml:space="preserve"> </w:t>
      </w:r>
      <w:r w:rsidR="008C1DB0" w:rsidRPr="004646EA">
        <w:rPr>
          <w:rFonts w:ascii="Arial" w:hAnsi="Arial" w:cs="Arial"/>
        </w:rPr>
        <w:t>In</w:t>
      </w:r>
      <w:r w:rsidR="008C1DB0">
        <w:rPr>
          <w:rFonts w:ascii="Arial" w:hAnsi="Arial" w:cs="Arial"/>
        </w:rPr>
        <w:t>digenous Plant Use Forum. Pretoria, Gauteng, 9-12</w:t>
      </w:r>
      <w:r w:rsidR="008C1DB0" w:rsidRPr="004646EA">
        <w:rPr>
          <w:rFonts w:ascii="Arial" w:hAnsi="Arial" w:cs="Arial"/>
        </w:rPr>
        <w:t xml:space="preserve"> July.</w:t>
      </w:r>
    </w:p>
    <w:p w14:paraId="0F910D4F" w14:textId="589B54B8" w:rsidR="004646EA" w:rsidRDefault="00237732" w:rsidP="00237732">
      <w:pPr>
        <w:pStyle w:val="ListParagraph"/>
        <w:numPr>
          <w:ilvl w:val="0"/>
          <w:numId w:val="36"/>
        </w:numPr>
        <w:rPr>
          <w:rFonts w:ascii="Arial" w:hAnsi="Arial" w:cs="Arial"/>
        </w:rPr>
      </w:pPr>
      <w:proofErr w:type="spellStart"/>
      <w:r>
        <w:rPr>
          <w:rFonts w:ascii="Arial" w:hAnsi="Arial" w:cs="Arial"/>
        </w:rPr>
        <w:t>Ruiters</w:t>
      </w:r>
      <w:proofErr w:type="spellEnd"/>
      <w:r>
        <w:rPr>
          <w:rFonts w:ascii="Arial" w:hAnsi="Arial" w:cs="Arial"/>
        </w:rPr>
        <w:t xml:space="preserve"> AK and Van Wyk BE (2017). New insights from an updated checklist of the food plants of southern Africa. 43</w:t>
      </w:r>
      <w:r w:rsidRPr="00237732">
        <w:rPr>
          <w:rFonts w:ascii="Arial" w:hAnsi="Arial" w:cs="Arial"/>
          <w:vertAlign w:val="superscript"/>
        </w:rPr>
        <w:t>rd</w:t>
      </w:r>
      <w:r>
        <w:rPr>
          <w:rFonts w:ascii="Arial" w:hAnsi="Arial" w:cs="Arial"/>
        </w:rPr>
        <w:t xml:space="preserve"> </w:t>
      </w:r>
      <w:r w:rsidRPr="00237732">
        <w:rPr>
          <w:rFonts w:ascii="Arial" w:hAnsi="Arial" w:cs="Arial"/>
        </w:rPr>
        <w:t>Annual conference of the South African Association of</w:t>
      </w:r>
      <w:r>
        <w:rPr>
          <w:rFonts w:ascii="Arial" w:hAnsi="Arial" w:cs="Arial"/>
        </w:rPr>
        <w:t xml:space="preserve"> Botanists. Belville, Western Cape, 8-11 January.</w:t>
      </w:r>
    </w:p>
    <w:p w14:paraId="03BA3904" w14:textId="77777777" w:rsidR="004646EA" w:rsidRPr="005C5933" w:rsidRDefault="004646EA" w:rsidP="004646EA">
      <w:pPr>
        <w:pStyle w:val="ListParagraph"/>
        <w:rPr>
          <w:rFonts w:ascii="Arial" w:hAnsi="Arial" w:cs="Arial"/>
        </w:rPr>
      </w:pPr>
    </w:p>
    <w:p w14:paraId="76965FB5" w14:textId="77777777" w:rsidR="004646EA" w:rsidRPr="005C5933" w:rsidRDefault="004646EA" w:rsidP="004646EA">
      <w:pPr>
        <w:jc w:val="both"/>
        <w:rPr>
          <w:rFonts w:ascii="Arial" w:hAnsi="Arial" w:cs="Arial"/>
          <w:b/>
          <w:bCs/>
        </w:rPr>
      </w:pPr>
    </w:p>
    <w:p w14:paraId="0C1792A1" w14:textId="1D70159B" w:rsidR="004646EA" w:rsidRPr="00691B2E" w:rsidRDefault="004646EA" w:rsidP="004646EA">
      <w:pPr>
        <w:jc w:val="both"/>
        <w:rPr>
          <w:rFonts w:ascii="Arial" w:hAnsi="Arial" w:cs="Arial"/>
        </w:rPr>
      </w:pPr>
    </w:p>
    <w:sectPr w:rsidR="004646EA" w:rsidRPr="00691B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995"/>
    <w:multiLevelType w:val="hybridMultilevel"/>
    <w:tmpl w:val="C5A8690E"/>
    <w:lvl w:ilvl="0" w:tplc="7D64C8E8">
      <w:start w:val="1"/>
      <w:numFmt w:val="low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C211E9"/>
    <w:multiLevelType w:val="singleLevel"/>
    <w:tmpl w:val="9306C482"/>
    <w:lvl w:ilvl="0">
      <w:start w:val="1"/>
      <w:numFmt w:val="decimal"/>
      <w:lvlText w:val="%1."/>
      <w:lvlJc w:val="left"/>
      <w:pPr>
        <w:tabs>
          <w:tab w:val="num" w:pos="1080"/>
        </w:tabs>
        <w:ind w:left="1080" w:hanging="360"/>
      </w:pPr>
      <w:rPr>
        <w:rFonts w:hint="default"/>
      </w:rPr>
    </w:lvl>
  </w:abstractNum>
  <w:abstractNum w:abstractNumId="2" w15:restartNumberingAfterBreak="0">
    <w:nsid w:val="16F02CB5"/>
    <w:multiLevelType w:val="hybridMultilevel"/>
    <w:tmpl w:val="1E68F0F2"/>
    <w:lvl w:ilvl="0" w:tplc="7D64C8E8">
      <w:start w:val="1"/>
      <w:numFmt w:val="low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11D1780"/>
    <w:multiLevelType w:val="hybridMultilevel"/>
    <w:tmpl w:val="18724D44"/>
    <w:lvl w:ilvl="0" w:tplc="7D64C8E8">
      <w:start w:val="1"/>
      <w:numFmt w:val="low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29A1A87"/>
    <w:multiLevelType w:val="hybridMultilevel"/>
    <w:tmpl w:val="54326C86"/>
    <w:lvl w:ilvl="0" w:tplc="7D64C8E8">
      <w:start w:val="1"/>
      <w:numFmt w:val="low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5C644ED"/>
    <w:multiLevelType w:val="hybridMultilevel"/>
    <w:tmpl w:val="0B704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C83987"/>
    <w:multiLevelType w:val="hybridMultilevel"/>
    <w:tmpl w:val="0A50036C"/>
    <w:lvl w:ilvl="0" w:tplc="2E3044FC">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9967CA1"/>
    <w:multiLevelType w:val="singleLevel"/>
    <w:tmpl w:val="839EAD2A"/>
    <w:lvl w:ilvl="0">
      <w:start w:val="20"/>
      <w:numFmt w:val="decimal"/>
      <w:lvlText w:val="%1."/>
      <w:lvlJc w:val="left"/>
      <w:pPr>
        <w:tabs>
          <w:tab w:val="num" w:pos="1069"/>
        </w:tabs>
        <w:ind w:left="1069" w:hanging="360"/>
      </w:pPr>
      <w:rPr>
        <w:rFonts w:hint="default"/>
      </w:rPr>
    </w:lvl>
  </w:abstractNum>
  <w:abstractNum w:abstractNumId="8" w15:restartNumberingAfterBreak="0">
    <w:nsid w:val="3F030529"/>
    <w:multiLevelType w:val="hybridMultilevel"/>
    <w:tmpl w:val="68388D0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FFB3D64"/>
    <w:multiLevelType w:val="hybridMultilevel"/>
    <w:tmpl w:val="ADD2CE00"/>
    <w:lvl w:ilvl="0" w:tplc="B9C41EF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15C2FD8"/>
    <w:multiLevelType w:val="hybridMultilevel"/>
    <w:tmpl w:val="E6B089CE"/>
    <w:lvl w:ilvl="0" w:tplc="2320CD98">
      <w:start w:val="76"/>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1" w15:restartNumberingAfterBreak="0">
    <w:nsid w:val="4230787D"/>
    <w:multiLevelType w:val="hybridMultilevel"/>
    <w:tmpl w:val="7FD6B206"/>
    <w:lvl w:ilvl="0" w:tplc="5050942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32701D3"/>
    <w:multiLevelType w:val="hybridMultilevel"/>
    <w:tmpl w:val="7C8EB98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95C0AB1"/>
    <w:multiLevelType w:val="hybridMultilevel"/>
    <w:tmpl w:val="CEDC6554"/>
    <w:lvl w:ilvl="0" w:tplc="B10A6532">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CB7592C"/>
    <w:multiLevelType w:val="singleLevel"/>
    <w:tmpl w:val="496ACA1C"/>
    <w:lvl w:ilvl="0">
      <w:start w:val="14"/>
      <w:numFmt w:val="decimal"/>
      <w:lvlText w:val="%1."/>
      <w:lvlJc w:val="left"/>
      <w:pPr>
        <w:tabs>
          <w:tab w:val="num" w:pos="1080"/>
        </w:tabs>
        <w:ind w:left="1080" w:hanging="360"/>
      </w:pPr>
    </w:lvl>
  </w:abstractNum>
  <w:abstractNum w:abstractNumId="15" w15:restartNumberingAfterBreak="0">
    <w:nsid w:val="4D2B24AF"/>
    <w:multiLevelType w:val="hybridMultilevel"/>
    <w:tmpl w:val="1E68F0F2"/>
    <w:lvl w:ilvl="0" w:tplc="7D64C8E8">
      <w:start w:val="1"/>
      <w:numFmt w:val="low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EEC0141"/>
    <w:multiLevelType w:val="multilevel"/>
    <w:tmpl w:val="0E58BBEA"/>
    <w:lvl w:ilvl="0">
      <w:start w:val="4"/>
      <w:numFmt w:val="decimal"/>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313D1F"/>
    <w:multiLevelType w:val="hybridMultilevel"/>
    <w:tmpl w:val="74E884BE"/>
    <w:lvl w:ilvl="0" w:tplc="E84E8036">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FF7433"/>
    <w:multiLevelType w:val="singleLevel"/>
    <w:tmpl w:val="41A602AA"/>
    <w:lvl w:ilvl="0">
      <w:start w:val="15"/>
      <w:numFmt w:val="decimal"/>
      <w:lvlText w:val="%1."/>
      <w:lvlJc w:val="left"/>
      <w:pPr>
        <w:tabs>
          <w:tab w:val="num" w:pos="720"/>
        </w:tabs>
        <w:ind w:left="720" w:hanging="720"/>
      </w:pPr>
      <w:rPr>
        <w:rFonts w:hint="default"/>
      </w:rPr>
    </w:lvl>
  </w:abstractNum>
  <w:abstractNum w:abstractNumId="19" w15:restartNumberingAfterBreak="0">
    <w:nsid w:val="55530969"/>
    <w:multiLevelType w:val="hybridMultilevel"/>
    <w:tmpl w:val="E39C77D8"/>
    <w:lvl w:ilvl="0" w:tplc="3BA6CA7E">
      <w:start w:val="39"/>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55D05711"/>
    <w:multiLevelType w:val="hybridMultilevel"/>
    <w:tmpl w:val="D21E402E"/>
    <w:lvl w:ilvl="0" w:tplc="7D64C8E8">
      <w:start w:val="1"/>
      <w:numFmt w:val="low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C626A09"/>
    <w:multiLevelType w:val="hybridMultilevel"/>
    <w:tmpl w:val="08B461CE"/>
    <w:lvl w:ilvl="0" w:tplc="7D64C8E8">
      <w:start w:val="1"/>
      <w:numFmt w:val="low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0D2290D"/>
    <w:multiLevelType w:val="multilevel"/>
    <w:tmpl w:val="08CCE0DC"/>
    <w:lvl w:ilvl="0">
      <w:start w:val="3"/>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7340172"/>
    <w:multiLevelType w:val="hybridMultilevel"/>
    <w:tmpl w:val="64904DD4"/>
    <w:lvl w:ilvl="0" w:tplc="587AAA78">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0CA5648"/>
    <w:multiLevelType w:val="hybridMultilevel"/>
    <w:tmpl w:val="1E68F0F2"/>
    <w:lvl w:ilvl="0" w:tplc="7D64C8E8">
      <w:start w:val="1"/>
      <w:numFmt w:val="low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5480E86"/>
    <w:multiLevelType w:val="hybridMultilevel"/>
    <w:tmpl w:val="2894226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C785B7E"/>
    <w:multiLevelType w:val="hybridMultilevel"/>
    <w:tmpl w:val="385C8732"/>
    <w:lvl w:ilvl="0" w:tplc="7D06DCEE">
      <w:start w:val="4"/>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50238668">
    <w:abstractNumId w:val="18"/>
  </w:num>
  <w:num w:numId="2" w16cid:durableId="1651251085">
    <w:abstractNumId w:val="7"/>
  </w:num>
  <w:num w:numId="3" w16cid:durableId="296229429">
    <w:abstractNumId w:val="7"/>
    <w:lvlOverride w:ilvl="0">
      <w:startOverride w:val="20"/>
    </w:lvlOverride>
  </w:num>
  <w:num w:numId="4" w16cid:durableId="2017878945">
    <w:abstractNumId w:val="5"/>
  </w:num>
  <w:num w:numId="5" w16cid:durableId="84570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7470480">
    <w:abstractNumId w:val="6"/>
  </w:num>
  <w:num w:numId="7" w16cid:durableId="985668378">
    <w:abstractNumId w:val="13"/>
  </w:num>
  <w:num w:numId="8" w16cid:durableId="62084064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8379201">
    <w:abstractNumId w:val="23"/>
  </w:num>
  <w:num w:numId="10" w16cid:durableId="20834835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077060">
    <w:abstractNumId w:val="26"/>
  </w:num>
  <w:num w:numId="12" w16cid:durableId="12466855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4225401">
    <w:abstractNumId w:val="22"/>
  </w:num>
  <w:num w:numId="14" w16cid:durableId="1404333697">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790860">
    <w:abstractNumId w:val="16"/>
  </w:num>
  <w:num w:numId="16" w16cid:durableId="1810892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990549">
    <w:abstractNumId w:val="14"/>
  </w:num>
  <w:num w:numId="18" w16cid:durableId="256982453">
    <w:abstractNumId w:val="14"/>
    <w:lvlOverride w:ilvl="0">
      <w:startOverride w:val="14"/>
    </w:lvlOverride>
  </w:num>
  <w:num w:numId="19" w16cid:durableId="434986218">
    <w:abstractNumId w:val="18"/>
    <w:lvlOverride w:ilvl="0">
      <w:startOverride w:val="15"/>
    </w:lvlOverride>
  </w:num>
  <w:num w:numId="20" w16cid:durableId="1712536765">
    <w:abstractNumId w:val="19"/>
  </w:num>
  <w:num w:numId="21" w16cid:durableId="711879851">
    <w:abstractNumId w:val="10"/>
  </w:num>
  <w:num w:numId="22" w16cid:durableId="2077704283">
    <w:abstractNumId w:val="1"/>
  </w:num>
  <w:num w:numId="23" w16cid:durableId="134446759">
    <w:abstractNumId w:val="17"/>
  </w:num>
  <w:num w:numId="24" w16cid:durableId="1459109681">
    <w:abstractNumId w:val="12"/>
  </w:num>
  <w:num w:numId="25" w16cid:durableId="1564245609">
    <w:abstractNumId w:val="8"/>
  </w:num>
  <w:num w:numId="26" w16cid:durableId="1409813517">
    <w:abstractNumId w:val="25"/>
  </w:num>
  <w:num w:numId="27" w16cid:durableId="138888759">
    <w:abstractNumId w:val="21"/>
  </w:num>
  <w:num w:numId="28" w16cid:durableId="1050808276">
    <w:abstractNumId w:val="0"/>
  </w:num>
  <w:num w:numId="29" w16cid:durableId="131364807">
    <w:abstractNumId w:val="3"/>
  </w:num>
  <w:num w:numId="30" w16cid:durableId="1888225889">
    <w:abstractNumId w:val="4"/>
  </w:num>
  <w:num w:numId="31" w16cid:durableId="862403909">
    <w:abstractNumId w:val="15"/>
  </w:num>
  <w:num w:numId="32" w16cid:durableId="1966349397">
    <w:abstractNumId w:val="24"/>
  </w:num>
  <w:num w:numId="33" w16cid:durableId="1389494855">
    <w:abstractNumId w:val="20"/>
  </w:num>
  <w:num w:numId="34" w16cid:durableId="1498378584">
    <w:abstractNumId w:val="11"/>
  </w:num>
  <w:num w:numId="35" w16cid:durableId="1349873297">
    <w:abstractNumId w:val="9"/>
  </w:num>
  <w:num w:numId="36" w16cid:durableId="486284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3NjayMLEwMQGyLJR0lIJTi4sz8/NACoxrATzM0eEsAAAA"/>
  </w:docVars>
  <w:rsids>
    <w:rsidRoot w:val="008E0765"/>
    <w:rsid w:val="0005638D"/>
    <w:rsid w:val="00083918"/>
    <w:rsid w:val="00086FC9"/>
    <w:rsid w:val="000E03AD"/>
    <w:rsid w:val="000F1EBA"/>
    <w:rsid w:val="0016269D"/>
    <w:rsid w:val="001D797B"/>
    <w:rsid w:val="00237732"/>
    <w:rsid w:val="00272F4B"/>
    <w:rsid w:val="00373078"/>
    <w:rsid w:val="00374C16"/>
    <w:rsid w:val="00393BEA"/>
    <w:rsid w:val="003C6880"/>
    <w:rsid w:val="004350A5"/>
    <w:rsid w:val="004646EA"/>
    <w:rsid w:val="004A2D59"/>
    <w:rsid w:val="004D4E12"/>
    <w:rsid w:val="00571743"/>
    <w:rsid w:val="005C5933"/>
    <w:rsid w:val="00691B2E"/>
    <w:rsid w:val="006A6B27"/>
    <w:rsid w:val="00701235"/>
    <w:rsid w:val="007241F1"/>
    <w:rsid w:val="007250A2"/>
    <w:rsid w:val="00742591"/>
    <w:rsid w:val="007514E1"/>
    <w:rsid w:val="00804F05"/>
    <w:rsid w:val="008C1DB0"/>
    <w:rsid w:val="008C3B96"/>
    <w:rsid w:val="008E0765"/>
    <w:rsid w:val="009D2591"/>
    <w:rsid w:val="009D3469"/>
    <w:rsid w:val="00A9030B"/>
    <w:rsid w:val="00B51185"/>
    <w:rsid w:val="00C62E1E"/>
    <w:rsid w:val="00E03ACF"/>
    <w:rsid w:val="00E834BC"/>
    <w:rsid w:val="00F65172"/>
    <w:rsid w:val="00FD43F2"/>
    <w:rsid w:val="00FE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B209F"/>
  <w15:chartTrackingRefBased/>
  <w15:docId w15:val="{69DF2CF5-961B-46A7-8236-7424E9AF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3">
    <w:name w:val="heading 3"/>
    <w:basedOn w:val="Normal"/>
    <w:next w:val="Normal"/>
    <w:qFormat/>
    <w:pPr>
      <w:keepNext/>
      <w:ind w:left="709"/>
      <w:outlineLvl w:val="2"/>
    </w:pPr>
    <w:rPr>
      <w:rFonts w:eastAsia="Arial Unicode MS"/>
      <w:szCs w:val="20"/>
    </w:rPr>
  </w:style>
  <w:style w:type="paragraph" w:styleId="Heading6">
    <w:name w:val="heading 6"/>
    <w:basedOn w:val="Normal"/>
    <w:next w:val="Normal"/>
    <w:qFormat/>
    <w:pPr>
      <w:keepNext/>
      <w:ind w:left="720"/>
      <w:outlineLvl w:val="5"/>
    </w:pPr>
    <w:rPr>
      <w:rFonts w:eastAsia="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both"/>
    </w:pPr>
    <w:rPr>
      <w:szCs w:val="20"/>
    </w:rPr>
  </w:style>
  <w:style w:type="paragraph" w:styleId="BodyTextIndent">
    <w:name w:val="Body Text Indent"/>
    <w:basedOn w:val="Normal"/>
    <w:rsid w:val="003C6880"/>
    <w:pPr>
      <w:spacing w:after="120"/>
      <w:ind w:left="283"/>
    </w:pPr>
  </w:style>
  <w:style w:type="character" w:styleId="CommentReference">
    <w:name w:val="annotation reference"/>
    <w:basedOn w:val="DefaultParagraphFont"/>
    <w:rsid w:val="009D2591"/>
    <w:rPr>
      <w:sz w:val="16"/>
      <w:szCs w:val="16"/>
    </w:rPr>
  </w:style>
  <w:style w:type="paragraph" w:styleId="CommentText">
    <w:name w:val="annotation text"/>
    <w:basedOn w:val="Normal"/>
    <w:link w:val="CommentTextChar"/>
    <w:rsid w:val="009D2591"/>
    <w:rPr>
      <w:sz w:val="20"/>
      <w:szCs w:val="20"/>
    </w:rPr>
  </w:style>
  <w:style w:type="character" w:customStyle="1" w:styleId="CommentTextChar">
    <w:name w:val="Comment Text Char"/>
    <w:basedOn w:val="DefaultParagraphFont"/>
    <w:link w:val="CommentText"/>
    <w:rsid w:val="009D2591"/>
  </w:style>
  <w:style w:type="paragraph" w:styleId="CommentSubject">
    <w:name w:val="annotation subject"/>
    <w:basedOn w:val="CommentText"/>
    <w:next w:val="CommentText"/>
    <w:link w:val="CommentSubjectChar"/>
    <w:rsid w:val="009D2591"/>
    <w:rPr>
      <w:b/>
      <w:bCs/>
    </w:rPr>
  </w:style>
  <w:style w:type="character" w:customStyle="1" w:styleId="CommentSubjectChar">
    <w:name w:val="Comment Subject Char"/>
    <w:basedOn w:val="CommentTextChar"/>
    <w:link w:val="CommentSubject"/>
    <w:rsid w:val="009D2591"/>
    <w:rPr>
      <w:b/>
      <w:bCs/>
    </w:rPr>
  </w:style>
  <w:style w:type="paragraph" w:styleId="BalloonText">
    <w:name w:val="Balloon Text"/>
    <w:basedOn w:val="Normal"/>
    <w:link w:val="BalloonTextChar"/>
    <w:rsid w:val="009D2591"/>
    <w:rPr>
      <w:rFonts w:ascii="Segoe UI" w:hAnsi="Segoe UI" w:cs="Segoe UI"/>
      <w:sz w:val="18"/>
      <w:szCs w:val="18"/>
    </w:rPr>
  </w:style>
  <w:style w:type="character" w:customStyle="1" w:styleId="BalloonTextChar">
    <w:name w:val="Balloon Text Char"/>
    <w:basedOn w:val="DefaultParagraphFont"/>
    <w:link w:val="BalloonText"/>
    <w:rsid w:val="009D2591"/>
    <w:rPr>
      <w:rFonts w:ascii="Segoe UI" w:hAnsi="Segoe UI" w:cs="Segoe UI"/>
      <w:sz w:val="18"/>
      <w:szCs w:val="18"/>
    </w:rPr>
  </w:style>
  <w:style w:type="paragraph" w:styleId="ListParagraph">
    <w:name w:val="List Paragraph"/>
    <w:basedOn w:val="Normal"/>
    <w:uiPriority w:val="34"/>
    <w:qFormat/>
    <w:rsid w:val="00162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7855">
      <w:bodyDiv w:val="1"/>
      <w:marLeft w:val="0"/>
      <w:marRight w:val="0"/>
      <w:marTop w:val="0"/>
      <w:marBottom w:val="0"/>
      <w:divBdr>
        <w:top w:val="none" w:sz="0" w:space="0" w:color="auto"/>
        <w:left w:val="none" w:sz="0" w:space="0" w:color="auto"/>
        <w:bottom w:val="none" w:sz="0" w:space="0" w:color="auto"/>
        <w:right w:val="none" w:sz="0" w:space="0" w:color="auto"/>
      </w:divBdr>
    </w:div>
    <w:div w:id="11450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ajb.2021.10.0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k-ruiters.medium.com/" TargetMode="External"/><Relationship Id="rId12" Type="http://schemas.openxmlformats.org/officeDocument/2006/relationships/hyperlink" Target="https://www.idigbio.org/wiki/index.php/4th_Annual_Digital_Data_Conference,_Indiana_Un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citations?user=bKURaEAAAAAJ&amp;hl=en" TargetMode="External"/><Relationship Id="rId11" Type="http://schemas.openxmlformats.org/officeDocument/2006/relationships/hyperlink" Target="https://www.idigbio.org/wiki/index.php/5th_Annual_Digital_Data_Conference,_Florida_Museum_of_Natural_History" TargetMode="External"/><Relationship Id="rId5" Type="http://schemas.openxmlformats.org/officeDocument/2006/relationships/hyperlink" Target="https://orcid.org/0000-0003-2950-0001" TargetMode="External"/><Relationship Id="rId10" Type="http://schemas.openxmlformats.org/officeDocument/2006/relationships/hyperlink" Target="https://doi.org/10.1016/j.sajb.2018.11.003" TargetMode="External"/><Relationship Id="rId4" Type="http://schemas.openxmlformats.org/officeDocument/2006/relationships/webSettings" Target="webSettings.xml"/><Relationship Id="rId9" Type="http://schemas.openxmlformats.org/officeDocument/2006/relationships/hyperlink" Target="https://doi.org/10.1111/jbi.137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ABRIDGED CURRICULUM VITAE</vt:lpstr>
    </vt:vector>
  </TitlesOfParts>
  <Company>FABI]</Company>
  <LinksUpToDate>false</LinksUpToDate>
  <CharactersWithSpaces>3912</CharactersWithSpaces>
  <SharedDoc>false</SharedDoc>
  <HLinks>
    <vt:vector size="6" baseType="variant">
      <vt:variant>
        <vt:i4>5701686</vt:i4>
      </vt:variant>
      <vt:variant>
        <vt:i4>0</vt:i4>
      </vt:variant>
      <vt:variant>
        <vt:i4>0</vt:i4>
      </vt:variant>
      <vt:variant>
        <vt:i4>5</vt:i4>
      </vt:variant>
      <vt:variant>
        <vt:lpwstr>mailto:teresa.coutinho@fabi.up.ac.za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ABRIDGED CURRICULUM VITAE</dc:title>
  <dc:subject/>
  <dc:creator>user</dc:creator>
  <cp:keywords/>
  <dc:description/>
  <cp:lastModifiedBy>Reviewer</cp:lastModifiedBy>
  <cp:revision>7</cp:revision>
  <cp:lastPrinted>2003-09-01T09:11:00Z</cp:lastPrinted>
  <dcterms:created xsi:type="dcterms:W3CDTF">2022-08-17T19:33:00Z</dcterms:created>
  <dcterms:modified xsi:type="dcterms:W3CDTF">2022-08-18T21:30:00Z</dcterms:modified>
</cp:coreProperties>
</file>