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22D0B" w14:textId="77777777" w:rsidR="000949A2" w:rsidRPr="00DE7E98" w:rsidRDefault="000949A2" w:rsidP="000949A2">
      <w:pPr>
        <w:pStyle w:val="ListParagraph"/>
        <w:ind w:left="360"/>
        <w:rPr>
          <w:b/>
          <w:bCs/>
          <w:color w:val="40404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016"/>
      </w:tblGrid>
      <w:tr w:rsidR="000949A2" w:rsidRPr="002A647C" w14:paraId="24514B8A" w14:textId="77777777" w:rsidTr="00E7433E">
        <w:tc>
          <w:tcPr>
            <w:tcW w:w="9016" w:type="dxa"/>
            <w:shd w:val="clear" w:color="auto" w:fill="D9D9D9"/>
          </w:tcPr>
          <w:p w14:paraId="61E6DEFA" w14:textId="77777777" w:rsidR="000949A2" w:rsidRPr="002A647C" w:rsidRDefault="000949A2" w:rsidP="000949A2">
            <w:pPr>
              <w:jc w:val="center"/>
              <w:rPr>
                <w:rFonts w:ascii="Arial" w:eastAsia="Times New Roman" w:hAnsi="Arial" w:cs="Arial"/>
                <w:lang w:val="en-GB" w:eastAsia="en-GB"/>
              </w:rPr>
            </w:pPr>
          </w:p>
          <w:p w14:paraId="710510CE" w14:textId="77777777" w:rsidR="000949A2" w:rsidRPr="00DE7E98" w:rsidRDefault="00CF51F6" w:rsidP="00CE4422">
            <w:pPr>
              <w:jc w:val="center"/>
              <w:rPr>
                <w:rFonts w:ascii="Arial" w:eastAsia="Times New Roman" w:hAnsi="Arial" w:cs="Arial"/>
                <w:b/>
                <w:lang w:val="en-GB" w:eastAsia="en-GB"/>
              </w:rPr>
            </w:pPr>
            <w:r w:rsidRPr="00DE7E98">
              <w:rPr>
                <w:rFonts w:ascii="Arial" w:eastAsia="Times New Roman" w:hAnsi="Arial" w:cs="Arial"/>
                <w:b/>
                <w:lang w:val="en-GB" w:eastAsia="en-GB"/>
              </w:rPr>
              <w:t>Ali Mazrui Centr</w:t>
            </w:r>
            <w:r w:rsidR="0086319A" w:rsidRPr="00DE7E98">
              <w:rPr>
                <w:rFonts w:ascii="Arial" w:eastAsia="Times New Roman" w:hAnsi="Arial" w:cs="Arial"/>
                <w:b/>
                <w:lang w:val="en-GB" w:eastAsia="en-GB"/>
              </w:rPr>
              <w:t xml:space="preserve">e for Higher Education Studies </w:t>
            </w:r>
          </w:p>
          <w:p w14:paraId="6A62B5EE" w14:textId="48881835" w:rsidR="00CE4422" w:rsidRPr="00DE7E98" w:rsidRDefault="003E028B" w:rsidP="00CE4422">
            <w:pPr>
              <w:jc w:val="center"/>
              <w:rPr>
                <w:rFonts w:ascii="Arial" w:eastAsia="Times New Roman" w:hAnsi="Arial" w:cs="Arial"/>
                <w:b/>
                <w:lang w:val="en-GB" w:eastAsia="en-GB"/>
              </w:rPr>
            </w:pPr>
            <w:r w:rsidRPr="00DE7E98">
              <w:rPr>
                <w:rFonts w:ascii="Arial" w:eastAsia="Times New Roman" w:hAnsi="Arial" w:cs="Arial"/>
                <w:b/>
                <w:lang w:val="en-GB" w:eastAsia="en-GB"/>
              </w:rPr>
              <w:t xml:space="preserve">Call for Chapters </w:t>
            </w:r>
          </w:p>
          <w:p w14:paraId="67EA587B" w14:textId="77777777" w:rsidR="00CE4422" w:rsidRPr="002A647C" w:rsidRDefault="00CE4422" w:rsidP="00CE4422">
            <w:pPr>
              <w:jc w:val="center"/>
              <w:rPr>
                <w:rFonts w:ascii="Arial" w:eastAsia="Times New Roman" w:hAnsi="Arial" w:cs="Arial"/>
                <w:lang w:val="en-GB" w:eastAsia="en-GB"/>
              </w:rPr>
            </w:pPr>
          </w:p>
        </w:tc>
      </w:tr>
    </w:tbl>
    <w:p w14:paraId="5DCBB357" w14:textId="77777777" w:rsidR="00E7433E" w:rsidRPr="00DE7E98" w:rsidRDefault="00E7433E" w:rsidP="00E7433E">
      <w:pPr>
        <w:rPr>
          <w:b/>
          <w:bCs/>
          <w:color w:val="404040"/>
          <w:lang w:val="en-GB"/>
        </w:rPr>
      </w:pPr>
    </w:p>
    <w:p w14:paraId="79835CFA" w14:textId="629D7B5E" w:rsidR="000949A2" w:rsidRPr="00DE7E98" w:rsidRDefault="000949A2" w:rsidP="003F7142">
      <w:pPr>
        <w:jc w:val="both"/>
        <w:rPr>
          <w:rFonts w:asciiTheme="minorHAnsi" w:hAnsiTheme="minorHAnsi"/>
          <w:b/>
          <w:bCs/>
          <w:lang w:val="en-GB"/>
        </w:rPr>
      </w:pPr>
    </w:p>
    <w:p w14:paraId="4914913C" w14:textId="6B37C936" w:rsidR="003E028B" w:rsidRPr="00DE7E98" w:rsidRDefault="003E028B" w:rsidP="003E028B">
      <w:pPr>
        <w:jc w:val="both"/>
        <w:rPr>
          <w:rFonts w:asciiTheme="minorHAnsi" w:hAnsiTheme="minorHAnsi" w:cstheme="minorHAnsi"/>
          <w:lang w:val="en-GB"/>
        </w:rPr>
      </w:pPr>
      <w:r w:rsidRPr="00DE7E98">
        <w:rPr>
          <w:rFonts w:asciiTheme="minorHAnsi" w:hAnsiTheme="minorHAnsi" w:cstheme="minorHAnsi"/>
          <w:lang w:val="en-GB"/>
        </w:rPr>
        <w:t>The Ali Mazrui Centre for Higher Education Studies</w:t>
      </w:r>
      <w:r w:rsidR="005439A1" w:rsidRPr="00DE7E98">
        <w:rPr>
          <w:rFonts w:asciiTheme="minorHAnsi" w:hAnsiTheme="minorHAnsi" w:cstheme="minorHAnsi"/>
          <w:lang w:val="en-GB"/>
        </w:rPr>
        <w:t xml:space="preserve"> (AMCHES)</w:t>
      </w:r>
      <w:r w:rsidRPr="00DE7E98">
        <w:rPr>
          <w:rFonts w:asciiTheme="minorHAnsi" w:hAnsiTheme="minorHAnsi" w:cstheme="minorHAnsi"/>
          <w:lang w:val="en-GB"/>
        </w:rPr>
        <w:t xml:space="preserve"> at the University of Johannesburg is delighted to announce the call for chapters for the upcoming book project</w:t>
      </w:r>
      <w:r w:rsidR="00C4387B">
        <w:rPr>
          <w:rFonts w:asciiTheme="minorHAnsi" w:hAnsiTheme="minorHAnsi" w:cstheme="minorHAnsi"/>
          <w:lang w:val="en-GB"/>
        </w:rPr>
        <w:t xml:space="preserve">, </w:t>
      </w:r>
      <w:r w:rsidRPr="00DE7E98">
        <w:rPr>
          <w:rFonts w:asciiTheme="minorHAnsi" w:hAnsiTheme="minorHAnsi" w:cstheme="minorHAnsi"/>
          <w:lang w:val="en-GB"/>
        </w:rPr>
        <w:t>title</w:t>
      </w:r>
      <w:r w:rsidR="00C4387B">
        <w:rPr>
          <w:rFonts w:asciiTheme="minorHAnsi" w:hAnsiTheme="minorHAnsi" w:cstheme="minorHAnsi"/>
          <w:lang w:val="en-GB"/>
        </w:rPr>
        <w:t>d</w:t>
      </w:r>
      <w:r w:rsidRPr="00DE7E98">
        <w:rPr>
          <w:rFonts w:asciiTheme="minorHAnsi" w:hAnsiTheme="minorHAnsi" w:cstheme="minorHAnsi"/>
          <w:lang w:val="en-GB"/>
        </w:rPr>
        <w:t xml:space="preserve"> ‘Agents of Knowledge Producers in Southern Africa’</w:t>
      </w:r>
      <w:r w:rsidR="00A06FDB" w:rsidRPr="00DE7E98">
        <w:rPr>
          <w:rFonts w:asciiTheme="minorHAnsi" w:hAnsiTheme="minorHAnsi" w:cstheme="minorHAnsi"/>
          <w:lang w:val="en-GB"/>
        </w:rPr>
        <w:t xml:space="preserve">. </w:t>
      </w:r>
      <w:r w:rsidRPr="00DE7E98">
        <w:rPr>
          <w:rFonts w:asciiTheme="minorHAnsi" w:hAnsiTheme="minorHAnsi" w:cstheme="minorHAnsi"/>
          <w:lang w:val="en-GB"/>
        </w:rPr>
        <w:t>The details of the call and important date</w:t>
      </w:r>
      <w:r w:rsidR="002A647C" w:rsidRPr="00DE7E98">
        <w:rPr>
          <w:rFonts w:asciiTheme="minorHAnsi" w:hAnsiTheme="minorHAnsi" w:cstheme="minorHAnsi"/>
          <w:lang w:val="en-GB"/>
        </w:rPr>
        <w:t>s</w:t>
      </w:r>
      <w:r w:rsidRPr="00DE7E98">
        <w:rPr>
          <w:rFonts w:asciiTheme="minorHAnsi" w:hAnsiTheme="minorHAnsi" w:cstheme="minorHAnsi"/>
          <w:lang w:val="en-GB"/>
        </w:rPr>
        <w:t xml:space="preserve"> are stated below</w:t>
      </w:r>
      <w:r w:rsidR="002A647C" w:rsidRPr="00DE7E98">
        <w:rPr>
          <w:rFonts w:asciiTheme="minorHAnsi" w:hAnsiTheme="minorHAnsi" w:cstheme="minorHAnsi"/>
          <w:lang w:val="en-GB"/>
        </w:rPr>
        <w:t>.</w:t>
      </w:r>
      <w:r w:rsidRPr="00DE7E98">
        <w:rPr>
          <w:rFonts w:asciiTheme="minorHAnsi" w:hAnsiTheme="minorHAnsi" w:cstheme="minorHAnsi"/>
          <w:lang w:val="en-GB"/>
        </w:rPr>
        <w:t xml:space="preserve"> </w:t>
      </w:r>
    </w:p>
    <w:p w14:paraId="35147F34" w14:textId="77777777" w:rsidR="003E028B" w:rsidRPr="00DE7E98" w:rsidRDefault="003E028B" w:rsidP="003E028B">
      <w:pPr>
        <w:jc w:val="both"/>
        <w:rPr>
          <w:rFonts w:asciiTheme="minorHAnsi" w:hAnsiTheme="minorHAnsi" w:cstheme="minorHAnsi"/>
          <w:lang w:val="en-GB"/>
        </w:rPr>
      </w:pPr>
    </w:p>
    <w:p w14:paraId="6E60CC4C" w14:textId="10A7D07E" w:rsidR="003E028B" w:rsidRPr="00DE7E98" w:rsidRDefault="003E028B" w:rsidP="003E028B">
      <w:pPr>
        <w:jc w:val="both"/>
        <w:rPr>
          <w:rFonts w:asciiTheme="minorHAnsi" w:hAnsiTheme="minorHAnsi" w:cstheme="minorHAnsi"/>
          <w:lang w:val="en-GB"/>
        </w:rPr>
      </w:pPr>
      <w:r w:rsidRPr="00DE7E98">
        <w:rPr>
          <w:rFonts w:asciiTheme="minorHAnsi" w:hAnsiTheme="minorHAnsi" w:cstheme="minorHAnsi"/>
          <w:b/>
          <w:bCs/>
          <w:lang w:val="en-GB"/>
        </w:rPr>
        <w:t>Title of the Book</w:t>
      </w:r>
      <w:r w:rsidRPr="00DE7E98">
        <w:rPr>
          <w:rFonts w:asciiTheme="minorHAnsi" w:hAnsiTheme="minorHAnsi" w:cstheme="minorHAnsi"/>
          <w:lang w:val="en-GB"/>
        </w:rPr>
        <w:t xml:space="preserve">: </w:t>
      </w:r>
      <w:r w:rsidR="009A436F" w:rsidRPr="00DE7E98">
        <w:rPr>
          <w:rFonts w:asciiTheme="minorHAnsi" w:hAnsiTheme="minorHAnsi" w:cstheme="minorHAnsi"/>
          <w:lang w:val="en-GB"/>
        </w:rPr>
        <w:t>‘</w:t>
      </w:r>
      <w:r w:rsidRPr="00DE7E98">
        <w:rPr>
          <w:rFonts w:asciiTheme="minorHAnsi" w:hAnsiTheme="minorHAnsi" w:cstheme="minorHAnsi"/>
          <w:lang w:val="en-GB"/>
        </w:rPr>
        <w:t>Agents of Knowledge Producers in Southern Africa</w:t>
      </w:r>
      <w:r w:rsidR="009A436F" w:rsidRPr="00DE7E98">
        <w:rPr>
          <w:rFonts w:asciiTheme="minorHAnsi" w:hAnsiTheme="minorHAnsi" w:cstheme="minorHAnsi"/>
          <w:lang w:val="en-GB"/>
        </w:rPr>
        <w:t>’</w:t>
      </w:r>
      <w:r w:rsidRPr="00DE7E98">
        <w:rPr>
          <w:rFonts w:asciiTheme="minorHAnsi" w:hAnsiTheme="minorHAnsi" w:cstheme="minorHAnsi"/>
          <w:lang w:val="en-GB"/>
        </w:rPr>
        <w:t xml:space="preserve"> </w:t>
      </w:r>
    </w:p>
    <w:p w14:paraId="128A7AB8" w14:textId="77777777" w:rsidR="003E028B" w:rsidRPr="00DE7E98" w:rsidRDefault="003E028B" w:rsidP="003E028B">
      <w:pPr>
        <w:jc w:val="both"/>
        <w:rPr>
          <w:rFonts w:asciiTheme="minorHAnsi" w:hAnsiTheme="minorHAnsi" w:cstheme="minorHAnsi"/>
          <w:lang w:val="en-GB"/>
        </w:rPr>
      </w:pPr>
    </w:p>
    <w:p w14:paraId="6592A91A" w14:textId="121B1F18" w:rsidR="003E028B" w:rsidRPr="00DE7E98" w:rsidRDefault="003E028B" w:rsidP="003E028B">
      <w:pPr>
        <w:jc w:val="both"/>
        <w:rPr>
          <w:rFonts w:asciiTheme="minorHAnsi" w:hAnsiTheme="minorHAnsi" w:cstheme="minorHAnsi"/>
          <w:lang w:val="en-GB"/>
        </w:rPr>
      </w:pPr>
      <w:r w:rsidRPr="00DE7E98">
        <w:rPr>
          <w:rFonts w:asciiTheme="minorHAnsi" w:hAnsiTheme="minorHAnsi" w:cstheme="minorHAnsi"/>
          <w:b/>
          <w:bCs/>
          <w:lang w:val="en-GB"/>
        </w:rPr>
        <w:t xml:space="preserve">Editors: </w:t>
      </w:r>
      <w:r w:rsidRPr="00DE7E98">
        <w:rPr>
          <w:rFonts w:asciiTheme="minorHAnsi" w:hAnsiTheme="minorHAnsi" w:cstheme="minorHAnsi"/>
          <w:lang w:val="en-GB"/>
        </w:rPr>
        <w:t>Prof Michael Cross &amp; Prof Morgan Ndlovu</w:t>
      </w:r>
    </w:p>
    <w:p w14:paraId="454244A7" w14:textId="4A7F2FC2" w:rsidR="003E028B" w:rsidRPr="00DE7E98" w:rsidRDefault="003E028B" w:rsidP="003E028B">
      <w:pPr>
        <w:jc w:val="both"/>
        <w:rPr>
          <w:rFonts w:asciiTheme="minorHAnsi" w:hAnsiTheme="minorHAnsi" w:cstheme="minorHAnsi"/>
          <w:b/>
          <w:bCs/>
          <w:lang w:val="en-GB"/>
        </w:rPr>
      </w:pPr>
    </w:p>
    <w:p w14:paraId="25B14632" w14:textId="77777777" w:rsidR="00330DA6" w:rsidRPr="00DE7E98" w:rsidRDefault="00330DA6" w:rsidP="00330DA6">
      <w:pPr>
        <w:jc w:val="both"/>
        <w:rPr>
          <w:rFonts w:asciiTheme="minorHAnsi" w:hAnsiTheme="minorHAnsi" w:cstheme="minorHAnsi"/>
          <w:b/>
          <w:bCs/>
          <w:lang w:val="en-GB"/>
        </w:rPr>
      </w:pPr>
      <w:r w:rsidRPr="00DE7E98">
        <w:rPr>
          <w:rFonts w:asciiTheme="minorHAnsi" w:hAnsiTheme="minorHAnsi" w:cstheme="minorHAnsi"/>
          <w:b/>
          <w:bCs/>
          <w:lang w:val="en-GB"/>
        </w:rPr>
        <w:t xml:space="preserve">Introduction </w:t>
      </w:r>
    </w:p>
    <w:p w14:paraId="1CDEBA64" w14:textId="77777777" w:rsidR="00330DA6" w:rsidRPr="00DE7E98" w:rsidRDefault="00330DA6" w:rsidP="00330DA6">
      <w:pPr>
        <w:jc w:val="both"/>
        <w:rPr>
          <w:rFonts w:asciiTheme="minorHAnsi" w:hAnsiTheme="minorHAnsi" w:cstheme="minorHAnsi"/>
          <w:lang w:val="en-GB"/>
        </w:rPr>
      </w:pPr>
    </w:p>
    <w:p w14:paraId="27A15A15" w14:textId="7E4A9561" w:rsidR="00330DA6" w:rsidRPr="00DE7E98" w:rsidRDefault="00330DA6" w:rsidP="00330DA6">
      <w:pPr>
        <w:jc w:val="both"/>
        <w:rPr>
          <w:rFonts w:asciiTheme="minorHAnsi" w:hAnsiTheme="minorHAnsi" w:cstheme="minorHAnsi"/>
          <w:lang w:val="en-GB"/>
        </w:rPr>
      </w:pPr>
      <w:r w:rsidRPr="00DE7E98">
        <w:rPr>
          <w:rFonts w:asciiTheme="minorHAnsi" w:hAnsiTheme="minorHAnsi" w:cstheme="minorHAnsi"/>
          <w:lang w:val="en-GB"/>
        </w:rPr>
        <w:t xml:space="preserve">There are limited academic works on the generations of African scholars </w:t>
      </w:r>
      <w:r w:rsidR="002A647C" w:rsidRPr="00DE7E98">
        <w:rPr>
          <w:rFonts w:asciiTheme="minorHAnsi" w:hAnsiTheme="minorHAnsi" w:cstheme="minorHAnsi"/>
          <w:lang w:val="en-GB"/>
        </w:rPr>
        <w:t xml:space="preserve">that </w:t>
      </w:r>
      <w:r w:rsidRPr="00DE7E98">
        <w:rPr>
          <w:rFonts w:asciiTheme="minorHAnsi" w:hAnsiTheme="minorHAnsi" w:cstheme="minorHAnsi"/>
          <w:lang w:val="en-GB"/>
        </w:rPr>
        <w:t>examin</w:t>
      </w:r>
      <w:r w:rsidR="002A647C" w:rsidRPr="00DE7E98">
        <w:rPr>
          <w:rFonts w:asciiTheme="minorHAnsi" w:hAnsiTheme="minorHAnsi" w:cstheme="minorHAnsi"/>
          <w:lang w:val="en-GB"/>
        </w:rPr>
        <w:t>e</w:t>
      </w:r>
      <w:r w:rsidRPr="00DE7E98">
        <w:rPr>
          <w:rFonts w:asciiTheme="minorHAnsi" w:hAnsiTheme="minorHAnsi" w:cstheme="minorHAnsi"/>
          <w:lang w:val="en-GB"/>
        </w:rPr>
        <w:t xml:space="preserve"> their intellectual, scholarly</w:t>
      </w:r>
      <w:r w:rsidR="009A436F" w:rsidRPr="00DE7E98">
        <w:rPr>
          <w:rFonts w:asciiTheme="minorHAnsi" w:hAnsiTheme="minorHAnsi" w:cstheme="minorHAnsi"/>
          <w:lang w:val="en-GB"/>
        </w:rPr>
        <w:t>,</w:t>
      </w:r>
      <w:r w:rsidRPr="00DE7E98">
        <w:rPr>
          <w:rFonts w:asciiTheme="minorHAnsi" w:hAnsiTheme="minorHAnsi" w:cstheme="minorHAnsi"/>
          <w:lang w:val="en-GB"/>
        </w:rPr>
        <w:t xml:space="preserve"> and leadership contributions to knowledge production. The challenge partly stems from the old Eurocentric notion that marginali</w:t>
      </w:r>
      <w:r w:rsidR="00FD5EFE" w:rsidRPr="00DE7E98">
        <w:rPr>
          <w:rFonts w:asciiTheme="minorHAnsi" w:hAnsiTheme="minorHAnsi" w:cstheme="minorHAnsi"/>
          <w:lang w:val="en-GB"/>
        </w:rPr>
        <w:t>s</w:t>
      </w:r>
      <w:r w:rsidRPr="00DE7E98">
        <w:rPr>
          <w:rFonts w:asciiTheme="minorHAnsi" w:hAnsiTheme="minorHAnsi" w:cstheme="minorHAnsi"/>
          <w:lang w:val="en-GB"/>
        </w:rPr>
        <w:t>e</w:t>
      </w:r>
      <w:r w:rsidR="009A436F" w:rsidRPr="00DE7E98">
        <w:rPr>
          <w:rFonts w:asciiTheme="minorHAnsi" w:hAnsiTheme="minorHAnsi" w:cstheme="minorHAnsi"/>
          <w:lang w:val="en-GB"/>
        </w:rPr>
        <w:t>s</w:t>
      </w:r>
      <w:r w:rsidRPr="00DE7E98">
        <w:rPr>
          <w:rFonts w:asciiTheme="minorHAnsi" w:hAnsiTheme="minorHAnsi" w:cstheme="minorHAnsi"/>
          <w:lang w:val="en-GB"/>
        </w:rPr>
        <w:t xml:space="preserve"> the African subject as people without legacy, history, or agency. When Hamid Dabashi posed an ironic question about whether non-Europeans can think in his book</w:t>
      </w:r>
      <w:r w:rsidR="002A647C" w:rsidRPr="00DE7E98">
        <w:rPr>
          <w:rFonts w:asciiTheme="minorHAnsi" w:hAnsiTheme="minorHAnsi" w:cstheme="minorHAnsi"/>
          <w:lang w:val="en-GB"/>
        </w:rPr>
        <w:t xml:space="preserve">, </w:t>
      </w:r>
      <w:r w:rsidRPr="00DE7E98">
        <w:rPr>
          <w:rFonts w:asciiTheme="minorHAnsi" w:hAnsiTheme="minorHAnsi" w:cstheme="minorHAnsi"/>
          <w:i/>
          <w:iCs/>
          <w:lang w:val="en-GB"/>
        </w:rPr>
        <w:t xml:space="preserve">Can non-Europeans </w:t>
      </w:r>
      <w:proofErr w:type="gramStart"/>
      <w:r w:rsidRPr="00DE7E98">
        <w:rPr>
          <w:rFonts w:asciiTheme="minorHAnsi" w:hAnsiTheme="minorHAnsi" w:cstheme="minorHAnsi"/>
          <w:i/>
          <w:iCs/>
          <w:lang w:val="en-GB"/>
        </w:rPr>
        <w:t>think?</w:t>
      </w:r>
      <w:r w:rsidRPr="00DE7E98">
        <w:rPr>
          <w:rFonts w:asciiTheme="minorHAnsi" w:hAnsiTheme="minorHAnsi" w:cstheme="minorHAnsi"/>
          <w:lang w:val="en-GB"/>
        </w:rPr>
        <w:t>,</w:t>
      </w:r>
      <w:proofErr w:type="gramEnd"/>
      <w:r w:rsidRPr="00DE7E98">
        <w:rPr>
          <w:rFonts w:asciiTheme="minorHAnsi" w:hAnsiTheme="minorHAnsi" w:cstheme="minorHAnsi"/>
          <w:lang w:val="en-GB"/>
        </w:rPr>
        <w:t xml:space="preserve"> Walter </w:t>
      </w:r>
      <w:proofErr w:type="spellStart"/>
      <w:r w:rsidRPr="00DE7E98">
        <w:rPr>
          <w:rFonts w:asciiTheme="minorHAnsi" w:hAnsiTheme="minorHAnsi" w:cstheme="minorHAnsi"/>
          <w:lang w:val="en-GB"/>
        </w:rPr>
        <w:t>Mignolo</w:t>
      </w:r>
      <w:proofErr w:type="spellEnd"/>
      <w:r w:rsidRPr="00DE7E98">
        <w:rPr>
          <w:rFonts w:asciiTheme="minorHAnsi" w:hAnsiTheme="minorHAnsi" w:cstheme="minorHAnsi"/>
          <w:lang w:val="en-GB"/>
        </w:rPr>
        <w:t xml:space="preserve"> was quick to respond: </w:t>
      </w:r>
      <w:r w:rsidR="002A647C" w:rsidRPr="00DE7E98">
        <w:rPr>
          <w:rFonts w:asciiTheme="minorHAnsi" w:hAnsiTheme="minorHAnsi" w:cstheme="minorHAnsi"/>
          <w:lang w:val="en-GB"/>
        </w:rPr>
        <w:t>“</w:t>
      </w:r>
      <w:r w:rsidRPr="00DE7E98">
        <w:rPr>
          <w:rFonts w:asciiTheme="minorHAnsi" w:hAnsiTheme="minorHAnsi" w:cstheme="minorHAnsi"/>
          <w:lang w:val="en-GB"/>
        </w:rPr>
        <w:t xml:space="preserve">Yes, </w:t>
      </w:r>
      <w:r w:rsidR="002A647C" w:rsidRPr="00DE7E98">
        <w:rPr>
          <w:rFonts w:asciiTheme="minorHAnsi" w:hAnsiTheme="minorHAnsi" w:cstheme="minorHAnsi"/>
          <w:lang w:val="en-GB"/>
        </w:rPr>
        <w:t>w</w:t>
      </w:r>
      <w:r w:rsidRPr="00DE7E98">
        <w:rPr>
          <w:rFonts w:asciiTheme="minorHAnsi" w:hAnsiTheme="minorHAnsi" w:cstheme="minorHAnsi"/>
          <w:lang w:val="en-GB"/>
        </w:rPr>
        <w:t>e can</w:t>
      </w:r>
      <w:r w:rsidR="002A647C" w:rsidRPr="00DE7E98">
        <w:rPr>
          <w:rFonts w:asciiTheme="minorHAnsi" w:hAnsiTheme="minorHAnsi" w:cstheme="minorHAnsi"/>
          <w:lang w:val="en-GB"/>
        </w:rPr>
        <w:t>”</w:t>
      </w:r>
      <w:r w:rsidRPr="00DE7E98">
        <w:rPr>
          <w:rFonts w:asciiTheme="minorHAnsi" w:hAnsiTheme="minorHAnsi" w:cstheme="minorHAnsi"/>
          <w:lang w:val="en-GB"/>
        </w:rPr>
        <w:t>, in a foreword that he wrote for the same book. What is interesting about both the question and the response is the manner</w:t>
      </w:r>
      <w:r w:rsidR="009A436F" w:rsidRPr="00DE7E98">
        <w:rPr>
          <w:rFonts w:asciiTheme="minorHAnsi" w:hAnsiTheme="minorHAnsi" w:cstheme="minorHAnsi"/>
          <w:lang w:val="en-GB"/>
        </w:rPr>
        <w:t xml:space="preserve"> in</w:t>
      </w:r>
      <w:r w:rsidRPr="00DE7E98">
        <w:rPr>
          <w:rFonts w:asciiTheme="minorHAnsi" w:hAnsiTheme="minorHAnsi" w:cstheme="minorHAnsi"/>
          <w:lang w:val="en-GB"/>
        </w:rPr>
        <w:t xml:space="preserve"> which the authors effectively debunked the myth of a people without history or human agency. Characteri</w:t>
      </w:r>
      <w:r w:rsidR="00FD5EFE" w:rsidRPr="00DE7E98">
        <w:rPr>
          <w:rFonts w:asciiTheme="minorHAnsi" w:hAnsiTheme="minorHAnsi" w:cstheme="minorHAnsi"/>
          <w:lang w:val="en-GB"/>
        </w:rPr>
        <w:t>s</w:t>
      </w:r>
      <w:r w:rsidRPr="00DE7E98">
        <w:rPr>
          <w:rFonts w:asciiTheme="minorHAnsi" w:hAnsiTheme="minorHAnsi" w:cstheme="minorHAnsi"/>
          <w:lang w:val="en-GB"/>
        </w:rPr>
        <w:t>ation of the non-Western subjects as ‘people without a soul’—</w:t>
      </w:r>
      <w:r w:rsidR="002A647C" w:rsidRPr="00DE7E98">
        <w:rPr>
          <w:rFonts w:asciiTheme="minorHAnsi" w:hAnsiTheme="minorHAnsi" w:cstheme="minorHAnsi"/>
          <w:lang w:val="en-GB"/>
        </w:rPr>
        <w:t xml:space="preserve"> </w:t>
      </w:r>
      <w:r w:rsidRPr="00DE7E98">
        <w:rPr>
          <w:rFonts w:asciiTheme="minorHAnsi" w:hAnsiTheme="minorHAnsi" w:cstheme="minorHAnsi"/>
          <w:lang w:val="en-GB"/>
        </w:rPr>
        <w:t>a foundational colonial discourse that has preceded other characteri</w:t>
      </w:r>
      <w:r w:rsidR="00FD5EFE" w:rsidRPr="00DE7E98">
        <w:rPr>
          <w:rFonts w:asciiTheme="minorHAnsi" w:hAnsiTheme="minorHAnsi" w:cstheme="minorHAnsi"/>
          <w:lang w:val="en-GB"/>
        </w:rPr>
        <w:t>s</w:t>
      </w:r>
      <w:r w:rsidRPr="00DE7E98">
        <w:rPr>
          <w:rFonts w:asciiTheme="minorHAnsi" w:hAnsiTheme="minorHAnsi" w:cstheme="minorHAnsi"/>
          <w:lang w:val="en-GB"/>
        </w:rPr>
        <w:t xml:space="preserve">ations of non-Western subjects as lacking </w:t>
      </w:r>
      <w:r w:rsidR="00A06FDB" w:rsidRPr="00DE7E98">
        <w:rPr>
          <w:rFonts w:asciiTheme="minorHAnsi" w:hAnsiTheme="minorHAnsi" w:cstheme="minorHAnsi"/>
          <w:lang w:val="en-GB"/>
        </w:rPr>
        <w:t>intellectual</w:t>
      </w:r>
      <w:r w:rsidRPr="00DE7E98">
        <w:rPr>
          <w:rFonts w:asciiTheme="minorHAnsi" w:hAnsiTheme="minorHAnsi" w:cstheme="minorHAnsi"/>
          <w:lang w:val="en-GB"/>
        </w:rPr>
        <w:t xml:space="preserve"> capabilities – emanates from the assumption of classical Eurocentrism. The </w:t>
      </w:r>
      <w:proofErr w:type="spellStart"/>
      <w:r w:rsidRPr="00DE7E98">
        <w:rPr>
          <w:rFonts w:asciiTheme="minorHAnsi" w:hAnsiTheme="minorHAnsi" w:cstheme="minorHAnsi"/>
          <w:lang w:val="en-GB"/>
        </w:rPr>
        <w:t>decolonialist</w:t>
      </w:r>
      <w:proofErr w:type="spellEnd"/>
      <w:r w:rsidRPr="00DE7E98">
        <w:rPr>
          <w:rFonts w:asciiTheme="minorHAnsi" w:hAnsiTheme="minorHAnsi" w:cstheme="minorHAnsi"/>
          <w:lang w:val="en-GB"/>
        </w:rPr>
        <w:t xml:space="preserve"> Ramon </w:t>
      </w:r>
      <w:proofErr w:type="spellStart"/>
      <w:r w:rsidRPr="00DE7E98">
        <w:rPr>
          <w:rFonts w:asciiTheme="minorHAnsi" w:hAnsiTheme="minorHAnsi" w:cstheme="minorHAnsi"/>
          <w:lang w:val="en-GB"/>
        </w:rPr>
        <w:t>Grosfoguel</w:t>
      </w:r>
      <w:proofErr w:type="spellEnd"/>
      <w:r w:rsidR="00A06FDB" w:rsidRPr="00DE7E98">
        <w:rPr>
          <w:rFonts w:asciiTheme="minorHAnsi" w:hAnsiTheme="minorHAnsi" w:cstheme="minorHAnsi"/>
          <w:lang w:val="en-GB"/>
        </w:rPr>
        <w:t xml:space="preserve"> (2007)</w:t>
      </w:r>
      <w:r w:rsidRPr="00DE7E98">
        <w:rPr>
          <w:rFonts w:asciiTheme="minorHAnsi" w:hAnsiTheme="minorHAnsi" w:cstheme="minorHAnsi"/>
          <w:lang w:val="en-GB"/>
        </w:rPr>
        <w:t xml:space="preserve"> summari</w:t>
      </w:r>
      <w:r w:rsidR="00FD5EFE" w:rsidRPr="00DE7E98">
        <w:rPr>
          <w:rFonts w:asciiTheme="minorHAnsi" w:hAnsiTheme="minorHAnsi" w:cstheme="minorHAnsi"/>
          <w:lang w:val="en-GB"/>
        </w:rPr>
        <w:t>s</w:t>
      </w:r>
      <w:r w:rsidRPr="00DE7E98">
        <w:rPr>
          <w:rFonts w:asciiTheme="minorHAnsi" w:hAnsiTheme="minorHAnsi" w:cstheme="minorHAnsi"/>
          <w:lang w:val="en-GB"/>
        </w:rPr>
        <w:t>es how the colonial discourse portrayed the non-Western subject as people without legacy</w:t>
      </w:r>
      <w:r w:rsidR="007F58AC">
        <w:rPr>
          <w:rFonts w:asciiTheme="minorHAnsi" w:hAnsiTheme="minorHAnsi" w:cstheme="minorHAnsi"/>
          <w:lang w:val="en-GB"/>
        </w:rPr>
        <w:t>:</w:t>
      </w:r>
    </w:p>
    <w:p w14:paraId="7409A39A" w14:textId="77777777" w:rsidR="00330DA6" w:rsidRPr="00DE7E98" w:rsidRDefault="00330DA6" w:rsidP="00330DA6">
      <w:pPr>
        <w:jc w:val="both"/>
        <w:rPr>
          <w:rFonts w:asciiTheme="minorHAnsi" w:hAnsiTheme="minorHAnsi" w:cstheme="minorHAnsi"/>
          <w:lang w:val="en-GB"/>
        </w:rPr>
      </w:pPr>
    </w:p>
    <w:p w14:paraId="30D65231" w14:textId="332B98EB" w:rsidR="00330DA6" w:rsidRPr="00DE7E98" w:rsidRDefault="00330DA6" w:rsidP="00330DA6">
      <w:pPr>
        <w:ind w:left="284" w:right="284"/>
        <w:jc w:val="both"/>
        <w:rPr>
          <w:rFonts w:asciiTheme="minorHAnsi" w:hAnsiTheme="minorHAnsi" w:cstheme="minorHAnsi"/>
          <w:lang w:val="en-GB"/>
        </w:rPr>
      </w:pPr>
      <w:r w:rsidRPr="00DE7E98">
        <w:rPr>
          <w:rFonts w:asciiTheme="minorHAnsi" w:hAnsiTheme="minorHAnsi" w:cstheme="minorHAnsi"/>
          <w:lang w:val="en-GB"/>
        </w:rPr>
        <w:t>We went from the sixteenth</w:t>
      </w:r>
      <w:r w:rsidR="009A436F" w:rsidRPr="00DE7E98">
        <w:rPr>
          <w:rFonts w:asciiTheme="minorHAnsi" w:hAnsiTheme="minorHAnsi" w:cstheme="minorHAnsi"/>
          <w:lang w:val="en-GB"/>
        </w:rPr>
        <w:t>-</w:t>
      </w:r>
      <w:r w:rsidRPr="00DE7E98">
        <w:rPr>
          <w:rFonts w:asciiTheme="minorHAnsi" w:hAnsiTheme="minorHAnsi" w:cstheme="minorHAnsi"/>
          <w:lang w:val="en-GB"/>
        </w:rPr>
        <w:t>century characteri</w:t>
      </w:r>
      <w:r w:rsidR="00FD5EFE" w:rsidRPr="00DE7E98">
        <w:rPr>
          <w:rFonts w:asciiTheme="minorHAnsi" w:hAnsiTheme="minorHAnsi" w:cstheme="minorHAnsi"/>
          <w:lang w:val="en-GB"/>
        </w:rPr>
        <w:t>s</w:t>
      </w:r>
      <w:r w:rsidRPr="00DE7E98">
        <w:rPr>
          <w:rFonts w:asciiTheme="minorHAnsi" w:hAnsiTheme="minorHAnsi" w:cstheme="minorHAnsi"/>
          <w:lang w:val="en-GB"/>
        </w:rPr>
        <w:t>ation of ‘people without writing’ to the eighteenth and nineteenth</w:t>
      </w:r>
      <w:r w:rsidR="009A436F" w:rsidRPr="00DE7E98">
        <w:rPr>
          <w:rFonts w:asciiTheme="minorHAnsi" w:hAnsiTheme="minorHAnsi" w:cstheme="minorHAnsi"/>
          <w:lang w:val="en-GB"/>
        </w:rPr>
        <w:t>-</w:t>
      </w:r>
      <w:r w:rsidRPr="00DE7E98">
        <w:rPr>
          <w:rFonts w:asciiTheme="minorHAnsi" w:hAnsiTheme="minorHAnsi" w:cstheme="minorHAnsi"/>
          <w:lang w:val="en-GB"/>
        </w:rPr>
        <w:t>century characteri</w:t>
      </w:r>
      <w:r w:rsidR="00FD5EFE" w:rsidRPr="00DE7E98">
        <w:rPr>
          <w:rFonts w:asciiTheme="minorHAnsi" w:hAnsiTheme="minorHAnsi" w:cstheme="minorHAnsi"/>
          <w:lang w:val="en-GB"/>
        </w:rPr>
        <w:t>s</w:t>
      </w:r>
      <w:r w:rsidRPr="00DE7E98">
        <w:rPr>
          <w:rFonts w:asciiTheme="minorHAnsi" w:hAnsiTheme="minorHAnsi" w:cstheme="minorHAnsi"/>
          <w:lang w:val="en-GB"/>
        </w:rPr>
        <w:t>ation of ‘people without history’, to the twentieth</w:t>
      </w:r>
      <w:r w:rsidR="009A436F" w:rsidRPr="00DE7E98">
        <w:rPr>
          <w:rFonts w:asciiTheme="minorHAnsi" w:hAnsiTheme="minorHAnsi" w:cstheme="minorHAnsi"/>
          <w:lang w:val="en-GB"/>
        </w:rPr>
        <w:t>-</w:t>
      </w:r>
      <w:r w:rsidRPr="00DE7E98">
        <w:rPr>
          <w:rFonts w:asciiTheme="minorHAnsi" w:hAnsiTheme="minorHAnsi" w:cstheme="minorHAnsi"/>
          <w:lang w:val="en-GB"/>
        </w:rPr>
        <w:t>century characteri</w:t>
      </w:r>
      <w:r w:rsidR="00FD5EFE" w:rsidRPr="00DE7E98">
        <w:rPr>
          <w:rFonts w:asciiTheme="minorHAnsi" w:hAnsiTheme="minorHAnsi" w:cstheme="minorHAnsi"/>
          <w:lang w:val="en-GB"/>
        </w:rPr>
        <w:t>s</w:t>
      </w:r>
      <w:r w:rsidRPr="00DE7E98">
        <w:rPr>
          <w:rFonts w:asciiTheme="minorHAnsi" w:hAnsiTheme="minorHAnsi" w:cstheme="minorHAnsi"/>
          <w:lang w:val="en-GB"/>
        </w:rPr>
        <w:t>ation of ‘people without development’ and more recently, to the early twenty</w:t>
      </w:r>
      <w:r w:rsidR="009A436F" w:rsidRPr="00DE7E98">
        <w:rPr>
          <w:rFonts w:asciiTheme="minorHAnsi" w:hAnsiTheme="minorHAnsi" w:cstheme="minorHAnsi"/>
          <w:lang w:val="en-GB"/>
        </w:rPr>
        <w:t>-</w:t>
      </w:r>
      <w:r w:rsidRPr="00DE7E98">
        <w:rPr>
          <w:rFonts w:asciiTheme="minorHAnsi" w:hAnsiTheme="minorHAnsi" w:cstheme="minorHAnsi"/>
          <w:lang w:val="en-GB"/>
        </w:rPr>
        <w:t>first century of ‘people without democracy’ (p.</w:t>
      </w:r>
      <w:r w:rsidR="002A647C" w:rsidRPr="00DE7E98">
        <w:rPr>
          <w:rFonts w:asciiTheme="minorHAnsi" w:hAnsiTheme="minorHAnsi" w:cstheme="minorHAnsi"/>
          <w:lang w:val="en-GB"/>
        </w:rPr>
        <w:t xml:space="preserve"> </w:t>
      </w:r>
      <w:r w:rsidRPr="00DE7E98">
        <w:rPr>
          <w:rFonts w:asciiTheme="minorHAnsi" w:hAnsiTheme="minorHAnsi" w:cstheme="minorHAnsi"/>
          <w:lang w:val="en-GB"/>
        </w:rPr>
        <w:t>214).</w:t>
      </w:r>
    </w:p>
    <w:p w14:paraId="291BF666" w14:textId="77777777" w:rsidR="00330DA6" w:rsidRPr="00DE7E98" w:rsidRDefault="00330DA6" w:rsidP="00330DA6">
      <w:pPr>
        <w:jc w:val="both"/>
        <w:rPr>
          <w:rFonts w:asciiTheme="minorHAnsi" w:hAnsiTheme="minorHAnsi" w:cstheme="minorHAnsi"/>
          <w:lang w:val="en-GB"/>
        </w:rPr>
      </w:pPr>
    </w:p>
    <w:p w14:paraId="319F579C" w14:textId="74CFDC01" w:rsidR="00330DA6" w:rsidRPr="00DE7E98" w:rsidRDefault="00A06FDB" w:rsidP="00330DA6">
      <w:pPr>
        <w:jc w:val="both"/>
        <w:rPr>
          <w:rFonts w:asciiTheme="minorHAnsi" w:hAnsiTheme="minorHAnsi" w:cstheme="minorHAnsi"/>
          <w:lang w:val="en-GB"/>
        </w:rPr>
      </w:pPr>
      <w:r w:rsidRPr="00DE7E98">
        <w:rPr>
          <w:rFonts w:asciiTheme="minorHAnsi" w:hAnsiTheme="minorHAnsi" w:cstheme="minorHAnsi"/>
          <w:lang w:val="en-GB"/>
        </w:rPr>
        <w:t>T</w:t>
      </w:r>
      <w:r w:rsidR="00330DA6" w:rsidRPr="00DE7E98">
        <w:rPr>
          <w:rFonts w:asciiTheme="minorHAnsi" w:hAnsiTheme="minorHAnsi" w:cstheme="minorHAnsi"/>
          <w:lang w:val="en-GB"/>
        </w:rPr>
        <w:t xml:space="preserve">he colonial discourse also projects the non-Western subject as a ‘people without knowledge’ and thus </w:t>
      </w:r>
      <w:r w:rsidRPr="00DE7E98">
        <w:rPr>
          <w:rFonts w:asciiTheme="minorHAnsi" w:hAnsiTheme="minorHAnsi" w:cstheme="minorHAnsi"/>
          <w:lang w:val="en-GB"/>
        </w:rPr>
        <w:t>‘</w:t>
      </w:r>
      <w:r w:rsidR="00330DA6" w:rsidRPr="00DE7E98">
        <w:rPr>
          <w:rFonts w:asciiTheme="minorHAnsi" w:hAnsiTheme="minorHAnsi" w:cstheme="minorHAnsi"/>
          <w:lang w:val="en-GB"/>
        </w:rPr>
        <w:t>without intellectual history</w:t>
      </w:r>
      <w:r w:rsidRPr="00DE7E98">
        <w:rPr>
          <w:rFonts w:asciiTheme="minorHAnsi" w:hAnsiTheme="minorHAnsi" w:cstheme="minorHAnsi"/>
          <w:lang w:val="en-GB"/>
        </w:rPr>
        <w:t>’</w:t>
      </w:r>
      <w:r w:rsidR="00330DA6" w:rsidRPr="00DE7E98">
        <w:rPr>
          <w:rFonts w:asciiTheme="minorHAnsi" w:hAnsiTheme="minorHAnsi" w:cstheme="minorHAnsi"/>
          <w:lang w:val="en-GB"/>
        </w:rPr>
        <w:t>. It is the characteri</w:t>
      </w:r>
      <w:r w:rsidR="00FD5EFE" w:rsidRPr="00DE7E98">
        <w:rPr>
          <w:rFonts w:asciiTheme="minorHAnsi" w:hAnsiTheme="minorHAnsi" w:cstheme="minorHAnsi"/>
          <w:lang w:val="en-GB"/>
        </w:rPr>
        <w:t>s</w:t>
      </w:r>
      <w:r w:rsidR="00330DA6" w:rsidRPr="00DE7E98">
        <w:rPr>
          <w:rFonts w:asciiTheme="minorHAnsi" w:hAnsiTheme="minorHAnsi" w:cstheme="minorHAnsi"/>
          <w:lang w:val="en-GB"/>
        </w:rPr>
        <w:t xml:space="preserve">ation of the non-Western subject as mere consumers of knowledge as Western scholars are the only authentic producers of knowledge. </w:t>
      </w:r>
      <w:r w:rsidRPr="00DE7E98">
        <w:rPr>
          <w:rFonts w:asciiTheme="minorHAnsi" w:hAnsiTheme="minorHAnsi" w:cstheme="minorHAnsi"/>
          <w:lang w:val="en-GB"/>
        </w:rPr>
        <w:t xml:space="preserve">Such </w:t>
      </w:r>
      <w:r w:rsidR="00330DA6" w:rsidRPr="00DE7E98">
        <w:rPr>
          <w:rFonts w:asciiTheme="minorHAnsi" w:hAnsiTheme="minorHAnsi" w:cstheme="minorHAnsi"/>
          <w:lang w:val="en-GB"/>
        </w:rPr>
        <w:t xml:space="preserve">deliberate </w:t>
      </w:r>
      <w:r w:rsidR="002A647C" w:rsidRPr="00DE7E98">
        <w:rPr>
          <w:rFonts w:asciiTheme="minorHAnsi" w:hAnsiTheme="minorHAnsi" w:cstheme="minorHAnsi"/>
          <w:lang w:val="en-GB"/>
        </w:rPr>
        <w:t>side-lining</w:t>
      </w:r>
      <w:r w:rsidR="00330DA6" w:rsidRPr="00DE7E98">
        <w:rPr>
          <w:rFonts w:asciiTheme="minorHAnsi" w:hAnsiTheme="minorHAnsi" w:cstheme="minorHAnsi"/>
          <w:lang w:val="en-GB"/>
        </w:rPr>
        <w:t xml:space="preserve"> of African knowledges and intellectual legacy in several centres of knowledge production</w:t>
      </w:r>
      <w:r w:rsidR="002A647C" w:rsidRPr="00DE7E98">
        <w:rPr>
          <w:rFonts w:asciiTheme="minorHAnsi" w:hAnsiTheme="minorHAnsi" w:cstheme="minorHAnsi"/>
          <w:lang w:val="en-GB"/>
        </w:rPr>
        <w:t>,</w:t>
      </w:r>
      <w:r w:rsidR="00330DA6" w:rsidRPr="00DE7E98">
        <w:rPr>
          <w:rFonts w:asciiTheme="minorHAnsi" w:hAnsiTheme="minorHAnsi" w:cstheme="minorHAnsi"/>
          <w:lang w:val="en-GB"/>
        </w:rPr>
        <w:t xml:space="preserve"> such as higher education institutions and research centres</w:t>
      </w:r>
      <w:r w:rsidR="002A647C" w:rsidRPr="00DE7E98">
        <w:rPr>
          <w:rFonts w:asciiTheme="minorHAnsi" w:hAnsiTheme="minorHAnsi" w:cstheme="minorHAnsi"/>
          <w:lang w:val="en-GB"/>
        </w:rPr>
        <w:t>,</w:t>
      </w:r>
      <w:r w:rsidR="00330DA6" w:rsidRPr="00DE7E98">
        <w:rPr>
          <w:rFonts w:asciiTheme="minorHAnsi" w:hAnsiTheme="minorHAnsi" w:cstheme="minorHAnsi"/>
          <w:lang w:val="en-GB"/>
        </w:rPr>
        <w:t xml:space="preserve"> has led to recent calls for the decoloni</w:t>
      </w:r>
      <w:r w:rsidR="00FD5EFE" w:rsidRPr="00DE7E98">
        <w:rPr>
          <w:rFonts w:asciiTheme="minorHAnsi" w:hAnsiTheme="minorHAnsi" w:cstheme="minorHAnsi"/>
          <w:lang w:val="en-GB"/>
        </w:rPr>
        <w:t>s</w:t>
      </w:r>
      <w:r w:rsidR="00330DA6" w:rsidRPr="00DE7E98">
        <w:rPr>
          <w:rFonts w:asciiTheme="minorHAnsi" w:hAnsiTheme="minorHAnsi" w:cstheme="minorHAnsi"/>
          <w:lang w:val="en-GB"/>
        </w:rPr>
        <w:t>ation of knowledge, curricula</w:t>
      </w:r>
      <w:r w:rsidR="009A436F" w:rsidRPr="00DE7E98">
        <w:rPr>
          <w:rFonts w:asciiTheme="minorHAnsi" w:hAnsiTheme="minorHAnsi" w:cstheme="minorHAnsi"/>
          <w:lang w:val="en-GB"/>
        </w:rPr>
        <w:t>,</w:t>
      </w:r>
      <w:r w:rsidR="00330DA6" w:rsidRPr="00DE7E98">
        <w:rPr>
          <w:rFonts w:asciiTheme="minorHAnsi" w:hAnsiTheme="minorHAnsi" w:cstheme="minorHAnsi"/>
          <w:lang w:val="en-GB"/>
        </w:rPr>
        <w:t xml:space="preserve"> and the entire epistemology in South Africa and elsewhere. This decolonial debate also inspire</w:t>
      </w:r>
      <w:r w:rsidR="002A647C" w:rsidRPr="00DE7E98">
        <w:rPr>
          <w:rFonts w:asciiTheme="minorHAnsi" w:hAnsiTheme="minorHAnsi" w:cstheme="minorHAnsi"/>
          <w:lang w:val="en-GB"/>
        </w:rPr>
        <w:t>s</w:t>
      </w:r>
      <w:r w:rsidR="00330DA6" w:rsidRPr="00DE7E98">
        <w:rPr>
          <w:rFonts w:asciiTheme="minorHAnsi" w:hAnsiTheme="minorHAnsi" w:cstheme="minorHAnsi"/>
          <w:lang w:val="en-GB"/>
        </w:rPr>
        <w:t xml:space="preserve"> the urgency of critically </w:t>
      </w:r>
      <w:r w:rsidRPr="00DE7E98">
        <w:rPr>
          <w:rFonts w:asciiTheme="minorHAnsi" w:hAnsiTheme="minorHAnsi" w:cstheme="minorHAnsi"/>
          <w:lang w:val="en-GB"/>
        </w:rPr>
        <w:t>analysing</w:t>
      </w:r>
      <w:r w:rsidR="00330DA6" w:rsidRPr="00DE7E98">
        <w:rPr>
          <w:rFonts w:asciiTheme="minorHAnsi" w:hAnsiTheme="minorHAnsi" w:cstheme="minorHAnsi"/>
          <w:lang w:val="en-GB"/>
        </w:rPr>
        <w:t xml:space="preserve"> the nature and contributions of African scholars, intellectuals, leaders, and institutions to the creation of identifiable knowledge bases in which other ways of knowing and sensing the world can be extrapolated. This urgency has also led to several questions</w:t>
      </w:r>
      <w:r w:rsidR="00FD5EFE" w:rsidRPr="00DE7E98">
        <w:rPr>
          <w:rFonts w:asciiTheme="minorHAnsi" w:hAnsiTheme="minorHAnsi" w:cstheme="minorHAnsi"/>
          <w:lang w:val="en-GB"/>
        </w:rPr>
        <w:t>,</w:t>
      </w:r>
      <w:r w:rsidR="00330DA6" w:rsidRPr="00DE7E98">
        <w:rPr>
          <w:rFonts w:asciiTheme="minorHAnsi" w:hAnsiTheme="minorHAnsi" w:cstheme="minorHAnsi"/>
          <w:lang w:val="en-GB"/>
        </w:rPr>
        <w:t xml:space="preserve"> among others, what does it mean to be an African knowledge producer? </w:t>
      </w:r>
      <w:r w:rsidR="002A647C" w:rsidRPr="00DE7E98">
        <w:rPr>
          <w:rFonts w:asciiTheme="minorHAnsi" w:hAnsiTheme="minorHAnsi" w:cstheme="minorHAnsi"/>
          <w:lang w:val="en-GB"/>
        </w:rPr>
        <w:t>I</w:t>
      </w:r>
      <w:r w:rsidR="00330DA6" w:rsidRPr="00DE7E98">
        <w:rPr>
          <w:rFonts w:asciiTheme="minorHAnsi" w:hAnsiTheme="minorHAnsi" w:cstheme="minorHAnsi"/>
          <w:lang w:val="en-GB"/>
        </w:rPr>
        <w:t xml:space="preserve">s there any automatic relationship between the social and epistemic location of the African subject that produces knowledge? </w:t>
      </w:r>
      <w:r w:rsidR="002A647C" w:rsidRPr="00DE7E98">
        <w:rPr>
          <w:rFonts w:asciiTheme="minorHAnsi" w:hAnsiTheme="minorHAnsi" w:cstheme="minorHAnsi"/>
          <w:lang w:val="en-GB"/>
        </w:rPr>
        <w:t>O</w:t>
      </w:r>
      <w:r w:rsidR="00330DA6" w:rsidRPr="00DE7E98">
        <w:rPr>
          <w:rFonts w:asciiTheme="minorHAnsi" w:hAnsiTheme="minorHAnsi" w:cstheme="minorHAnsi"/>
          <w:lang w:val="en-GB"/>
        </w:rPr>
        <w:t xml:space="preserve">r is there any relationship between the social and epistemic location of the knowledge producers who claim various forms of African identities </w:t>
      </w:r>
      <w:r w:rsidR="001C7296">
        <w:rPr>
          <w:rFonts w:asciiTheme="minorHAnsi" w:hAnsiTheme="minorHAnsi" w:cstheme="minorHAnsi"/>
          <w:lang w:val="en-GB"/>
        </w:rPr>
        <w:t>and</w:t>
      </w:r>
      <w:r w:rsidR="00330DA6" w:rsidRPr="00DE7E98">
        <w:rPr>
          <w:rFonts w:asciiTheme="minorHAnsi" w:hAnsiTheme="minorHAnsi" w:cstheme="minorHAnsi"/>
          <w:lang w:val="en-GB"/>
        </w:rPr>
        <w:t xml:space="preserve"> their consciousness? These </w:t>
      </w:r>
      <w:r w:rsidR="00330DA6" w:rsidRPr="00DE7E98">
        <w:rPr>
          <w:rFonts w:asciiTheme="minorHAnsi" w:hAnsiTheme="minorHAnsi" w:cstheme="minorHAnsi"/>
          <w:lang w:val="en-GB"/>
        </w:rPr>
        <w:lastRenderedPageBreak/>
        <w:t xml:space="preserve">are some of the critical questions that </w:t>
      </w:r>
      <w:r w:rsidRPr="00DE7E98">
        <w:rPr>
          <w:rFonts w:asciiTheme="minorHAnsi" w:hAnsiTheme="minorHAnsi" w:cstheme="minorHAnsi"/>
          <w:lang w:val="en-GB"/>
        </w:rPr>
        <w:t>the book</w:t>
      </w:r>
      <w:r w:rsidR="00330DA6" w:rsidRPr="00DE7E98">
        <w:rPr>
          <w:rFonts w:asciiTheme="minorHAnsi" w:hAnsiTheme="minorHAnsi" w:cstheme="minorHAnsi"/>
          <w:lang w:val="en-GB"/>
        </w:rPr>
        <w:t xml:space="preserve"> aim</w:t>
      </w:r>
      <w:r w:rsidRPr="00DE7E98">
        <w:rPr>
          <w:rFonts w:asciiTheme="minorHAnsi" w:hAnsiTheme="minorHAnsi" w:cstheme="minorHAnsi"/>
          <w:lang w:val="en-GB"/>
        </w:rPr>
        <w:t>s</w:t>
      </w:r>
      <w:r w:rsidR="00330DA6" w:rsidRPr="00DE7E98">
        <w:rPr>
          <w:rFonts w:asciiTheme="minorHAnsi" w:hAnsiTheme="minorHAnsi" w:cstheme="minorHAnsi"/>
          <w:lang w:val="en-GB"/>
        </w:rPr>
        <w:t xml:space="preserve"> to interrogate during the process of examining the contributions of African scholars, intellectuals, </w:t>
      </w:r>
      <w:r w:rsidRPr="00DE7E98">
        <w:rPr>
          <w:rFonts w:asciiTheme="minorHAnsi" w:hAnsiTheme="minorHAnsi" w:cstheme="minorHAnsi"/>
          <w:lang w:val="en-GB"/>
        </w:rPr>
        <w:t>leaders,</w:t>
      </w:r>
      <w:r w:rsidR="00330DA6" w:rsidRPr="00DE7E98">
        <w:rPr>
          <w:rFonts w:asciiTheme="minorHAnsi" w:hAnsiTheme="minorHAnsi" w:cstheme="minorHAnsi"/>
          <w:lang w:val="en-GB"/>
        </w:rPr>
        <w:t xml:space="preserve"> and institutions to knowledge productions.</w:t>
      </w:r>
    </w:p>
    <w:p w14:paraId="48F0D7C2" w14:textId="77777777" w:rsidR="00330DA6" w:rsidRPr="00DE7E98" w:rsidRDefault="00330DA6" w:rsidP="00330DA6">
      <w:pPr>
        <w:ind w:left="100" w:right="124"/>
        <w:jc w:val="both"/>
        <w:rPr>
          <w:rFonts w:asciiTheme="minorHAnsi" w:hAnsiTheme="minorHAnsi" w:cstheme="minorHAnsi"/>
          <w:iCs/>
          <w:lang w:val="en-GB"/>
        </w:rPr>
      </w:pPr>
    </w:p>
    <w:p w14:paraId="5A921061" w14:textId="77777777" w:rsidR="00330DA6" w:rsidRPr="00DE7E98" w:rsidRDefault="00330DA6" w:rsidP="00330DA6">
      <w:pPr>
        <w:ind w:left="100" w:right="124"/>
        <w:jc w:val="both"/>
        <w:rPr>
          <w:rFonts w:asciiTheme="minorHAnsi" w:hAnsiTheme="minorHAnsi" w:cstheme="minorHAnsi"/>
          <w:b/>
          <w:bCs/>
          <w:iCs/>
          <w:lang w:val="en-GB"/>
        </w:rPr>
      </w:pPr>
      <w:r w:rsidRPr="00DE7E98">
        <w:rPr>
          <w:rFonts w:asciiTheme="minorHAnsi" w:hAnsiTheme="minorHAnsi" w:cstheme="minorHAnsi"/>
          <w:b/>
          <w:bCs/>
          <w:iCs/>
          <w:lang w:val="en-GB"/>
        </w:rPr>
        <w:t>Objective</w:t>
      </w:r>
    </w:p>
    <w:p w14:paraId="6B9A253D" w14:textId="28942831" w:rsidR="00330DA6" w:rsidRPr="00DE7E98" w:rsidRDefault="00330DA6" w:rsidP="00330DA6">
      <w:pPr>
        <w:pStyle w:val="BodyText"/>
        <w:spacing w:before="199"/>
        <w:ind w:left="100" w:right="122"/>
        <w:rPr>
          <w:rFonts w:asciiTheme="minorHAnsi" w:hAnsiTheme="minorHAnsi" w:cstheme="minorHAnsi"/>
          <w:spacing w:val="-5"/>
          <w:sz w:val="22"/>
          <w:szCs w:val="22"/>
          <w:lang w:val="en-GB"/>
        </w:rPr>
      </w:pPr>
      <w:r w:rsidRPr="00DE7E98">
        <w:rPr>
          <w:rFonts w:asciiTheme="minorHAnsi" w:hAnsiTheme="minorHAnsi" w:cstheme="minorHAnsi"/>
          <w:sz w:val="22"/>
          <w:szCs w:val="22"/>
          <w:lang w:val="en-GB"/>
        </w:rPr>
        <w:t>The objective of the book is to critically analy</w:t>
      </w:r>
      <w:r w:rsidR="00FD5EFE" w:rsidRPr="00DE7E98">
        <w:rPr>
          <w:rFonts w:asciiTheme="minorHAnsi" w:hAnsiTheme="minorHAnsi" w:cstheme="minorHAnsi"/>
          <w:sz w:val="22"/>
          <w:szCs w:val="22"/>
          <w:lang w:val="en-GB"/>
        </w:rPr>
        <w:t>s</w:t>
      </w:r>
      <w:r w:rsidRPr="00DE7E98">
        <w:rPr>
          <w:rFonts w:asciiTheme="minorHAnsi" w:hAnsiTheme="minorHAnsi" w:cstheme="minorHAnsi"/>
          <w:sz w:val="22"/>
          <w:szCs w:val="22"/>
          <w:lang w:val="en-GB"/>
        </w:rPr>
        <w:t>e the intellectual legacies of African scholars, intellectuals, leaders, and institutions. It aims at analy</w:t>
      </w:r>
      <w:r w:rsidR="00FD5EFE" w:rsidRPr="00DE7E98">
        <w:rPr>
          <w:rFonts w:asciiTheme="minorHAnsi" w:hAnsiTheme="minorHAnsi" w:cstheme="minorHAnsi"/>
          <w:sz w:val="22"/>
          <w:szCs w:val="22"/>
          <w:lang w:val="en-GB"/>
        </w:rPr>
        <w:t>s</w:t>
      </w:r>
      <w:r w:rsidRPr="00DE7E98">
        <w:rPr>
          <w:rFonts w:asciiTheme="minorHAnsi" w:hAnsiTheme="minorHAnsi" w:cstheme="minorHAnsi"/>
          <w:sz w:val="22"/>
          <w:szCs w:val="22"/>
          <w:lang w:val="en-GB"/>
        </w:rPr>
        <w:t>ing the nature of their contribution to knowledge production with specific reference to influencing and/or shaping the higher education landscape, discourse, policy</w:t>
      </w:r>
      <w:r w:rsidR="009A436F" w:rsidRPr="00DE7E98">
        <w:rPr>
          <w:rFonts w:asciiTheme="minorHAnsi" w:hAnsiTheme="minorHAnsi" w:cstheme="minorHAnsi"/>
          <w:sz w:val="22"/>
          <w:szCs w:val="22"/>
          <w:lang w:val="en-GB"/>
        </w:rPr>
        <w:t>,</w:t>
      </w:r>
      <w:r w:rsidRPr="00DE7E98">
        <w:rPr>
          <w:rFonts w:asciiTheme="minorHAnsi" w:hAnsiTheme="minorHAnsi" w:cstheme="minorHAnsi"/>
          <w:sz w:val="22"/>
          <w:szCs w:val="22"/>
          <w:lang w:val="en-GB"/>
        </w:rPr>
        <w:t xml:space="preserve"> and practice in Southern Africa. The reason for focusing on higher education landscape, discourse, policy</w:t>
      </w:r>
      <w:r w:rsidR="009A436F" w:rsidRPr="00DE7E98">
        <w:rPr>
          <w:rFonts w:asciiTheme="minorHAnsi" w:hAnsiTheme="minorHAnsi" w:cstheme="minorHAnsi"/>
          <w:sz w:val="22"/>
          <w:szCs w:val="22"/>
          <w:lang w:val="en-GB"/>
        </w:rPr>
        <w:t>,</w:t>
      </w:r>
      <w:r w:rsidRPr="00DE7E98">
        <w:rPr>
          <w:rFonts w:asciiTheme="minorHAnsi" w:hAnsiTheme="minorHAnsi" w:cstheme="minorHAnsi"/>
          <w:sz w:val="22"/>
          <w:szCs w:val="22"/>
          <w:lang w:val="en-GB"/>
        </w:rPr>
        <w:t xml:space="preserve"> and practice is informed by the </w:t>
      </w:r>
      <w:r w:rsidR="003728A9">
        <w:rPr>
          <w:rFonts w:asciiTheme="minorHAnsi" w:hAnsiTheme="minorHAnsi" w:cstheme="minorHAnsi"/>
          <w:sz w:val="22"/>
          <w:szCs w:val="22"/>
          <w:lang w:val="en-GB"/>
        </w:rPr>
        <w:t>important</w:t>
      </w:r>
      <w:r w:rsidRPr="00DE7E98">
        <w:rPr>
          <w:rFonts w:asciiTheme="minorHAnsi" w:hAnsiTheme="minorHAnsi" w:cstheme="minorHAnsi"/>
          <w:sz w:val="22"/>
          <w:szCs w:val="22"/>
          <w:lang w:val="en-GB"/>
        </w:rPr>
        <w:t xml:space="preserve"> role that this sector plays in producing both progressive and </w:t>
      </w:r>
      <w:r w:rsidR="003728A9">
        <w:rPr>
          <w:rFonts w:asciiTheme="minorHAnsi" w:hAnsiTheme="minorHAnsi" w:cstheme="minorHAnsi"/>
          <w:sz w:val="22"/>
          <w:szCs w:val="22"/>
          <w:lang w:val="en-GB"/>
        </w:rPr>
        <w:t>critical</w:t>
      </w:r>
      <w:r w:rsidRPr="00DE7E98">
        <w:rPr>
          <w:rFonts w:asciiTheme="minorHAnsi" w:hAnsiTheme="minorHAnsi" w:cstheme="minorHAnsi"/>
          <w:sz w:val="22"/>
          <w:szCs w:val="22"/>
          <w:lang w:val="en-GB"/>
        </w:rPr>
        <w:t xml:space="preserve"> thinkers and leaders in Africa</w:t>
      </w:r>
      <w:r w:rsidRPr="00DE7E98">
        <w:rPr>
          <w:rFonts w:asciiTheme="minorHAnsi" w:hAnsiTheme="minorHAnsi" w:cstheme="minorHAnsi"/>
          <w:spacing w:val="-6"/>
          <w:sz w:val="22"/>
          <w:szCs w:val="22"/>
          <w:lang w:val="en-GB"/>
        </w:rPr>
        <w:t xml:space="preserve"> </w:t>
      </w:r>
      <w:r w:rsidRPr="00DE7E98">
        <w:rPr>
          <w:rFonts w:asciiTheme="minorHAnsi" w:hAnsiTheme="minorHAnsi" w:cstheme="minorHAnsi"/>
          <w:sz w:val="22"/>
          <w:szCs w:val="22"/>
          <w:lang w:val="en-GB"/>
        </w:rPr>
        <w:t>or</w:t>
      </w:r>
      <w:r w:rsidRPr="00DE7E98">
        <w:rPr>
          <w:rFonts w:asciiTheme="minorHAnsi" w:hAnsiTheme="minorHAnsi" w:cstheme="minorHAnsi"/>
          <w:spacing w:val="-7"/>
          <w:sz w:val="22"/>
          <w:szCs w:val="22"/>
          <w:lang w:val="en-GB"/>
        </w:rPr>
        <w:t xml:space="preserve"> </w:t>
      </w:r>
      <w:r w:rsidRPr="00DE7E98">
        <w:rPr>
          <w:rFonts w:asciiTheme="minorHAnsi" w:hAnsiTheme="minorHAnsi" w:cstheme="minorHAnsi"/>
          <w:sz w:val="22"/>
          <w:szCs w:val="22"/>
          <w:lang w:val="en-GB"/>
        </w:rPr>
        <w:t>on</w:t>
      </w:r>
      <w:r w:rsidRPr="00DE7E98">
        <w:rPr>
          <w:rFonts w:asciiTheme="minorHAnsi" w:hAnsiTheme="minorHAnsi" w:cstheme="minorHAnsi"/>
          <w:spacing w:val="-5"/>
          <w:sz w:val="22"/>
          <w:szCs w:val="22"/>
          <w:lang w:val="en-GB"/>
        </w:rPr>
        <w:t xml:space="preserve"> </w:t>
      </w:r>
      <w:r w:rsidRPr="00DE7E98">
        <w:rPr>
          <w:rFonts w:asciiTheme="minorHAnsi" w:hAnsiTheme="minorHAnsi" w:cstheme="minorHAnsi"/>
          <w:sz w:val="22"/>
          <w:szCs w:val="22"/>
          <w:lang w:val="en-GB"/>
        </w:rPr>
        <w:t>African</w:t>
      </w:r>
      <w:r w:rsidRPr="00DE7E98">
        <w:rPr>
          <w:rFonts w:asciiTheme="minorHAnsi" w:hAnsiTheme="minorHAnsi" w:cstheme="minorHAnsi"/>
          <w:spacing w:val="-6"/>
          <w:sz w:val="22"/>
          <w:szCs w:val="22"/>
          <w:lang w:val="en-GB"/>
        </w:rPr>
        <w:t xml:space="preserve"> </w:t>
      </w:r>
      <w:r w:rsidRPr="00DE7E98">
        <w:rPr>
          <w:rFonts w:asciiTheme="minorHAnsi" w:hAnsiTheme="minorHAnsi" w:cstheme="minorHAnsi"/>
          <w:sz w:val="22"/>
          <w:szCs w:val="22"/>
          <w:lang w:val="en-GB"/>
        </w:rPr>
        <w:t>issues.</w:t>
      </w:r>
      <w:r w:rsidRPr="00DE7E98">
        <w:rPr>
          <w:rFonts w:asciiTheme="minorHAnsi" w:hAnsiTheme="minorHAnsi" w:cstheme="minorHAnsi"/>
          <w:spacing w:val="-5"/>
          <w:sz w:val="22"/>
          <w:szCs w:val="22"/>
          <w:lang w:val="en-GB"/>
        </w:rPr>
        <w:t xml:space="preserve"> </w:t>
      </w:r>
    </w:p>
    <w:p w14:paraId="139390B8" w14:textId="4A6EC44A" w:rsidR="00330DA6" w:rsidRPr="00DE7E98" w:rsidRDefault="00330DA6" w:rsidP="00330DA6">
      <w:pPr>
        <w:pStyle w:val="BodyText"/>
        <w:spacing w:before="199"/>
        <w:ind w:left="100" w:right="122"/>
        <w:rPr>
          <w:rFonts w:asciiTheme="minorHAnsi" w:hAnsiTheme="minorHAnsi" w:cstheme="minorHAnsi"/>
          <w:sz w:val="22"/>
          <w:szCs w:val="22"/>
          <w:lang w:val="en-GB"/>
        </w:rPr>
      </w:pPr>
      <w:r w:rsidRPr="00DE7E98">
        <w:rPr>
          <w:rFonts w:asciiTheme="minorHAnsi" w:hAnsiTheme="minorHAnsi" w:cstheme="minorHAnsi"/>
          <w:sz w:val="22"/>
          <w:szCs w:val="22"/>
          <w:lang w:val="en-GB"/>
        </w:rPr>
        <w:t>In</w:t>
      </w:r>
      <w:r w:rsidRPr="00DE7E98">
        <w:rPr>
          <w:rFonts w:asciiTheme="minorHAnsi" w:hAnsiTheme="minorHAnsi" w:cstheme="minorHAnsi"/>
          <w:spacing w:val="-8"/>
          <w:sz w:val="22"/>
          <w:szCs w:val="22"/>
          <w:lang w:val="en-GB"/>
        </w:rPr>
        <w:t xml:space="preserve"> </w:t>
      </w:r>
      <w:r w:rsidRPr="00DE7E98">
        <w:rPr>
          <w:rFonts w:asciiTheme="minorHAnsi" w:hAnsiTheme="minorHAnsi" w:cstheme="minorHAnsi"/>
          <w:sz w:val="22"/>
          <w:szCs w:val="22"/>
          <w:lang w:val="en-GB"/>
        </w:rPr>
        <w:t>addition,</w:t>
      </w:r>
      <w:r w:rsidRPr="00DE7E98">
        <w:rPr>
          <w:rFonts w:asciiTheme="minorHAnsi" w:hAnsiTheme="minorHAnsi" w:cstheme="minorHAnsi"/>
          <w:spacing w:val="-8"/>
          <w:sz w:val="22"/>
          <w:szCs w:val="22"/>
          <w:lang w:val="en-GB"/>
        </w:rPr>
        <w:t xml:space="preserve"> </w:t>
      </w:r>
      <w:r w:rsidRPr="00DE7E98">
        <w:rPr>
          <w:rFonts w:asciiTheme="minorHAnsi" w:hAnsiTheme="minorHAnsi" w:cstheme="minorHAnsi"/>
          <w:sz w:val="22"/>
          <w:szCs w:val="22"/>
          <w:lang w:val="en-GB"/>
        </w:rPr>
        <w:t>higher</w:t>
      </w:r>
      <w:r w:rsidRPr="00DE7E98">
        <w:rPr>
          <w:rFonts w:asciiTheme="minorHAnsi" w:hAnsiTheme="minorHAnsi" w:cstheme="minorHAnsi"/>
          <w:spacing w:val="-7"/>
          <w:sz w:val="22"/>
          <w:szCs w:val="22"/>
          <w:lang w:val="en-GB"/>
        </w:rPr>
        <w:t xml:space="preserve"> </w:t>
      </w:r>
      <w:r w:rsidRPr="00DE7E98">
        <w:rPr>
          <w:rFonts w:asciiTheme="minorHAnsi" w:hAnsiTheme="minorHAnsi" w:cstheme="minorHAnsi"/>
          <w:sz w:val="22"/>
          <w:szCs w:val="22"/>
          <w:lang w:val="en-GB"/>
        </w:rPr>
        <w:t>education</w:t>
      </w:r>
      <w:r w:rsidRPr="00DE7E98">
        <w:rPr>
          <w:rFonts w:asciiTheme="minorHAnsi" w:hAnsiTheme="minorHAnsi" w:cstheme="minorHAnsi"/>
          <w:spacing w:val="-5"/>
          <w:sz w:val="22"/>
          <w:szCs w:val="22"/>
          <w:lang w:val="en-GB"/>
        </w:rPr>
        <w:t xml:space="preserve"> </w:t>
      </w:r>
      <w:r w:rsidRPr="00DE7E98">
        <w:rPr>
          <w:rFonts w:asciiTheme="minorHAnsi" w:hAnsiTheme="minorHAnsi" w:cstheme="minorHAnsi"/>
          <w:sz w:val="22"/>
          <w:szCs w:val="22"/>
          <w:lang w:val="en-GB"/>
        </w:rPr>
        <w:t>was</w:t>
      </w:r>
      <w:r w:rsidRPr="00DE7E98">
        <w:rPr>
          <w:rFonts w:asciiTheme="minorHAnsi" w:hAnsiTheme="minorHAnsi" w:cstheme="minorHAnsi"/>
          <w:spacing w:val="-7"/>
          <w:sz w:val="22"/>
          <w:szCs w:val="22"/>
          <w:lang w:val="en-GB"/>
        </w:rPr>
        <w:t xml:space="preserve"> </w:t>
      </w:r>
      <w:r w:rsidRPr="00DE7E98">
        <w:rPr>
          <w:rFonts w:asciiTheme="minorHAnsi" w:hAnsiTheme="minorHAnsi" w:cstheme="minorHAnsi"/>
          <w:sz w:val="22"/>
          <w:szCs w:val="22"/>
          <w:lang w:val="en-GB"/>
        </w:rPr>
        <w:t>recently</w:t>
      </w:r>
      <w:r w:rsidRPr="00DE7E98">
        <w:rPr>
          <w:rFonts w:asciiTheme="minorHAnsi" w:hAnsiTheme="minorHAnsi" w:cstheme="minorHAnsi"/>
          <w:spacing w:val="-8"/>
          <w:sz w:val="22"/>
          <w:szCs w:val="22"/>
          <w:lang w:val="en-GB"/>
        </w:rPr>
        <w:t xml:space="preserve"> </w:t>
      </w:r>
      <w:r w:rsidRPr="00DE7E98">
        <w:rPr>
          <w:rFonts w:asciiTheme="minorHAnsi" w:hAnsiTheme="minorHAnsi" w:cstheme="minorHAnsi"/>
          <w:sz w:val="22"/>
          <w:szCs w:val="22"/>
          <w:lang w:val="en-GB"/>
        </w:rPr>
        <w:t>a</w:t>
      </w:r>
      <w:r w:rsidRPr="00DE7E98">
        <w:rPr>
          <w:rFonts w:asciiTheme="minorHAnsi" w:hAnsiTheme="minorHAnsi" w:cstheme="minorHAnsi"/>
          <w:spacing w:val="-6"/>
          <w:sz w:val="22"/>
          <w:szCs w:val="22"/>
          <w:lang w:val="en-GB"/>
        </w:rPr>
        <w:t xml:space="preserve"> </w:t>
      </w:r>
      <w:r w:rsidRPr="00DE7E98">
        <w:rPr>
          <w:rFonts w:asciiTheme="minorHAnsi" w:hAnsiTheme="minorHAnsi" w:cstheme="minorHAnsi"/>
          <w:sz w:val="22"/>
          <w:szCs w:val="22"/>
          <w:lang w:val="en-GB"/>
        </w:rPr>
        <w:t>subject</w:t>
      </w:r>
      <w:r w:rsidRPr="00DE7E98">
        <w:rPr>
          <w:rFonts w:asciiTheme="minorHAnsi" w:hAnsiTheme="minorHAnsi" w:cstheme="minorHAnsi"/>
          <w:spacing w:val="-5"/>
          <w:sz w:val="22"/>
          <w:szCs w:val="22"/>
          <w:lang w:val="en-GB"/>
        </w:rPr>
        <w:t xml:space="preserve"> </w:t>
      </w:r>
      <w:r w:rsidRPr="00DE7E98">
        <w:rPr>
          <w:rFonts w:asciiTheme="minorHAnsi" w:hAnsiTheme="minorHAnsi" w:cstheme="minorHAnsi"/>
          <w:sz w:val="22"/>
          <w:szCs w:val="22"/>
          <w:lang w:val="en-GB"/>
        </w:rPr>
        <w:t>of</w:t>
      </w:r>
      <w:r w:rsidRPr="00DE7E98">
        <w:rPr>
          <w:rFonts w:asciiTheme="minorHAnsi" w:hAnsiTheme="minorHAnsi" w:cstheme="minorHAnsi"/>
          <w:spacing w:val="-7"/>
          <w:sz w:val="22"/>
          <w:szCs w:val="22"/>
          <w:lang w:val="en-GB"/>
        </w:rPr>
        <w:t xml:space="preserve"> </w:t>
      </w:r>
      <w:r w:rsidRPr="00DE7E98">
        <w:rPr>
          <w:rFonts w:asciiTheme="minorHAnsi" w:hAnsiTheme="minorHAnsi" w:cstheme="minorHAnsi"/>
          <w:sz w:val="22"/>
          <w:szCs w:val="22"/>
          <w:lang w:val="en-GB"/>
        </w:rPr>
        <w:t xml:space="preserve">focus in </w:t>
      </w:r>
      <w:r w:rsidR="002A647C">
        <w:rPr>
          <w:rFonts w:asciiTheme="minorHAnsi" w:hAnsiTheme="minorHAnsi" w:cstheme="minorHAnsi"/>
          <w:sz w:val="22"/>
          <w:szCs w:val="22"/>
          <w:lang w:val="en-GB"/>
        </w:rPr>
        <w:t>the #</w:t>
      </w:r>
      <w:proofErr w:type="spellStart"/>
      <w:r w:rsidRPr="00DE7E98">
        <w:rPr>
          <w:rFonts w:asciiTheme="minorHAnsi" w:hAnsiTheme="minorHAnsi" w:cstheme="minorHAnsi"/>
          <w:sz w:val="22"/>
          <w:szCs w:val="22"/>
          <w:lang w:val="en-GB"/>
        </w:rPr>
        <w:t>RhodesMustFall</w:t>
      </w:r>
      <w:proofErr w:type="spellEnd"/>
      <w:r w:rsidRPr="00DE7E98">
        <w:rPr>
          <w:rFonts w:asciiTheme="minorHAnsi" w:hAnsiTheme="minorHAnsi" w:cstheme="minorHAnsi"/>
          <w:sz w:val="22"/>
          <w:szCs w:val="22"/>
          <w:lang w:val="en-GB"/>
        </w:rPr>
        <w:t xml:space="preserve"> and </w:t>
      </w:r>
      <w:r w:rsidR="002A647C">
        <w:rPr>
          <w:rFonts w:asciiTheme="minorHAnsi" w:hAnsiTheme="minorHAnsi" w:cstheme="minorHAnsi"/>
          <w:sz w:val="22"/>
          <w:szCs w:val="22"/>
          <w:lang w:val="en-GB"/>
        </w:rPr>
        <w:t>#</w:t>
      </w:r>
      <w:proofErr w:type="spellStart"/>
      <w:r w:rsidRPr="00DE7E98">
        <w:rPr>
          <w:rFonts w:asciiTheme="minorHAnsi" w:hAnsiTheme="minorHAnsi" w:cstheme="minorHAnsi"/>
          <w:sz w:val="22"/>
          <w:szCs w:val="22"/>
          <w:lang w:val="en-GB"/>
        </w:rPr>
        <w:t>FeesMustFall</w:t>
      </w:r>
      <w:proofErr w:type="spellEnd"/>
      <w:r w:rsidRPr="00DE7E98">
        <w:rPr>
          <w:rFonts w:asciiTheme="minorHAnsi" w:hAnsiTheme="minorHAnsi" w:cstheme="minorHAnsi"/>
          <w:sz w:val="22"/>
          <w:szCs w:val="22"/>
          <w:lang w:val="en-GB"/>
        </w:rPr>
        <w:t xml:space="preserve"> student protests where students eloquently expressed their discontent with the role that the Westernized African university institution</w:t>
      </w:r>
      <w:r w:rsidR="002A647C">
        <w:rPr>
          <w:rFonts w:asciiTheme="minorHAnsi" w:hAnsiTheme="minorHAnsi" w:cstheme="minorHAnsi"/>
          <w:sz w:val="22"/>
          <w:szCs w:val="22"/>
          <w:lang w:val="en-GB"/>
        </w:rPr>
        <w:t>s</w:t>
      </w:r>
      <w:r w:rsidRPr="00DE7E98">
        <w:rPr>
          <w:rFonts w:asciiTheme="minorHAnsi" w:hAnsiTheme="minorHAnsi" w:cstheme="minorHAnsi"/>
          <w:sz w:val="22"/>
          <w:szCs w:val="22"/>
          <w:lang w:val="en-GB"/>
        </w:rPr>
        <w:t xml:space="preserve"> plays in reproducing coloniality. In other words, there is an urgent need for a systematic examination of both the </w:t>
      </w:r>
      <w:r w:rsidRPr="00DE7E98">
        <w:rPr>
          <w:rFonts w:asciiTheme="minorHAnsi" w:hAnsiTheme="minorHAnsi" w:cstheme="minorHAnsi"/>
          <w:i/>
          <w:sz w:val="22"/>
          <w:szCs w:val="22"/>
          <w:lang w:val="en-GB"/>
        </w:rPr>
        <w:t xml:space="preserve">generations of African scholars and leaders </w:t>
      </w:r>
      <w:r w:rsidRPr="00DE7E98">
        <w:rPr>
          <w:rFonts w:asciiTheme="minorHAnsi" w:hAnsiTheme="minorHAnsi" w:cstheme="minorHAnsi"/>
          <w:spacing w:val="-2"/>
          <w:sz w:val="22"/>
          <w:szCs w:val="22"/>
          <w:lang w:val="en-GB"/>
        </w:rPr>
        <w:t xml:space="preserve">and </w:t>
      </w:r>
      <w:r w:rsidRPr="00DE7E98">
        <w:rPr>
          <w:rFonts w:asciiTheme="minorHAnsi" w:hAnsiTheme="minorHAnsi" w:cstheme="minorHAnsi"/>
          <w:i/>
          <w:sz w:val="22"/>
          <w:szCs w:val="22"/>
          <w:lang w:val="en-GB"/>
        </w:rPr>
        <w:t>generations of African institutions</w:t>
      </w:r>
      <w:r w:rsidRPr="00DE7E98">
        <w:rPr>
          <w:rFonts w:asciiTheme="minorHAnsi" w:hAnsiTheme="minorHAnsi" w:cstheme="minorHAnsi"/>
          <w:sz w:val="22"/>
          <w:szCs w:val="22"/>
          <w:lang w:val="en-GB"/>
        </w:rPr>
        <w:t>, especially the higher education sector.</w:t>
      </w:r>
    </w:p>
    <w:p w14:paraId="1F23AA8D" w14:textId="72E5E940" w:rsidR="00330DA6" w:rsidRPr="00DE7E98" w:rsidRDefault="00330DA6" w:rsidP="00330DA6">
      <w:pPr>
        <w:pStyle w:val="BodyText"/>
        <w:spacing w:before="203"/>
        <w:ind w:left="100" w:right="121"/>
        <w:rPr>
          <w:rFonts w:asciiTheme="minorHAnsi" w:hAnsiTheme="minorHAnsi" w:cstheme="minorHAnsi"/>
          <w:sz w:val="22"/>
          <w:szCs w:val="22"/>
          <w:lang w:val="en-GB"/>
        </w:rPr>
      </w:pPr>
      <w:r w:rsidRPr="00DE7E98">
        <w:rPr>
          <w:rFonts w:asciiTheme="minorHAnsi" w:hAnsiTheme="minorHAnsi" w:cstheme="minorHAnsi"/>
          <w:sz w:val="22"/>
          <w:szCs w:val="22"/>
          <w:lang w:val="en-GB"/>
        </w:rPr>
        <w:t>This</w:t>
      </w:r>
      <w:r w:rsidRPr="00DE7E98">
        <w:rPr>
          <w:rFonts w:asciiTheme="minorHAnsi" w:hAnsiTheme="minorHAnsi" w:cstheme="minorHAnsi"/>
          <w:spacing w:val="-7"/>
          <w:sz w:val="22"/>
          <w:szCs w:val="22"/>
          <w:lang w:val="en-GB"/>
        </w:rPr>
        <w:t xml:space="preserve"> </w:t>
      </w:r>
      <w:r w:rsidRPr="00DE7E98">
        <w:rPr>
          <w:rFonts w:asciiTheme="minorHAnsi" w:hAnsiTheme="minorHAnsi" w:cstheme="minorHAnsi"/>
          <w:sz w:val="22"/>
          <w:szCs w:val="22"/>
          <w:lang w:val="en-GB"/>
        </w:rPr>
        <w:t>call</w:t>
      </w:r>
      <w:r w:rsidRPr="00DE7E98">
        <w:rPr>
          <w:rFonts w:asciiTheme="minorHAnsi" w:hAnsiTheme="minorHAnsi" w:cstheme="minorHAnsi"/>
          <w:spacing w:val="-9"/>
          <w:sz w:val="22"/>
          <w:szCs w:val="22"/>
          <w:lang w:val="en-GB"/>
        </w:rPr>
        <w:t xml:space="preserve"> </w:t>
      </w:r>
      <w:r w:rsidRPr="00DE7E98">
        <w:rPr>
          <w:rFonts w:asciiTheme="minorHAnsi" w:hAnsiTheme="minorHAnsi" w:cstheme="minorHAnsi"/>
          <w:sz w:val="22"/>
          <w:szCs w:val="22"/>
          <w:lang w:val="en-GB"/>
        </w:rPr>
        <w:t>for</w:t>
      </w:r>
      <w:r w:rsidRPr="00DE7E98">
        <w:rPr>
          <w:rFonts w:asciiTheme="minorHAnsi" w:hAnsiTheme="minorHAnsi" w:cstheme="minorHAnsi"/>
          <w:spacing w:val="-6"/>
          <w:sz w:val="22"/>
          <w:szCs w:val="22"/>
          <w:lang w:val="en-GB"/>
        </w:rPr>
        <w:t xml:space="preserve"> </w:t>
      </w:r>
      <w:r w:rsidRPr="00DE7E98">
        <w:rPr>
          <w:rFonts w:asciiTheme="minorHAnsi" w:hAnsiTheme="minorHAnsi" w:cstheme="minorHAnsi"/>
          <w:sz w:val="22"/>
          <w:szCs w:val="22"/>
          <w:lang w:val="en-GB"/>
        </w:rPr>
        <w:t>papers</w:t>
      </w:r>
      <w:r w:rsidRPr="00DE7E98">
        <w:rPr>
          <w:rFonts w:asciiTheme="minorHAnsi" w:hAnsiTheme="minorHAnsi" w:cstheme="minorHAnsi"/>
          <w:spacing w:val="-6"/>
          <w:sz w:val="22"/>
          <w:szCs w:val="22"/>
          <w:lang w:val="en-GB"/>
        </w:rPr>
        <w:t xml:space="preserve"> </w:t>
      </w:r>
      <w:r w:rsidRPr="00DE7E98">
        <w:rPr>
          <w:rFonts w:asciiTheme="minorHAnsi" w:hAnsiTheme="minorHAnsi" w:cstheme="minorHAnsi"/>
          <w:sz w:val="22"/>
          <w:szCs w:val="22"/>
          <w:lang w:val="en-GB"/>
        </w:rPr>
        <w:t>is</w:t>
      </w:r>
      <w:r w:rsidRPr="00DE7E98">
        <w:rPr>
          <w:rFonts w:asciiTheme="minorHAnsi" w:hAnsiTheme="minorHAnsi" w:cstheme="minorHAnsi"/>
          <w:spacing w:val="-6"/>
          <w:sz w:val="22"/>
          <w:szCs w:val="22"/>
          <w:lang w:val="en-GB"/>
        </w:rPr>
        <w:t xml:space="preserve"> </w:t>
      </w:r>
      <w:r w:rsidRPr="00DE7E98">
        <w:rPr>
          <w:rFonts w:asciiTheme="minorHAnsi" w:hAnsiTheme="minorHAnsi" w:cstheme="minorHAnsi"/>
          <w:sz w:val="22"/>
          <w:szCs w:val="22"/>
          <w:lang w:val="en-GB"/>
        </w:rPr>
        <w:t>aimed</w:t>
      </w:r>
      <w:r w:rsidRPr="00DE7E98">
        <w:rPr>
          <w:rFonts w:asciiTheme="minorHAnsi" w:hAnsiTheme="minorHAnsi" w:cstheme="minorHAnsi"/>
          <w:spacing w:val="-7"/>
          <w:sz w:val="22"/>
          <w:szCs w:val="22"/>
          <w:lang w:val="en-GB"/>
        </w:rPr>
        <w:t xml:space="preserve"> </w:t>
      </w:r>
      <w:r w:rsidRPr="00DE7E98">
        <w:rPr>
          <w:rFonts w:asciiTheme="minorHAnsi" w:hAnsiTheme="minorHAnsi" w:cstheme="minorHAnsi"/>
          <w:sz w:val="22"/>
          <w:szCs w:val="22"/>
          <w:lang w:val="en-GB"/>
        </w:rPr>
        <w:t>at</w:t>
      </w:r>
      <w:r w:rsidRPr="00DE7E98">
        <w:rPr>
          <w:rFonts w:asciiTheme="minorHAnsi" w:hAnsiTheme="minorHAnsi" w:cstheme="minorHAnsi"/>
          <w:spacing w:val="-5"/>
          <w:sz w:val="22"/>
          <w:szCs w:val="22"/>
          <w:lang w:val="en-GB"/>
        </w:rPr>
        <w:t xml:space="preserve"> </w:t>
      </w:r>
      <w:r w:rsidRPr="00DE7E98">
        <w:rPr>
          <w:rFonts w:asciiTheme="minorHAnsi" w:hAnsiTheme="minorHAnsi" w:cstheme="minorHAnsi"/>
          <w:sz w:val="22"/>
          <w:szCs w:val="22"/>
          <w:lang w:val="en-GB"/>
        </w:rPr>
        <w:t>compiling</w:t>
      </w:r>
      <w:r w:rsidRPr="00DE7E98">
        <w:rPr>
          <w:rFonts w:asciiTheme="minorHAnsi" w:hAnsiTheme="minorHAnsi" w:cstheme="minorHAnsi"/>
          <w:spacing w:val="-7"/>
          <w:sz w:val="22"/>
          <w:szCs w:val="22"/>
          <w:lang w:val="en-GB"/>
        </w:rPr>
        <w:t xml:space="preserve"> </w:t>
      </w:r>
      <w:r w:rsidRPr="00DE7E98">
        <w:rPr>
          <w:rFonts w:asciiTheme="minorHAnsi" w:hAnsiTheme="minorHAnsi" w:cstheme="minorHAnsi"/>
          <w:sz w:val="22"/>
          <w:szCs w:val="22"/>
          <w:lang w:val="en-GB"/>
        </w:rPr>
        <w:t>a</w:t>
      </w:r>
      <w:r w:rsidRPr="00DE7E98">
        <w:rPr>
          <w:rFonts w:asciiTheme="minorHAnsi" w:hAnsiTheme="minorHAnsi" w:cstheme="minorHAnsi"/>
          <w:spacing w:val="-5"/>
          <w:sz w:val="22"/>
          <w:szCs w:val="22"/>
          <w:lang w:val="en-GB"/>
        </w:rPr>
        <w:t xml:space="preserve"> </w:t>
      </w:r>
      <w:r w:rsidRPr="00DE7E98">
        <w:rPr>
          <w:rFonts w:asciiTheme="minorHAnsi" w:hAnsiTheme="minorHAnsi" w:cstheme="minorHAnsi"/>
          <w:sz w:val="22"/>
          <w:szCs w:val="22"/>
          <w:lang w:val="en-GB"/>
        </w:rPr>
        <w:t>series</w:t>
      </w:r>
      <w:r w:rsidRPr="00DE7E98">
        <w:rPr>
          <w:rFonts w:asciiTheme="minorHAnsi" w:hAnsiTheme="minorHAnsi" w:cstheme="minorHAnsi"/>
          <w:spacing w:val="-6"/>
          <w:sz w:val="22"/>
          <w:szCs w:val="22"/>
          <w:lang w:val="en-GB"/>
        </w:rPr>
        <w:t xml:space="preserve"> </w:t>
      </w:r>
      <w:r w:rsidRPr="00DE7E98">
        <w:rPr>
          <w:rFonts w:asciiTheme="minorHAnsi" w:hAnsiTheme="minorHAnsi" w:cstheme="minorHAnsi"/>
          <w:sz w:val="22"/>
          <w:szCs w:val="22"/>
          <w:lang w:val="en-GB"/>
        </w:rPr>
        <w:t>of</w:t>
      </w:r>
      <w:r w:rsidRPr="00DE7E98">
        <w:rPr>
          <w:rFonts w:asciiTheme="minorHAnsi" w:hAnsiTheme="minorHAnsi" w:cstheme="minorHAnsi"/>
          <w:spacing w:val="-3"/>
          <w:sz w:val="22"/>
          <w:szCs w:val="22"/>
          <w:lang w:val="en-GB"/>
        </w:rPr>
        <w:t xml:space="preserve"> </w:t>
      </w:r>
      <w:r w:rsidRPr="00DE7E98">
        <w:rPr>
          <w:rFonts w:asciiTheme="minorHAnsi" w:hAnsiTheme="minorHAnsi" w:cstheme="minorHAnsi"/>
          <w:sz w:val="22"/>
          <w:szCs w:val="22"/>
          <w:lang w:val="en-GB"/>
        </w:rPr>
        <w:t>not</w:t>
      </w:r>
      <w:r w:rsidRPr="00DE7E98">
        <w:rPr>
          <w:rFonts w:asciiTheme="minorHAnsi" w:hAnsiTheme="minorHAnsi" w:cstheme="minorHAnsi"/>
          <w:spacing w:val="-5"/>
          <w:sz w:val="22"/>
          <w:szCs w:val="22"/>
          <w:lang w:val="en-GB"/>
        </w:rPr>
        <w:t xml:space="preserve"> </w:t>
      </w:r>
      <w:r w:rsidR="002A647C">
        <w:rPr>
          <w:rFonts w:asciiTheme="minorHAnsi" w:hAnsiTheme="minorHAnsi" w:cstheme="minorHAnsi"/>
          <w:sz w:val="22"/>
          <w:szCs w:val="22"/>
          <w:lang w:val="en-GB"/>
        </w:rPr>
        <w:t>fewer</w:t>
      </w:r>
      <w:r w:rsidR="002A647C" w:rsidRPr="00DE7E98">
        <w:rPr>
          <w:rFonts w:asciiTheme="minorHAnsi" w:hAnsiTheme="minorHAnsi" w:cstheme="minorHAnsi"/>
          <w:spacing w:val="-5"/>
          <w:sz w:val="22"/>
          <w:szCs w:val="22"/>
          <w:lang w:val="en-GB"/>
        </w:rPr>
        <w:t xml:space="preserve"> </w:t>
      </w:r>
      <w:r w:rsidRPr="00DE7E98">
        <w:rPr>
          <w:rFonts w:asciiTheme="minorHAnsi" w:hAnsiTheme="minorHAnsi" w:cstheme="minorHAnsi"/>
          <w:sz w:val="22"/>
          <w:szCs w:val="22"/>
          <w:lang w:val="en-GB"/>
        </w:rPr>
        <w:t>than</w:t>
      </w:r>
      <w:r w:rsidRPr="00DE7E98">
        <w:rPr>
          <w:rFonts w:asciiTheme="minorHAnsi" w:hAnsiTheme="minorHAnsi" w:cstheme="minorHAnsi"/>
          <w:spacing w:val="-5"/>
          <w:sz w:val="22"/>
          <w:szCs w:val="22"/>
          <w:lang w:val="en-GB"/>
        </w:rPr>
        <w:t xml:space="preserve"> </w:t>
      </w:r>
      <w:r w:rsidR="002A647C">
        <w:rPr>
          <w:rFonts w:asciiTheme="minorHAnsi" w:hAnsiTheme="minorHAnsi" w:cstheme="minorHAnsi"/>
          <w:spacing w:val="-5"/>
          <w:sz w:val="22"/>
          <w:szCs w:val="22"/>
          <w:lang w:val="en-GB"/>
        </w:rPr>
        <w:t>six</w:t>
      </w:r>
      <w:r w:rsidR="002A647C">
        <w:rPr>
          <w:rFonts w:asciiTheme="minorHAnsi" w:hAnsiTheme="minorHAnsi" w:cstheme="minorHAnsi"/>
          <w:spacing w:val="-7"/>
          <w:sz w:val="22"/>
          <w:szCs w:val="22"/>
          <w:lang w:val="en-GB"/>
        </w:rPr>
        <w:t xml:space="preserve"> </w:t>
      </w:r>
      <w:r w:rsidRPr="00DE7E98">
        <w:rPr>
          <w:rFonts w:asciiTheme="minorHAnsi" w:hAnsiTheme="minorHAnsi" w:cstheme="minorHAnsi"/>
          <w:sz w:val="22"/>
          <w:szCs w:val="22"/>
          <w:lang w:val="en-GB"/>
        </w:rPr>
        <w:t>edited</w:t>
      </w:r>
      <w:r w:rsidRPr="00DE7E98">
        <w:rPr>
          <w:rFonts w:asciiTheme="minorHAnsi" w:hAnsiTheme="minorHAnsi" w:cstheme="minorHAnsi"/>
          <w:spacing w:val="-5"/>
          <w:sz w:val="22"/>
          <w:szCs w:val="22"/>
          <w:lang w:val="en-GB"/>
        </w:rPr>
        <w:t xml:space="preserve"> </w:t>
      </w:r>
      <w:r w:rsidRPr="00DE7E98">
        <w:rPr>
          <w:rFonts w:asciiTheme="minorHAnsi" w:hAnsiTheme="minorHAnsi" w:cstheme="minorHAnsi"/>
          <w:sz w:val="22"/>
          <w:szCs w:val="22"/>
          <w:lang w:val="en-GB"/>
        </w:rPr>
        <w:t>volume</w:t>
      </w:r>
      <w:r w:rsidRPr="00DE7E98">
        <w:rPr>
          <w:rFonts w:asciiTheme="minorHAnsi" w:hAnsiTheme="minorHAnsi" w:cstheme="minorHAnsi"/>
          <w:spacing w:val="-5"/>
          <w:sz w:val="22"/>
          <w:szCs w:val="22"/>
          <w:lang w:val="en-GB"/>
        </w:rPr>
        <w:t xml:space="preserve"> </w:t>
      </w:r>
      <w:r w:rsidRPr="00DE7E98">
        <w:rPr>
          <w:rFonts w:asciiTheme="minorHAnsi" w:hAnsiTheme="minorHAnsi" w:cstheme="minorHAnsi"/>
          <w:sz w:val="22"/>
          <w:szCs w:val="22"/>
          <w:lang w:val="en-GB"/>
        </w:rPr>
        <w:t xml:space="preserve">book projects on the theme of </w:t>
      </w:r>
      <w:r w:rsidRPr="00DE7E98">
        <w:rPr>
          <w:rFonts w:asciiTheme="minorHAnsi" w:hAnsiTheme="minorHAnsi" w:cstheme="minorHAnsi"/>
          <w:i/>
          <w:sz w:val="22"/>
          <w:szCs w:val="22"/>
          <w:lang w:val="en-GB"/>
        </w:rPr>
        <w:t xml:space="preserve">Generation of African scholars and universities </w:t>
      </w:r>
      <w:r w:rsidRPr="00DE7E98">
        <w:rPr>
          <w:rFonts w:asciiTheme="minorHAnsi" w:hAnsiTheme="minorHAnsi" w:cstheme="minorHAnsi"/>
          <w:sz w:val="22"/>
          <w:szCs w:val="22"/>
          <w:lang w:val="en-GB"/>
        </w:rPr>
        <w:t>by academics associated with the Ali Mazrui Centre for Higher Education Studies at the University of Johannesburg in South Africa. Each volume will focus on the contribution of African scholars, intellectuals, leaders and institutions to knowledge production</w:t>
      </w:r>
      <w:r w:rsidR="00847679">
        <w:rPr>
          <w:rFonts w:asciiTheme="minorHAnsi" w:hAnsiTheme="minorHAnsi" w:cstheme="minorHAnsi"/>
          <w:sz w:val="22"/>
          <w:szCs w:val="22"/>
          <w:lang w:val="en-GB"/>
        </w:rPr>
        <w:t>,</w:t>
      </w:r>
      <w:r w:rsidRPr="00DE7E98">
        <w:rPr>
          <w:rFonts w:asciiTheme="minorHAnsi" w:hAnsiTheme="minorHAnsi" w:cstheme="minorHAnsi"/>
          <w:sz w:val="22"/>
          <w:szCs w:val="22"/>
          <w:lang w:val="en-GB"/>
        </w:rPr>
        <w:t xml:space="preserve"> in general</w:t>
      </w:r>
      <w:r w:rsidR="00847679">
        <w:rPr>
          <w:rFonts w:asciiTheme="minorHAnsi" w:hAnsiTheme="minorHAnsi" w:cstheme="minorHAnsi"/>
          <w:sz w:val="22"/>
          <w:szCs w:val="22"/>
          <w:lang w:val="en-GB"/>
        </w:rPr>
        <w:t>,</w:t>
      </w:r>
      <w:r w:rsidRPr="00DE7E98">
        <w:rPr>
          <w:rFonts w:asciiTheme="minorHAnsi" w:hAnsiTheme="minorHAnsi" w:cstheme="minorHAnsi"/>
          <w:sz w:val="22"/>
          <w:szCs w:val="22"/>
          <w:lang w:val="en-GB"/>
        </w:rPr>
        <w:t xml:space="preserve"> and the development of the higher education discourse, policy and practice in one of the identifie</w:t>
      </w:r>
      <w:r w:rsidR="00847679">
        <w:rPr>
          <w:rFonts w:asciiTheme="minorHAnsi" w:hAnsiTheme="minorHAnsi" w:cstheme="minorHAnsi"/>
          <w:sz w:val="22"/>
          <w:szCs w:val="22"/>
          <w:lang w:val="en-GB"/>
        </w:rPr>
        <w:t>d</w:t>
      </w:r>
      <w:r w:rsidRPr="00DE7E98">
        <w:rPr>
          <w:rFonts w:asciiTheme="minorHAnsi" w:hAnsiTheme="minorHAnsi" w:cstheme="minorHAnsi"/>
          <w:spacing w:val="-6"/>
          <w:sz w:val="22"/>
          <w:szCs w:val="22"/>
          <w:lang w:val="en-GB"/>
        </w:rPr>
        <w:t xml:space="preserve"> </w:t>
      </w:r>
      <w:r w:rsidRPr="00DE7E98">
        <w:rPr>
          <w:rFonts w:asciiTheme="minorHAnsi" w:hAnsiTheme="minorHAnsi" w:cstheme="minorHAnsi"/>
          <w:sz w:val="22"/>
          <w:szCs w:val="22"/>
          <w:lang w:val="en-GB"/>
        </w:rPr>
        <w:t>African</w:t>
      </w:r>
      <w:r w:rsidRPr="00DE7E98">
        <w:rPr>
          <w:rFonts w:asciiTheme="minorHAnsi" w:hAnsiTheme="minorHAnsi" w:cstheme="minorHAnsi"/>
          <w:spacing w:val="-3"/>
          <w:sz w:val="22"/>
          <w:szCs w:val="22"/>
          <w:lang w:val="en-GB"/>
        </w:rPr>
        <w:t xml:space="preserve"> </w:t>
      </w:r>
      <w:r w:rsidRPr="00DE7E98">
        <w:rPr>
          <w:rFonts w:asciiTheme="minorHAnsi" w:hAnsiTheme="minorHAnsi" w:cstheme="minorHAnsi"/>
          <w:sz w:val="22"/>
          <w:szCs w:val="22"/>
          <w:lang w:val="en-GB"/>
        </w:rPr>
        <w:t>regions:</w:t>
      </w:r>
      <w:r w:rsidRPr="00DE7E98">
        <w:rPr>
          <w:rFonts w:asciiTheme="minorHAnsi" w:hAnsiTheme="minorHAnsi" w:cstheme="minorHAnsi"/>
          <w:spacing w:val="-3"/>
          <w:sz w:val="22"/>
          <w:szCs w:val="22"/>
          <w:lang w:val="en-GB"/>
        </w:rPr>
        <w:t xml:space="preserve"> </w:t>
      </w:r>
      <w:r w:rsidRPr="00DE7E98">
        <w:rPr>
          <w:rFonts w:asciiTheme="minorHAnsi" w:hAnsiTheme="minorHAnsi" w:cstheme="minorHAnsi"/>
          <w:sz w:val="22"/>
          <w:szCs w:val="22"/>
          <w:lang w:val="en-GB"/>
        </w:rPr>
        <w:t>(</w:t>
      </w:r>
      <w:proofErr w:type="spellStart"/>
      <w:r w:rsidRPr="00DE7E98">
        <w:rPr>
          <w:rFonts w:asciiTheme="minorHAnsi" w:hAnsiTheme="minorHAnsi" w:cstheme="minorHAnsi"/>
          <w:sz w:val="22"/>
          <w:szCs w:val="22"/>
          <w:lang w:val="en-GB"/>
        </w:rPr>
        <w:t>i</w:t>
      </w:r>
      <w:proofErr w:type="spellEnd"/>
      <w:r w:rsidRPr="00DE7E98">
        <w:rPr>
          <w:rFonts w:asciiTheme="minorHAnsi" w:hAnsiTheme="minorHAnsi" w:cstheme="minorHAnsi"/>
          <w:sz w:val="22"/>
          <w:szCs w:val="22"/>
          <w:lang w:val="en-GB"/>
        </w:rPr>
        <w:t>)</w:t>
      </w:r>
      <w:r w:rsidRPr="00DE7E98">
        <w:rPr>
          <w:rFonts w:asciiTheme="minorHAnsi" w:hAnsiTheme="minorHAnsi" w:cstheme="minorHAnsi"/>
          <w:spacing w:val="-5"/>
          <w:sz w:val="22"/>
          <w:szCs w:val="22"/>
          <w:lang w:val="en-GB"/>
        </w:rPr>
        <w:t xml:space="preserve"> </w:t>
      </w:r>
      <w:r w:rsidR="00847679">
        <w:rPr>
          <w:rFonts w:asciiTheme="minorHAnsi" w:hAnsiTheme="minorHAnsi" w:cstheme="minorHAnsi"/>
          <w:sz w:val="22"/>
          <w:szCs w:val="22"/>
          <w:lang w:val="en-GB"/>
        </w:rPr>
        <w:t>S</w:t>
      </w:r>
      <w:r w:rsidRPr="00DE7E98">
        <w:rPr>
          <w:rFonts w:asciiTheme="minorHAnsi" w:hAnsiTheme="minorHAnsi" w:cstheme="minorHAnsi"/>
          <w:sz w:val="22"/>
          <w:szCs w:val="22"/>
          <w:lang w:val="en-GB"/>
        </w:rPr>
        <w:t>outhern</w:t>
      </w:r>
      <w:r w:rsidRPr="00DE7E98">
        <w:rPr>
          <w:rFonts w:asciiTheme="minorHAnsi" w:hAnsiTheme="minorHAnsi" w:cstheme="minorHAnsi"/>
          <w:spacing w:val="-3"/>
          <w:sz w:val="22"/>
          <w:szCs w:val="22"/>
          <w:lang w:val="en-GB"/>
        </w:rPr>
        <w:t xml:space="preserve"> </w:t>
      </w:r>
      <w:r w:rsidRPr="00DE7E98">
        <w:rPr>
          <w:rFonts w:asciiTheme="minorHAnsi" w:hAnsiTheme="minorHAnsi" w:cstheme="minorHAnsi"/>
          <w:sz w:val="22"/>
          <w:szCs w:val="22"/>
          <w:lang w:val="en-GB"/>
        </w:rPr>
        <w:t>Africa,</w:t>
      </w:r>
      <w:r w:rsidRPr="00DE7E98">
        <w:rPr>
          <w:rFonts w:asciiTheme="minorHAnsi" w:hAnsiTheme="minorHAnsi" w:cstheme="minorHAnsi"/>
          <w:spacing w:val="-5"/>
          <w:sz w:val="22"/>
          <w:szCs w:val="22"/>
          <w:lang w:val="en-GB"/>
        </w:rPr>
        <w:t xml:space="preserve"> </w:t>
      </w:r>
      <w:r w:rsidRPr="00DE7E98">
        <w:rPr>
          <w:rFonts w:asciiTheme="minorHAnsi" w:hAnsiTheme="minorHAnsi" w:cstheme="minorHAnsi"/>
          <w:sz w:val="22"/>
          <w:szCs w:val="22"/>
          <w:lang w:val="en-GB"/>
        </w:rPr>
        <w:t>(ii)</w:t>
      </w:r>
      <w:r w:rsidRPr="00DE7E98">
        <w:rPr>
          <w:rFonts w:asciiTheme="minorHAnsi" w:hAnsiTheme="minorHAnsi" w:cstheme="minorHAnsi"/>
          <w:spacing w:val="-6"/>
          <w:sz w:val="22"/>
          <w:szCs w:val="22"/>
          <w:lang w:val="en-GB"/>
        </w:rPr>
        <w:t xml:space="preserve"> </w:t>
      </w:r>
      <w:r w:rsidRPr="00DE7E98">
        <w:rPr>
          <w:rFonts w:asciiTheme="minorHAnsi" w:hAnsiTheme="minorHAnsi" w:cstheme="minorHAnsi"/>
          <w:sz w:val="22"/>
          <w:szCs w:val="22"/>
          <w:lang w:val="en-GB"/>
        </w:rPr>
        <w:t>Central</w:t>
      </w:r>
      <w:r w:rsidRPr="00DE7E98">
        <w:rPr>
          <w:rFonts w:asciiTheme="minorHAnsi" w:hAnsiTheme="minorHAnsi" w:cstheme="minorHAnsi"/>
          <w:spacing w:val="-4"/>
          <w:sz w:val="22"/>
          <w:szCs w:val="22"/>
          <w:lang w:val="en-GB"/>
        </w:rPr>
        <w:t xml:space="preserve"> </w:t>
      </w:r>
      <w:r w:rsidRPr="00DE7E98">
        <w:rPr>
          <w:rFonts w:asciiTheme="minorHAnsi" w:hAnsiTheme="minorHAnsi" w:cstheme="minorHAnsi"/>
          <w:sz w:val="22"/>
          <w:szCs w:val="22"/>
          <w:lang w:val="en-GB"/>
        </w:rPr>
        <w:t>Africa,</w:t>
      </w:r>
      <w:r w:rsidRPr="00DE7E98">
        <w:rPr>
          <w:rFonts w:asciiTheme="minorHAnsi" w:hAnsiTheme="minorHAnsi" w:cstheme="minorHAnsi"/>
          <w:spacing w:val="-5"/>
          <w:sz w:val="22"/>
          <w:szCs w:val="22"/>
          <w:lang w:val="en-GB"/>
        </w:rPr>
        <w:t xml:space="preserve"> </w:t>
      </w:r>
      <w:r w:rsidRPr="00DE7E98">
        <w:rPr>
          <w:rFonts w:asciiTheme="minorHAnsi" w:hAnsiTheme="minorHAnsi" w:cstheme="minorHAnsi"/>
          <w:sz w:val="22"/>
          <w:szCs w:val="22"/>
          <w:lang w:val="en-GB"/>
        </w:rPr>
        <w:t>(iii</w:t>
      </w:r>
      <w:r w:rsidR="00847679">
        <w:rPr>
          <w:rFonts w:asciiTheme="minorHAnsi" w:hAnsiTheme="minorHAnsi" w:cstheme="minorHAnsi"/>
          <w:sz w:val="22"/>
          <w:szCs w:val="22"/>
          <w:lang w:val="en-GB"/>
        </w:rPr>
        <w:t>)</w:t>
      </w:r>
      <w:r w:rsidRPr="00DE7E98">
        <w:rPr>
          <w:rFonts w:asciiTheme="minorHAnsi" w:hAnsiTheme="minorHAnsi" w:cstheme="minorHAnsi"/>
          <w:spacing w:val="-5"/>
          <w:sz w:val="22"/>
          <w:szCs w:val="22"/>
          <w:lang w:val="en-GB"/>
        </w:rPr>
        <w:t xml:space="preserve"> </w:t>
      </w:r>
      <w:r w:rsidRPr="00DE7E98">
        <w:rPr>
          <w:rFonts w:asciiTheme="minorHAnsi" w:hAnsiTheme="minorHAnsi" w:cstheme="minorHAnsi"/>
          <w:sz w:val="22"/>
          <w:szCs w:val="22"/>
          <w:lang w:val="en-GB"/>
        </w:rPr>
        <w:t>East</w:t>
      </w:r>
      <w:r w:rsidRPr="00DE7E98">
        <w:rPr>
          <w:rFonts w:asciiTheme="minorHAnsi" w:hAnsiTheme="minorHAnsi" w:cstheme="minorHAnsi"/>
          <w:spacing w:val="-3"/>
          <w:sz w:val="22"/>
          <w:szCs w:val="22"/>
          <w:lang w:val="en-GB"/>
        </w:rPr>
        <w:t xml:space="preserve"> </w:t>
      </w:r>
      <w:r w:rsidRPr="00DE7E98">
        <w:rPr>
          <w:rFonts w:asciiTheme="minorHAnsi" w:hAnsiTheme="minorHAnsi" w:cstheme="minorHAnsi"/>
          <w:sz w:val="22"/>
          <w:szCs w:val="22"/>
          <w:lang w:val="en-GB"/>
        </w:rPr>
        <w:t>Africa,</w:t>
      </w:r>
      <w:r w:rsidRPr="00DE7E98">
        <w:rPr>
          <w:rFonts w:asciiTheme="minorHAnsi" w:hAnsiTheme="minorHAnsi" w:cstheme="minorHAnsi"/>
          <w:spacing w:val="-3"/>
          <w:sz w:val="22"/>
          <w:szCs w:val="22"/>
          <w:lang w:val="en-GB"/>
        </w:rPr>
        <w:t xml:space="preserve"> </w:t>
      </w:r>
      <w:r w:rsidRPr="00DE7E98">
        <w:rPr>
          <w:rFonts w:asciiTheme="minorHAnsi" w:hAnsiTheme="minorHAnsi" w:cstheme="minorHAnsi"/>
          <w:sz w:val="22"/>
          <w:szCs w:val="22"/>
          <w:lang w:val="en-GB"/>
        </w:rPr>
        <w:t>(iv)</w:t>
      </w:r>
      <w:r w:rsidRPr="00DE7E98">
        <w:rPr>
          <w:rFonts w:asciiTheme="minorHAnsi" w:hAnsiTheme="minorHAnsi" w:cstheme="minorHAnsi"/>
          <w:spacing w:val="-10"/>
          <w:sz w:val="22"/>
          <w:szCs w:val="22"/>
          <w:lang w:val="en-GB"/>
        </w:rPr>
        <w:t xml:space="preserve"> </w:t>
      </w:r>
      <w:r w:rsidRPr="00DE7E98">
        <w:rPr>
          <w:rFonts w:asciiTheme="minorHAnsi" w:hAnsiTheme="minorHAnsi" w:cstheme="minorHAnsi"/>
          <w:sz w:val="22"/>
          <w:szCs w:val="22"/>
          <w:lang w:val="en-GB"/>
        </w:rPr>
        <w:t>West Africa</w:t>
      </w:r>
      <w:r w:rsidR="00847679">
        <w:rPr>
          <w:rFonts w:asciiTheme="minorHAnsi" w:hAnsiTheme="minorHAnsi" w:cstheme="minorHAnsi"/>
          <w:sz w:val="22"/>
          <w:szCs w:val="22"/>
          <w:lang w:val="en-GB"/>
        </w:rPr>
        <w:t>,</w:t>
      </w:r>
      <w:r w:rsidRPr="00DE7E98">
        <w:rPr>
          <w:rFonts w:asciiTheme="minorHAnsi" w:hAnsiTheme="minorHAnsi" w:cstheme="minorHAnsi"/>
          <w:sz w:val="22"/>
          <w:szCs w:val="22"/>
          <w:lang w:val="en-GB"/>
        </w:rPr>
        <w:t xml:space="preserve"> (v) North Africa</w:t>
      </w:r>
      <w:r w:rsidR="00847679">
        <w:rPr>
          <w:rFonts w:asciiTheme="minorHAnsi" w:hAnsiTheme="minorHAnsi" w:cstheme="minorHAnsi"/>
          <w:sz w:val="22"/>
          <w:szCs w:val="22"/>
          <w:lang w:val="en-GB"/>
        </w:rPr>
        <w:t xml:space="preserve">, </w:t>
      </w:r>
      <w:r w:rsidR="003F6482">
        <w:rPr>
          <w:rFonts w:asciiTheme="minorHAnsi" w:hAnsiTheme="minorHAnsi" w:cstheme="minorHAnsi"/>
          <w:sz w:val="22"/>
          <w:szCs w:val="22"/>
          <w:lang w:val="en-GB"/>
        </w:rPr>
        <w:t>and</w:t>
      </w:r>
      <w:r w:rsidRPr="00DE7E98">
        <w:rPr>
          <w:rFonts w:asciiTheme="minorHAnsi" w:hAnsiTheme="minorHAnsi" w:cstheme="minorHAnsi"/>
          <w:sz w:val="22"/>
          <w:szCs w:val="22"/>
          <w:lang w:val="en-GB"/>
        </w:rPr>
        <w:t xml:space="preserve"> (v</w:t>
      </w:r>
      <w:r w:rsidR="003F6482">
        <w:rPr>
          <w:rFonts w:asciiTheme="minorHAnsi" w:hAnsiTheme="minorHAnsi" w:cstheme="minorHAnsi"/>
          <w:sz w:val="22"/>
          <w:szCs w:val="22"/>
          <w:lang w:val="en-GB"/>
        </w:rPr>
        <w:t>i</w:t>
      </w:r>
      <w:r w:rsidRPr="00DE7E98">
        <w:rPr>
          <w:rFonts w:asciiTheme="minorHAnsi" w:hAnsiTheme="minorHAnsi" w:cstheme="minorHAnsi"/>
          <w:sz w:val="22"/>
          <w:szCs w:val="22"/>
          <w:lang w:val="en-GB"/>
        </w:rPr>
        <w:t>) Global</w:t>
      </w:r>
      <w:r w:rsidRPr="00DE7E98">
        <w:rPr>
          <w:rFonts w:asciiTheme="minorHAnsi" w:hAnsiTheme="minorHAnsi" w:cstheme="minorHAnsi"/>
          <w:spacing w:val="-1"/>
          <w:sz w:val="22"/>
          <w:szCs w:val="22"/>
          <w:lang w:val="en-GB"/>
        </w:rPr>
        <w:t xml:space="preserve"> </w:t>
      </w:r>
      <w:r w:rsidRPr="00DE7E98">
        <w:rPr>
          <w:rFonts w:asciiTheme="minorHAnsi" w:hAnsiTheme="minorHAnsi" w:cstheme="minorHAnsi"/>
          <w:sz w:val="22"/>
          <w:szCs w:val="22"/>
          <w:lang w:val="en-GB"/>
        </w:rPr>
        <w:t>Africa.</w:t>
      </w:r>
    </w:p>
    <w:p w14:paraId="1E31CBBD" w14:textId="2EC93EB8" w:rsidR="00330DA6" w:rsidRPr="003728A9" w:rsidRDefault="00330DA6" w:rsidP="003F6482">
      <w:pPr>
        <w:pStyle w:val="BodyText"/>
        <w:spacing w:before="203"/>
        <w:ind w:left="100" w:right="121"/>
        <w:rPr>
          <w:rFonts w:asciiTheme="minorHAnsi" w:hAnsiTheme="minorHAnsi" w:cstheme="minorHAnsi"/>
          <w:sz w:val="22"/>
          <w:szCs w:val="22"/>
          <w:lang w:val="en-GB"/>
        </w:rPr>
      </w:pPr>
      <w:r w:rsidRPr="003728A9">
        <w:rPr>
          <w:rFonts w:asciiTheme="minorHAnsi" w:hAnsiTheme="minorHAnsi" w:cstheme="minorHAnsi"/>
          <w:sz w:val="22"/>
          <w:szCs w:val="22"/>
          <w:lang w:val="en-GB"/>
        </w:rPr>
        <w:t xml:space="preserve">In this call for chapters, we solicit papers that examine the nature of </w:t>
      </w:r>
      <w:r w:rsidR="003F6482" w:rsidRPr="003728A9">
        <w:rPr>
          <w:rFonts w:asciiTheme="minorHAnsi" w:hAnsiTheme="minorHAnsi" w:cstheme="minorHAnsi"/>
          <w:sz w:val="22"/>
          <w:szCs w:val="22"/>
          <w:lang w:val="en-GB"/>
        </w:rPr>
        <w:t xml:space="preserve">the </w:t>
      </w:r>
      <w:r w:rsidRPr="003728A9">
        <w:rPr>
          <w:rFonts w:asciiTheme="minorHAnsi" w:hAnsiTheme="minorHAnsi" w:cstheme="minorHAnsi"/>
          <w:sz w:val="22"/>
          <w:szCs w:val="22"/>
          <w:lang w:val="en-GB"/>
        </w:rPr>
        <w:t xml:space="preserve">contributions and </w:t>
      </w:r>
      <w:r w:rsidR="003F6482" w:rsidRPr="003728A9">
        <w:rPr>
          <w:rFonts w:asciiTheme="minorHAnsi" w:hAnsiTheme="minorHAnsi" w:cstheme="minorHAnsi"/>
          <w:sz w:val="22"/>
          <w:szCs w:val="22"/>
          <w:lang w:val="en-GB"/>
        </w:rPr>
        <w:t xml:space="preserve">the </w:t>
      </w:r>
      <w:r w:rsidRPr="003728A9">
        <w:rPr>
          <w:rFonts w:asciiTheme="minorHAnsi" w:hAnsiTheme="minorHAnsi" w:cstheme="minorHAnsi"/>
          <w:sz w:val="22"/>
          <w:szCs w:val="22"/>
          <w:lang w:val="en-GB"/>
        </w:rPr>
        <w:t>intellectual</w:t>
      </w:r>
      <w:r w:rsidRPr="003728A9">
        <w:rPr>
          <w:rFonts w:asciiTheme="minorHAnsi" w:hAnsiTheme="minorHAnsi" w:cstheme="minorHAnsi"/>
          <w:spacing w:val="-8"/>
          <w:sz w:val="22"/>
          <w:szCs w:val="22"/>
          <w:lang w:val="en-GB"/>
        </w:rPr>
        <w:t xml:space="preserve"> </w:t>
      </w:r>
      <w:r w:rsidRPr="003728A9">
        <w:rPr>
          <w:rFonts w:asciiTheme="minorHAnsi" w:hAnsiTheme="minorHAnsi" w:cstheme="minorHAnsi"/>
          <w:sz w:val="22"/>
          <w:szCs w:val="22"/>
          <w:lang w:val="en-GB"/>
        </w:rPr>
        <w:t>legacy</w:t>
      </w:r>
      <w:r w:rsidRPr="003728A9">
        <w:rPr>
          <w:rFonts w:asciiTheme="minorHAnsi" w:hAnsiTheme="minorHAnsi" w:cstheme="minorHAnsi"/>
          <w:spacing w:val="-15"/>
          <w:sz w:val="22"/>
          <w:szCs w:val="22"/>
          <w:lang w:val="en-GB"/>
        </w:rPr>
        <w:t xml:space="preserve"> </w:t>
      </w:r>
      <w:r w:rsidRPr="003728A9">
        <w:rPr>
          <w:rFonts w:asciiTheme="minorHAnsi" w:hAnsiTheme="minorHAnsi" w:cstheme="minorHAnsi"/>
          <w:sz w:val="22"/>
          <w:szCs w:val="22"/>
          <w:lang w:val="en-GB"/>
        </w:rPr>
        <w:t>of</w:t>
      </w:r>
      <w:r w:rsidRPr="003728A9">
        <w:rPr>
          <w:rFonts w:asciiTheme="minorHAnsi" w:hAnsiTheme="minorHAnsi" w:cstheme="minorHAnsi"/>
          <w:spacing w:val="-13"/>
          <w:sz w:val="22"/>
          <w:szCs w:val="22"/>
          <w:lang w:val="en-GB"/>
        </w:rPr>
        <w:t xml:space="preserve"> </w:t>
      </w:r>
      <w:r w:rsidRPr="003728A9">
        <w:rPr>
          <w:rFonts w:asciiTheme="minorHAnsi" w:hAnsiTheme="minorHAnsi" w:cstheme="minorHAnsi"/>
          <w:sz w:val="22"/>
          <w:szCs w:val="22"/>
          <w:lang w:val="en-GB"/>
        </w:rPr>
        <w:t xml:space="preserve">prominent scholars, intellectuals, and institutions in </w:t>
      </w:r>
      <w:r w:rsidR="003F6482" w:rsidRPr="003728A9">
        <w:rPr>
          <w:rFonts w:asciiTheme="minorHAnsi" w:hAnsiTheme="minorHAnsi" w:cstheme="minorHAnsi"/>
          <w:sz w:val="22"/>
          <w:szCs w:val="22"/>
          <w:lang w:val="en-GB"/>
        </w:rPr>
        <w:t>the S</w:t>
      </w:r>
      <w:r w:rsidRPr="003728A9">
        <w:rPr>
          <w:rFonts w:asciiTheme="minorHAnsi" w:hAnsiTheme="minorHAnsi" w:cstheme="minorHAnsi"/>
          <w:sz w:val="22"/>
          <w:szCs w:val="22"/>
          <w:lang w:val="en-GB"/>
        </w:rPr>
        <w:t>outhern Africa region or whose origins are traceable to countries</w:t>
      </w:r>
      <w:r w:rsidRPr="003728A9">
        <w:rPr>
          <w:rFonts w:asciiTheme="minorHAnsi" w:hAnsiTheme="minorHAnsi" w:cstheme="minorHAnsi"/>
          <w:spacing w:val="-7"/>
          <w:sz w:val="22"/>
          <w:szCs w:val="22"/>
          <w:lang w:val="en-GB"/>
        </w:rPr>
        <w:t xml:space="preserve"> </w:t>
      </w:r>
      <w:r w:rsidRPr="003728A9">
        <w:rPr>
          <w:rFonts w:asciiTheme="minorHAnsi" w:hAnsiTheme="minorHAnsi" w:cstheme="minorHAnsi"/>
          <w:sz w:val="22"/>
          <w:szCs w:val="22"/>
          <w:lang w:val="en-GB"/>
        </w:rPr>
        <w:t>in</w:t>
      </w:r>
      <w:r w:rsidRPr="003728A9">
        <w:rPr>
          <w:rFonts w:asciiTheme="minorHAnsi" w:hAnsiTheme="minorHAnsi" w:cstheme="minorHAnsi"/>
          <w:spacing w:val="-6"/>
          <w:sz w:val="22"/>
          <w:szCs w:val="22"/>
          <w:lang w:val="en-GB"/>
        </w:rPr>
        <w:t xml:space="preserve"> </w:t>
      </w:r>
      <w:r w:rsidR="003F6482" w:rsidRPr="003728A9">
        <w:rPr>
          <w:rFonts w:asciiTheme="minorHAnsi" w:hAnsiTheme="minorHAnsi" w:cstheme="minorHAnsi"/>
          <w:spacing w:val="-6"/>
          <w:sz w:val="22"/>
          <w:szCs w:val="22"/>
          <w:lang w:val="en-GB"/>
        </w:rPr>
        <w:t>S</w:t>
      </w:r>
      <w:r w:rsidRPr="003728A9">
        <w:rPr>
          <w:rFonts w:asciiTheme="minorHAnsi" w:hAnsiTheme="minorHAnsi" w:cstheme="minorHAnsi"/>
          <w:sz w:val="22"/>
          <w:szCs w:val="22"/>
          <w:lang w:val="en-GB"/>
        </w:rPr>
        <w:t>outhern</w:t>
      </w:r>
      <w:r w:rsidRPr="003728A9">
        <w:rPr>
          <w:rFonts w:asciiTheme="minorHAnsi" w:hAnsiTheme="minorHAnsi" w:cstheme="minorHAnsi"/>
          <w:spacing w:val="-7"/>
          <w:sz w:val="22"/>
          <w:szCs w:val="22"/>
          <w:lang w:val="en-GB"/>
        </w:rPr>
        <w:t xml:space="preserve"> </w:t>
      </w:r>
      <w:r w:rsidRPr="003728A9">
        <w:rPr>
          <w:rFonts w:asciiTheme="minorHAnsi" w:hAnsiTheme="minorHAnsi" w:cstheme="minorHAnsi"/>
          <w:sz w:val="22"/>
          <w:szCs w:val="22"/>
          <w:lang w:val="en-GB"/>
        </w:rPr>
        <w:t>Africa.</w:t>
      </w:r>
      <w:r w:rsidRPr="003728A9">
        <w:rPr>
          <w:rFonts w:asciiTheme="minorHAnsi" w:hAnsiTheme="minorHAnsi" w:cstheme="minorHAnsi"/>
          <w:spacing w:val="-6"/>
          <w:sz w:val="22"/>
          <w:szCs w:val="22"/>
          <w:lang w:val="en-GB"/>
        </w:rPr>
        <w:t xml:space="preserve"> </w:t>
      </w:r>
      <w:r w:rsidRPr="003728A9">
        <w:rPr>
          <w:rFonts w:asciiTheme="minorHAnsi" w:hAnsiTheme="minorHAnsi" w:cstheme="minorHAnsi"/>
          <w:sz w:val="22"/>
          <w:szCs w:val="22"/>
          <w:lang w:val="en-GB"/>
        </w:rPr>
        <w:t>Here</w:t>
      </w:r>
      <w:r w:rsidRPr="003728A9">
        <w:rPr>
          <w:rFonts w:asciiTheme="minorHAnsi" w:hAnsiTheme="minorHAnsi" w:cstheme="minorHAnsi"/>
          <w:spacing w:val="-9"/>
          <w:sz w:val="22"/>
          <w:szCs w:val="22"/>
          <w:lang w:val="en-GB"/>
        </w:rPr>
        <w:t xml:space="preserve"> </w:t>
      </w:r>
      <w:r w:rsidRPr="003728A9">
        <w:rPr>
          <w:rFonts w:asciiTheme="minorHAnsi" w:hAnsiTheme="minorHAnsi" w:cstheme="minorHAnsi"/>
          <w:sz w:val="22"/>
          <w:szCs w:val="22"/>
          <w:lang w:val="en-GB"/>
        </w:rPr>
        <w:t>the</w:t>
      </w:r>
      <w:r w:rsidRPr="003728A9">
        <w:rPr>
          <w:rFonts w:asciiTheme="minorHAnsi" w:hAnsiTheme="minorHAnsi" w:cstheme="minorHAnsi"/>
          <w:spacing w:val="-7"/>
          <w:sz w:val="22"/>
          <w:szCs w:val="22"/>
          <w:lang w:val="en-GB"/>
        </w:rPr>
        <w:t xml:space="preserve"> </w:t>
      </w:r>
      <w:r w:rsidRPr="003728A9">
        <w:rPr>
          <w:rFonts w:asciiTheme="minorHAnsi" w:hAnsiTheme="minorHAnsi" w:cstheme="minorHAnsi"/>
          <w:sz w:val="22"/>
          <w:szCs w:val="22"/>
          <w:lang w:val="en-GB"/>
        </w:rPr>
        <w:t>researcher</w:t>
      </w:r>
      <w:r w:rsidRPr="003728A9">
        <w:rPr>
          <w:rFonts w:asciiTheme="minorHAnsi" w:hAnsiTheme="minorHAnsi" w:cstheme="minorHAnsi"/>
          <w:spacing w:val="-10"/>
          <w:sz w:val="22"/>
          <w:szCs w:val="22"/>
          <w:lang w:val="en-GB"/>
        </w:rPr>
        <w:t xml:space="preserve"> </w:t>
      </w:r>
      <w:r w:rsidRPr="003728A9">
        <w:rPr>
          <w:rFonts w:asciiTheme="minorHAnsi" w:hAnsiTheme="minorHAnsi" w:cstheme="minorHAnsi"/>
          <w:sz w:val="22"/>
          <w:szCs w:val="22"/>
          <w:lang w:val="en-GB"/>
        </w:rPr>
        <w:t>and</w:t>
      </w:r>
      <w:r w:rsidRPr="003728A9">
        <w:rPr>
          <w:rFonts w:asciiTheme="minorHAnsi" w:hAnsiTheme="minorHAnsi" w:cstheme="minorHAnsi"/>
          <w:spacing w:val="-8"/>
          <w:sz w:val="22"/>
          <w:szCs w:val="22"/>
          <w:lang w:val="en-GB"/>
        </w:rPr>
        <w:t xml:space="preserve"> </w:t>
      </w:r>
      <w:r w:rsidRPr="003728A9">
        <w:rPr>
          <w:rFonts w:asciiTheme="minorHAnsi" w:hAnsiTheme="minorHAnsi" w:cstheme="minorHAnsi"/>
          <w:sz w:val="22"/>
          <w:szCs w:val="22"/>
          <w:lang w:val="en-GB"/>
        </w:rPr>
        <w:t>his/her</w:t>
      </w:r>
      <w:r w:rsidRPr="003728A9">
        <w:rPr>
          <w:rFonts w:asciiTheme="minorHAnsi" w:hAnsiTheme="minorHAnsi" w:cstheme="minorHAnsi"/>
          <w:spacing w:val="-10"/>
          <w:sz w:val="22"/>
          <w:szCs w:val="22"/>
          <w:lang w:val="en-GB"/>
        </w:rPr>
        <w:t xml:space="preserve"> </w:t>
      </w:r>
      <w:r w:rsidR="00CB487D">
        <w:rPr>
          <w:rFonts w:asciiTheme="minorHAnsi" w:hAnsiTheme="minorHAnsi" w:cstheme="minorHAnsi"/>
          <w:spacing w:val="-10"/>
          <w:sz w:val="22"/>
          <w:szCs w:val="22"/>
          <w:lang w:val="en-GB"/>
        </w:rPr>
        <w:t>sub</w:t>
      </w:r>
      <w:bookmarkStart w:id="0" w:name="_GoBack"/>
      <w:bookmarkEnd w:id="0"/>
      <w:r w:rsidRPr="003728A9">
        <w:rPr>
          <w:rFonts w:asciiTheme="minorHAnsi" w:hAnsiTheme="minorHAnsi" w:cstheme="minorHAnsi"/>
          <w:sz w:val="22"/>
          <w:szCs w:val="22"/>
          <w:lang w:val="en-GB"/>
        </w:rPr>
        <w:t>ject</w:t>
      </w:r>
      <w:r w:rsidRPr="003728A9">
        <w:rPr>
          <w:rFonts w:asciiTheme="minorHAnsi" w:hAnsiTheme="minorHAnsi" w:cstheme="minorHAnsi"/>
          <w:spacing w:val="-8"/>
          <w:sz w:val="22"/>
          <w:szCs w:val="22"/>
          <w:lang w:val="en-GB"/>
        </w:rPr>
        <w:t xml:space="preserve"> </w:t>
      </w:r>
      <w:r w:rsidRPr="003728A9">
        <w:rPr>
          <w:rFonts w:asciiTheme="minorHAnsi" w:hAnsiTheme="minorHAnsi" w:cstheme="minorHAnsi"/>
          <w:sz w:val="22"/>
          <w:szCs w:val="22"/>
          <w:lang w:val="en-GB"/>
        </w:rPr>
        <w:t>of</w:t>
      </w:r>
      <w:r w:rsidRPr="003728A9">
        <w:rPr>
          <w:rFonts w:asciiTheme="minorHAnsi" w:hAnsiTheme="minorHAnsi" w:cstheme="minorHAnsi"/>
          <w:spacing w:val="-4"/>
          <w:sz w:val="22"/>
          <w:szCs w:val="22"/>
          <w:lang w:val="en-GB"/>
        </w:rPr>
        <w:t xml:space="preserve"> </w:t>
      </w:r>
      <w:r w:rsidRPr="003728A9">
        <w:rPr>
          <w:rFonts w:asciiTheme="minorHAnsi" w:hAnsiTheme="minorHAnsi" w:cstheme="minorHAnsi"/>
          <w:sz w:val="22"/>
          <w:szCs w:val="22"/>
          <w:lang w:val="en-GB"/>
        </w:rPr>
        <w:t xml:space="preserve">research may not necessarily be in </w:t>
      </w:r>
      <w:r w:rsidR="003F6482" w:rsidRPr="003728A9">
        <w:rPr>
          <w:rFonts w:asciiTheme="minorHAnsi" w:hAnsiTheme="minorHAnsi" w:cstheme="minorHAnsi"/>
          <w:sz w:val="22"/>
          <w:szCs w:val="22"/>
          <w:lang w:val="en-GB"/>
        </w:rPr>
        <w:t>S</w:t>
      </w:r>
      <w:r w:rsidRPr="003728A9">
        <w:rPr>
          <w:rFonts w:asciiTheme="minorHAnsi" w:hAnsiTheme="minorHAnsi" w:cstheme="minorHAnsi"/>
          <w:sz w:val="22"/>
          <w:szCs w:val="22"/>
          <w:lang w:val="en-GB"/>
        </w:rPr>
        <w:t>outhern Africa</w:t>
      </w:r>
      <w:r w:rsidR="003F6482" w:rsidRPr="003728A9">
        <w:rPr>
          <w:rFonts w:asciiTheme="minorHAnsi" w:hAnsiTheme="minorHAnsi" w:cstheme="minorHAnsi"/>
          <w:sz w:val="22"/>
          <w:szCs w:val="22"/>
          <w:lang w:val="en-GB"/>
        </w:rPr>
        <w:t>,</w:t>
      </w:r>
      <w:r w:rsidRPr="003728A9">
        <w:rPr>
          <w:rFonts w:asciiTheme="minorHAnsi" w:hAnsiTheme="minorHAnsi" w:cstheme="minorHAnsi"/>
          <w:sz w:val="22"/>
          <w:szCs w:val="22"/>
          <w:lang w:val="en-GB"/>
        </w:rPr>
        <w:t xml:space="preserve"> but the paper can still be relevant to this call through tracing the genealogy of the </w:t>
      </w:r>
      <w:r w:rsidR="003728A9">
        <w:rPr>
          <w:rFonts w:asciiTheme="minorHAnsi" w:hAnsiTheme="minorHAnsi" w:cstheme="minorHAnsi"/>
          <w:sz w:val="22"/>
          <w:szCs w:val="22"/>
          <w:lang w:val="en-GB"/>
        </w:rPr>
        <w:t>subject</w:t>
      </w:r>
      <w:r w:rsidRPr="003728A9">
        <w:rPr>
          <w:rFonts w:asciiTheme="minorHAnsi" w:hAnsiTheme="minorHAnsi" w:cstheme="minorHAnsi"/>
          <w:sz w:val="22"/>
          <w:szCs w:val="22"/>
          <w:lang w:val="en-GB"/>
        </w:rPr>
        <w:t xml:space="preserve"> of research</w:t>
      </w:r>
      <w:r w:rsidR="003F6482" w:rsidRPr="003728A9">
        <w:rPr>
          <w:rFonts w:asciiTheme="minorHAnsi" w:hAnsiTheme="minorHAnsi" w:cstheme="minorHAnsi"/>
          <w:sz w:val="22"/>
          <w:szCs w:val="22"/>
          <w:lang w:val="en-GB"/>
        </w:rPr>
        <w:t>,</w:t>
      </w:r>
      <w:r w:rsidRPr="003728A9">
        <w:rPr>
          <w:rFonts w:asciiTheme="minorHAnsi" w:hAnsiTheme="minorHAnsi" w:cstheme="minorHAnsi"/>
          <w:sz w:val="22"/>
          <w:szCs w:val="22"/>
          <w:lang w:val="en-GB"/>
        </w:rPr>
        <w:t xml:space="preserve"> be it the scholar, intellectual, leader</w:t>
      </w:r>
      <w:r w:rsidR="009A436F" w:rsidRPr="003728A9">
        <w:rPr>
          <w:rFonts w:asciiTheme="minorHAnsi" w:hAnsiTheme="minorHAnsi" w:cstheme="minorHAnsi"/>
          <w:sz w:val="22"/>
          <w:szCs w:val="22"/>
          <w:lang w:val="en-GB"/>
        </w:rPr>
        <w:t>,</w:t>
      </w:r>
      <w:r w:rsidRPr="003728A9">
        <w:rPr>
          <w:rFonts w:asciiTheme="minorHAnsi" w:hAnsiTheme="minorHAnsi" w:cstheme="minorHAnsi"/>
          <w:sz w:val="22"/>
          <w:szCs w:val="22"/>
          <w:lang w:val="en-GB"/>
        </w:rPr>
        <w:t xml:space="preserve"> or institution. The paper can focus on one or </w:t>
      </w:r>
      <w:r w:rsidR="009A436F" w:rsidRPr="003728A9">
        <w:rPr>
          <w:rFonts w:asciiTheme="minorHAnsi" w:hAnsiTheme="minorHAnsi" w:cstheme="minorHAnsi"/>
          <w:sz w:val="22"/>
          <w:szCs w:val="22"/>
          <w:lang w:val="en-GB"/>
        </w:rPr>
        <w:t xml:space="preserve">a </w:t>
      </w:r>
      <w:r w:rsidRPr="003728A9">
        <w:rPr>
          <w:rFonts w:asciiTheme="minorHAnsi" w:hAnsiTheme="minorHAnsi" w:cstheme="minorHAnsi"/>
          <w:sz w:val="22"/>
          <w:szCs w:val="22"/>
          <w:lang w:val="en-GB"/>
        </w:rPr>
        <w:t>combination of the following themes</w:t>
      </w:r>
      <w:r w:rsidR="003F6482" w:rsidRPr="003728A9">
        <w:rPr>
          <w:rFonts w:asciiTheme="minorHAnsi" w:hAnsiTheme="minorHAnsi" w:cstheme="minorHAnsi"/>
          <w:sz w:val="22"/>
          <w:szCs w:val="22"/>
          <w:lang w:val="en-GB"/>
        </w:rPr>
        <w:t>:</w:t>
      </w:r>
    </w:p>
    <w:p w14:paraId="6358598C" w14:textId="77777777" w:rsidR="003F6482" w:rsidRPr="00DE7E98" w:rsidRDefault="003F6482" w:rsidP="00DE7E98">
      <w:pPr>
        <w:pStyle w:val="BodyText"/>
        <w:ind w:left="101" w:right="115"/>
        <w:rPr>
          <w:rFonts w:asciiTheme="minorHAnsi" w:hAnsiTheme="minorHAnsi" w:cstheme="minorHAnsi"/>
          <w:sz w:val="22"/>
          <w:szCs w:val="22"/>
          <w:lang w:val="en-GB"/>
        </w:rPr>
      </w:pPr>
    </w:p>
    <w:p w14:paraId="7761D1F2" w14:textId="3040E964" w:rsidR="00330DA6" w:rsidRPr="00DE7E98" w:rsidRDefault="00330DA6" w:rsidP="00330DA6">
      <w:pPr>
        <w:pStyle w:val="ListParagraph"/>
        <w:widowControl w:val="0"/>
        <w:numPr>
          <w:ilvl w:val="0"/>
          <w:numId w:val="24"/>
        </w:numPr>
        <w:tabs>
          <w:tab w:val="left" w:pos="528"/>
        </w:tabs>
        <w:autoSpaceDE w:val="0"/>
        <w:autoSpaceDN w:val="0"/>
        <w:spacing w:before="1"/>
        <w:ind w:right="114"/>
        <w:jc w:val="both"/>
        <w:rPr>
          <w:rFonts w:asciiTheme="minorHAnsi" w:hAnsiTheme="minorHAnsi" w:cstheme="minorHAnsi"/>
          <w:lang w:val="en-GB"/>
        </w:rPr>
      </w:pPr>
      <w:r w:rsidRPr="00DE7E98">
        <w:rPr>
          <w:rFonts w:asciiTheme="minorHAnsi" w:hAnsiTheme="minorHAnsi" w:cstheme="minorHAnsi"/>
          <w:lang w:val="en-GB"/>
        </w:rPr>
        <w:t xml:space="preserve">Mapping the processes of emergence, development, and intellectual contribution of a prominent scholar from </w:t>
      </w:r>
      <w:r w:rsidR="009A436F" w:rsidRPr="00DE7E98">
        <w:rPr>
          <w:rFonts w:asciiTheme="minorHAnsi" w:hAnsiTheme="minorHAnsi" w:cstheme="minorHAnsi"/>
          <w:lang w:val="en-GB"/>
        </w:rPr>
        <w:t>the S</w:t>
      </w:r>
      <w:r w:rsidRPr="00DE7E98">
        <w:rPr>
          <w:rFonts w:asciiTheme="minorHAnsi" w:hAnsiTheme="minorHAnsi" w:cstheme="minorHAnsi"/>
          <w:lang w:val="en-GB"/>
        </w:rPr>
        <w:t>outhern</w:t>
      </w:r>
      <w:r w:rsidRPr="00DE7E98">
        <w:rPr>
          <w:rFonts w:asciiTheme="minorHAnsi" w:hAnsiTheme="minorHAnsi" w:cstheme="minorHAnsi"/>
          <w:spacing w:val="-7"/>
          <w:lang w:val="en-GB"/>
        </w:rPr>
        <w:t xml:space="preserve"> </w:t>
      </w:r>
      <w:r w:rsidRPr="00DE7E98">
        <w:rPr>
          <w:rFonts w:asciiTheme="minorHAnsi" w:hAnsiTheme="minorHAnsi" w:cstheme="minorHAnsi"/>
          <w:lang w:val="en-GB"/>
        </w:rPr>
        <w:t>Africa</w:t>
      </w:r>
      <w:r w:rsidR="003F6482">
        <w:rPr>
          <w:rFonts w:asciiTheme="minorHAnsi" w:hAnsiTheme="minorHAnsi" w:cstheme="minorHAnsi"/>
          <w:lang w:val="en-GB"/>
        </w:rPr>
        <w:t>n</w:t>
      </w:r>
      <w:r w:rsidRPr="00DE7E98">
        <w:rPr>
          <w:rFonts w:asciiTheme="minorHAnsi" w:hAnsiTheme="minorHAnsi" w:cstheme="minorHAnsi"/>
          <w:lang w:val="en-GB"/>
        </w:rPr>
        <w:t xml:space="preserve"> region</w:t>
      </w:r>
      <w:r w:rsidR="003F6482">
        <w:rPr>
          <w:rFonts w:asciiTheme="minorHAnsi" w:hAnsiTheme="minorHAnsi" w:cstheme="minorHAnsi"/>
          <w:lang w:val="en-GB"/>
        </w:rPr>
        <w:t>.</w:t>
      </w:r>
      <w:r w:rsidRPr="00DE7E98">
        <w:rPr>
          <w:rFonts w:asciiTheme="minorHAnsi" w:hAnsiTheme="minorHAnsi" w:cstheme="minorHAnsi"/>
          <w:lang w:val="en-GB"/>
        </w:rPr>
        <w:t xml:space="preserve"> </w:t>
      </w:r>
    </w:p>
    <w:p w14:paraId="7EC02B45" w14:textId="39233D07" w:rsidR="00330DA6" w:rsidRPr="00DE7E98" w:rsidRDefault="00330DA6" w:rsidP="00330DA6">
      <w:pPr>
        <w:pStyle w:val="ListParagraph"/>
        <w:widowControl w:val="0"/>
        <w:numPr>
          <w:ilvl w:val="0"/>
          <w:numId w:val="24"/>
        </w:numPr>
        <w:tabs>
          <w:tab w:val="left" w:pos="528"/>
        </w:tabs>
        <w:autoSpaceDE w:val="0"/>
        <w:autoSpaceDN w:val="0"/>
        <w:spacing w:before="1"/>
        <w:ind w:right="114"/>
        <w:jc w:val="both"/>
        <w:rPr>
          <w:rFonts w:asciiTheme="minorHAnsi" w:hAnsiTheme="minorHAnsi" w:cstheme="minorHAnsi"/>
          <w:lang w:val="en-GB"/>
        </w:rPr>
      </w:pPr>
      <w:r w:rsidRPr="00DE7E98">
        <w:rPr>
          <w:rFonts w:asciiTheme="minorHAnsi" w:hAnsiTheme="minorHAnsi" w:cstheme="minorHAnsi"/>
          <w:lang w:val="en-GB"/>
        </w:rPr>
        <w:t>Critical</w:t>
      </w:r>
      <w:r w:rsidR="003F6482">
        <w:rPr>
          <w:rFonts w:asciiTheme="minorHAnsi" w:hAnsiTheme="minorHAnsi" w:cstheme="minorHAnsi"/>
          <w:lang w:val="en-GB"/>
        </w:rPr>
        <w:t>ly</w:t>
      </w:r>
      <w:r w:rsidRPr="00DE7E98">
        <w:rPr>
          <w:rFonts w:asciiTheme="minorHAnsi" w:hAnsiTheme="minorHAnsi" w:cstheme="minorHAnsi"/>
          <w:lang w:val="en-GB"/>
        </w:rPr>
        <w:t xml:space="preserve"> examining the biographies, identities, and the knowledge contributions (e.g. epistemological, theoretical, policy related and methodological) made by an intellectual from </w:t>
      </w:r>
      <w:r w:rsidR="003F6482">
        <w:rPr>
          <w:rFonts w:asciiTheme="minorHAnsi" w:hAnsiTheme="minorHAnsi" w:cstheme="minorHAnsi"/>
          <w:lang w:val="en-GB"/>
        </w:rPr>
        <w:t xml:space="preserve">the </w:t>
      </w:r>
      <w:r w:rsidRPr="00DE7E98">
        <w:rPr>
          <w:rFonts w:asciiTheme="minorHAnsi" w:hAnsiTheme="minorHAnsi" w:cstheme="minorHAnsi"/>
          <w:lang w:val="en-GB"/>
        </w:rPr>
        <w:t>Southern African region</w:t>
      </w:r>
      <w:r w:rsidR="003F6482">
        <w:rPr>
          <w:rFonts w:asciiTheme="minorHAnsi" w:hAnsiTheme="minorHAnsi" w:cstheme="minorHAnsi"/>
          <w:lang w:val="en-GB"/>
        </w:rPr>
        <w:t>.</w:t>
      </w:r>
      <w:r w:rsidRPr="00DE7E98">
        <w:rPr>
          <w:rFonts w:asciiTheme="minorHAnsi" w:hAnsiTheme="minorHAnsi" w:cstheme="minorHAnsi"/>
          <w:lang w:val="en-GB"/>
        </w:rPr>
        <w:t xml:space="preserve"> </w:t>
      </w:r>
    </w:p>
    <w:p w14:paraId="2D48E7BC" w14:textId="6D4F668B" w:rsidR="00330DA6" w:rsidRPr="00DE7E98" w:rsidRDefault="00330DA6" w:rsidP="00330DA6">
      <w:pPr>
        <w:pStyle w:val="ListParagraph"/>
        <w:widowControl w:val="0"/>
        <w:numPr>
          <w:ilvl w:val="0"/>
          <w:numId w:val="24"/>
        </w:numPr>
        <w:tabs>
          <w:tab w:val="left" w:pos="528"/>
        </w:tabs>
        <w:autoSpaceDE w:val="0"/>
        <w:autoSpaceDN w:val="0"/>
        <w:ind w:right="114"/>
        <w:jc w:val="both"/>
        <w:rPr>
          <w:rFonts w:asciiTheme="minorHAnsi" w:hAnsiTheme="minorHAnsi" w:cstheme="minorHAnsi"/>
          <w:lang w:val="en-GB"/>
        </w:rPr>
      </w:pPr>
      <w:r w:rsidRPr="00DE7E98">
        <w:rPr>
          <w:rFonts w:asciiTheme="minorHAnsi" w:hAnsiTheme="minorHAnsi" w:cstheme="minorHAnsi"/>
          <w:lang w:val="en-GB"/>
        </w:rPr>
        <w:t xml:space="preserve">Discussing critical institutional spaces within or outside universities in </w:t>
      </w:r>
      <w:r w:rsidR="009A436F" w:rsidRPr="00DE7E98">
        <w:rPr>
          <w:rFonts w:asciiTheme="minorHAnsi" w:hAnsiTheme="minorHAnsi" w:cstheme="minorHAnsi"/>
          <w:lang w:val="en-GB"/>
        </w:rPr>
        <w:t xml:space="preserve">the </w:t>
      </w:r>
      <w:r w:rsidRPr="00DE7E98">
        <w:rPr>
          <w:rFonts w:asciiTheme="minorHAnsi" w:hAnsiTheme="minorHAnsi" w:cstheme="minorHAnsi"/>
          <w:lang w:val="en-GB"/>
        </w:rPr>
        <w:t>Southern African region that have significantly contributed to the production of African scholars, African scholarship, and knowledge.</w:t>
      </w:r>
    </w:p>
    <w:p w14:paraId="60EEDFE7" w14:textId="77777777" w:rsidR="00330DA6" w:rsidRPr="00DE7E98" w:rsidRDefault="00330DA6" w:rsidP="00330DA6">
      <w:pPr>
        <w:pStyle w:val="ListParagraph"/>
        <w:widowControl w:val="0"/>
        <w:numPr>
          <w:ilvl w:val="0"/>
          <w:numId w:val="24"/>
        </w:numPr>
        <w:tabs>
          <w:tab w:val="left" w:pos="528"/>
        </w:tabs>
        <w:autoSpaceDE w:val="0"/>
        <w:autoSpaceDN w:val="0"/>
        <w:ind w:right="116"/>
        <w:jc w:val="both"/>
        <w:rPr>
          <w:rFonts w:asciiTheme="minorHAnsi" w:hAnsiTheme="minorHAnsi" w:cstheme="minorHAnsi"/>
          <w:lang w:val="en-GB"/>
        </w:rPr>
      </w:pPr>
      <w:r w:rsidRPr="00DE7E98">
        <w:rPr>
          <w:rFonts w:asciiTheme="minorHAnsi" w:hAnsiTheme="minorHAnsi" w:cstheme="minorHAnsi"/>
          <w:lang w:val="en-GB"/>
        </w:rPr>
        <w:t>Developing</w:t>
      </w:r>
      <w:r w:rsidRPr="00DE7E98">
        <w:rPr>
          <w:rFonts w:asciiTheme="minorHAnsi" w:hAnsiTheme="minorHAnsi" w:cstheme="minorHAnsi"/>
          <w:spacing w:val="-16"/>
          <w:lang w:val="en-GB"/>
        </w:rPr>
        <w:t xml:space="preserve"> </w:t>
      </w:r>
      <w:r w:rsidRPr="00DE7E98">
        <w:rPr>
          <w:rFonts w:asciiTheme="minorHAnsi" w:hAnsiTheme="minorHAnsi" w:cstheme="minorHAnsi"/>
          <w:lang w:val="en-GB"/>
        </w:rPr>
        <w:t>profiles</w:t>
      </w:r>
      <w:r w:rsidRPr="00DE7E98">
        <w:rPr>
          <w:rFonts w:asciiTheme="minorHAnsi" w:hAnsiTheme="minorHAnsi" w:cstheme="minorHAnsi"/>
          <w:spacing w:val="-15"/>
          <w:lang w:val="en-GB"/>
        </w:rPr>
        <w:t xml:space="preserve"> </w:t>
      </w:r>
      <w:r w:rsidRPr="00DE7E98">
        <w:rPr>
          <w:rFonts w:asciiTheme="minorHAnsi" w:hAnsiTheme="minorHAnsi" w:cstheme="minorHAnsi"/>
          <w:lang w:val="en-GB"/>
        </w:rPr>
        <w:t>of</w:t>
      </w:r>
      <w:r w:rsidRPr="00DE7E98">
        <w:rPr>
          <w:rFonts w:asciiTheme="minorHAnsi" w:hAnsiTheme="minorHAnsi" w:cstheme="minorHAnsi"/>
          <w:spacing w:val="-17"/>
          <w:lang w:val="en-GB"/>
        </w:rPr>
        <w:t xml:space="preserve"> </w:t>
      </w:r>
      <w:r w:rsidRPr="00DE7E98">
        <w:rPr>
          <w:rFonts w:asciiTheme="minorHAnsi" w:hAnsiTheme="minorHAnsi" w:cstheme="minorHAnsi"/>
          <w:lang w:val="en-GB"/>
        </w:rPr>
        <w:t>the</w:t>
      </w:r>
      <w:r w:rsidRPr="00DE7E98">
        <w:rPr>
          <w:rFonts w:asciiTheme="minorHAnsi" w:hAnsiTheme="minorHAnsi" w:cstheme="minorHAnsi"/>
          <w:spacing w:val="-15"/>
          <w:lang w:val="en-GB"/>
        </w:rPr>
        <w:t xml:space="preserve"> </w:t>
      </w:r>
      <w:r w:rsidRPr="00DE7E98">
        <w:rPr>
          <w:rFonts w:asciiTheme="minorHAnsi" w:hAnsiTheme="minorHAnsi" w:cstheme="minorHAnsi"/>
          <w:lang w:val="en-GB"/>
        </w:rPr>
        <w:t>leadership</w:t>
      </w:r>
      <w:r w:rsidRPr="00DE7E98">
        <w:rPr>
          <w:rFonts w:asciiTheme="minorHAnsi" w:hAnsiTheme="minorHAnsi" w:cstheme="minorHAnsi"/>
          <w:spacing w:val="-15"/>
          <w:lang w:val="en-GB"/>
        </w:rPr>
        <w:t xml:space="preserve"> </w:t>
      </w:r>
      <w:r w:rsidRPr="00DE7E98">
        <w:rPr>
          <w:rFonts w:asciiTheme="minorHAnsi" w:hAnsiTheme="minorHAnsi" w:cstheme="minorHAnsi"/>
          <w:lang w:val="en-GB"/>
        </w:rPr>
        <w:t>role</w:t>
      </w:r>
      <w:r w:rsidRPr="00DE7E98">
        <w:rPr>
          <w:rFonts w:asciiTheme="minorHAnsi" w:hAnsiTheme="minorHAnsi" w:cstheme="minorHAnsi"/>
          <w:spacing w:val="-19"/>
          <w:lang w:val="en-GB"/>
        </w:rPr>
        <w:t xml:space="preserve"> </w:t>
      </w:r>
      <w:r w:rsidRPr="00DE7E98">
        <w:rPr>
          <w:rFonts w:asciiTheme="minorHAnsi" w:hAnsiTheme="minorHAnsi" w:cstheme="minorHAnsi"/>
          <w:lang w:val="en-GB"/>
        </w:rPr>
        <w:t>played</w:t>
      </w:r>
      <w:r w:rsidRPr="00DE7E98">
        <w:rPr>
          <w:rFonts w:asciiTheme="minorHAnsi" w:hAnsiTheme="minorHAnsi" w:cstheme="minorHAnsi"/>
          <w:spacing w:val="-15"/>
          <w:lang w:val="en-GB"/>
        </w:rPr>
        <w:t xml:space="preserve"> </w:t>
      </w:r>
      <w:r w:rsidRPr="00DE7E98">
        <w:rPr>
          <w:rFonts w:asciiTheme="minorHAnsi" w:hAnsiTheme="minorHAnsi" w:cstheme="minorHAnsi"/>
          <w:lang w:val="en-GB"/>
        </w:rPr>
        <w:t>by</w:t>
      </w:r>
      <w:r w:rsidRPr="00DE7E98">
        <w:rPr>
          <w:rFonts w:asciiTheme="minorHAnsi" w:hAnsiTheme="minorHAnsi" w:cstheme="minorHAnsi"/>
          <w:spacing w:val="-19"/>
          <w:lang w:val="en-GB"/>
        </w:rPr>
        <w:t xml:space="preserve"> </w:t>
      </w:r>
      <w:r w:rsidRPr="00DE7E98">
        <w:rPr>
          <w:rFonts w:asciiTheme="minorHAnsi" w:hAnsiTheme="minorHAnsi" w:cstheme="minorHAnsi"/>
          <w:lang w:val="en-GB"/>
        </w:rPr>
        <w:t>scholars</w:t>
      </w:r>
      <w:r w:rsidRPr="00DE7E98">
        <w:rPr>
          <w:rFonts w:asciiTheme="minorHAnsi" w:hAnsiTheme="minorHAnsi" w:cstheme="minorHAnsi"/>
          <w:spacing w:val="-16"/>
          <w:lang w:val="en-GB"/>
        </w:rPr>
        <w:t xml:space="preserve"> from</w:t>
      </w:r>
      <w:r w:rsidRPr="00DE7E98">
        <w:rPr>
          <w:rFonts w:asciiTheme="minorHAnsi" w:hAnsiTheme="minorHAnsi" w:cstheme="minorHAnsi"/>
          <w:lang w:val="en-GB"/>
        </w:rPr>
        <w:t xml:space="preserve"> Southern Africa</w:t>
      </w:r>
      <w:r w:rsidRPr="00DE7E98">
        <w:rPr>
          <w:rFonts w:asciiTheme="minorHAnsi" w:hAnsiTheme="minorHAnsi" w:cstheme="minorHAnsi"/>
          <w:spacing w:val="-16"/>
          <w:lang w:val="en-GB"/>
        </w:rPr>
        <w:t xml:space="preserve"> </w:t>
      </w:r>
      <w:r w:rsidRPr="00DE7E98">
        <w:rPr>
          <w:rFonts w:asciiTheme="minorHAnsi" w:hAnsiTheme="minorHAnsi" w:cstheme="minorHAnsi"/>
          <w:lang w:val="en-GB"/>
        </w:rPr>
        <w:t>in</w:t>
      </w:r>
      <w:r w:rsidRPr="00DE7E98">
        <w:rPr>
          <w:rFonts w:asciiTheme="minorHAnsi" w:hAnsiTheme="minorHAnsi" w:cstheme="minorHAnsi"/>
          <w:spacing w:val="-15"/>
          <w:lang w:val="en-GB"/>
        </w:rPr>
        <w:t xml:space="preserve"> </w:t>
      </w:r>
      <w:r w:rsidRPr="00DE7E98">
        <w:rPr>
          <w:rFonts w:asciiTheme="minorHAnsi" w:hAnsiTheme="minorHAnsi" w:cstheme="minorHAnsi"/>
          <w:lang w:val="en-GB"/>
        </w:rPr>
        <w:t>politics,</w:t>
      </w:r>
      <w:r w:rsidRPr="00DE7E98">
        <w:rPr>
          <w:rFonts w:asciiTheme="minorHAnsi" w:hAnsiTheme="minorHAnsi" w:cstheme="minorHAnsi"/>
          <w:spacing w:val="-17"/>
          <w:lang w:val="en-GB"/>
        </w:rPr>
        <w:t xml:space="preserve"> </w:t>
      </w:r>
      <w:r w:rsidRPr="00DE7E98">
        <w:rPr>
          <w:rFonts w:asciiTheme="minorHAnsi" w:hAnsiTheme="minorHAnsi" w:cstheme="minorHAnsi"/>
          <w:lang w:val="en-GB"/>
        </w:rPr>
        <w:t>policy, academia, and society at</w:t>
      </w:r>
      <w:r w:rsidRPr="00DE7E98">
        <w:rPr>
          <w:rFonts w:asciiTheme="minorHAnsi" w:hAnsiTheme="minorHAnsi" w:cstheme="minorHAnsi"/>
          <w:spacing w:val="-1"/>
          <w:lang w:val="en-GB"/>
        </w:rPr>
        <w:t xml:space="preserve"> </w:t>
      </w:r>
      <w:r w:rsidRPr="00DE7E98">
        <w:rPr>
          <w:rFonts w:asciiTheme="minorHAnsi" w:hAnsiTheme="minorHAnsi" w:cstheme="minorHAnsi"/>
          <w:lang w:val="en-GB"/>
        </w:rPr>
        <w:t>large.</w:t>
      </w:r>
    </w:p>
    <w:p w14:paraId="0FD23A10" w14:textId="57E53C4B" w:rsidR="00330DA6" w:rsidRDefault="00330DA6" w:rsidP="00330DA6">
      <w:pPr>
        <w:ind w:left="100" w:right="124"/>
        <w:jc w:val="both"/>
        <w:rPr>
          <w:rFonts w:asciiTheme="minorHAnsi" w:hAnsiTheme="minorHAnsi" w:cstheme="minorHAnsi"/>
          <w:lang w:val="en-GB"/>
        </w:rPr>
      </w:pPr>
    </w:p>
    <w:p w14:paraId="1046EAF5" w14:textId="0BB06717" w:rsidR="00A533DF" w:rsidRDefault="00A533DF" w:rsidP="00330DA6">
      <w:pPr>
        <w:ind w:left="100" w:right="124"/>
        <w:jc w:val="both"/>
        <w:rPr>
          <w:rFonts w:asciiTheme="minorHAnsi" w:hAnsiTheme="minorHAnsi" w:cstheme="minorHAnsi"/>
          <w:lang w:val="en-GB"/>
        </w:rPr>
      </w:pPr>
    </w:p>
    <w:p w14:paraId="096F85AC" w14:textId="77777777" w:rsidR="00A533DF" w:rsidRPr="00DE7E98" w:rsidRDefault="00A533DF" w:rsidP="00330DA6">
      <w:pPr>
        <w:ind w:left="100" w:right="124"/>
        <w:jc w:val="both"/>
        <w:rPr>
          <w:rFonts w:asciiTheme="minorHAnsi" w:hAnsiTheme="minorHAnsi" w:cstheme="minorHAnsi"/>
          <w:lang w:val="en-GB"/>
        </w:rPr>
      </w:pPr>
    </w:p>
    <w:p w14:paraId="0F0A2FA3" w14:textId="77777777" w:rsidR="00330DA6" w:rsidRPr="00DE7E98" w:rsidRDefault="00330DA6" w:rsidP="00330DA6">
      <w:pPr>
        <w:rPr>
          <w:rFonts w:asciiTheme="minorHAnsi" w:hAnsiTheme="minorHAnsi" w:cstheme="minorHAnsi"/>
          <w:b/>
          <w:bCs/>
          <w:lang w:val="en-GB"/>
        </w:rPr>
      </w:pPr>
      <w:r w:rsidRPr="00DE7E98">
        <w:rPr>
          <w:rFonts w:asciiTheme="minorHAnsi" w:hAnsiTheme="minorHAnsi" w:cstheme="minorHAnsi"/>
          <w:b/>
          <w:bCs/>
          <w:lang w:val="en-GB"/>
        </w:rPr>
        <w:t>Target audience</w:t>
      </w:r>
    </w:p>
    <w:p w14:paraId="60F029A2" w14:textId="63BCCBBF" w:rsidR="00330DA6" w:rsidRPr="00DE7E98" w:rsidRDefault="00330DA6" w:rsidP="00DE7E98">
      <w:pPr>
        <w:jc w:val="both"/>
        <w:rPr>
          <w:rFonts w:asciiTheme="minorHAnsi" w:hAnsiTheme="minorHAnsi" w:cstheme="minorHAnsi"/>
          <w:lang w:val="en-GB"/>
        </w:rPr>
      </w:pPr>
      <w:r w:rsidRPr="00DE7E98">
        <w:rPr>
          <w:rFonts w:asciiTheme="minorHAnsi" w:hAnsiTheme="minorHAnsi" w:cstheme="minorHAnsi"/>
          <w:lang w:val="en-GB"/>
        </w:rPr>
        <w:lastRenderedPageBreak/>
        <w:t xml:space="preserve">The target audience of this book </w:t>
      </w:r>
      <w:r w:rsidR="003F6482">
        <w:rPr>
          <w:rFonts w:asciiTheme="minorHAnsi" w:hAnsiTheme="minorHAnsi" w:cstheme="minorHAnsi"/>
          <w:lang w:val="en-GB"/>
        </w:rPr>
        <w:t>consists</w:t>
      </w:r>
      <w:r w:rsidRPr="00DE7E98">
        <w:rPr>
          <w:rFonts w:asciiTheme="minorHAnsi" w:hAnsiTheme="minorHAnsi" w:cstheme="minorHAnsi"/>
          <w:lang w:val="en-GB"/>
        </w:rPr>
        <w:t xml:space="preserve"> of professionals and researchers working in the field of education, African intellectual history, </w:t>
      </w:r>
      <w:r w:rsidR="003F6482">
        <w:rPr>
          <w:rFonts w:asciiTheme="minorHAnsi" w:hAnsiTheme="minorHAnsi" w:cstheme="minorHAnsi"/>
          <w:lang w:val="en-GB"/>
        </w:rPr>
        <w:t>s</w:t>
      </w:r>
      <w:r w:rsidRPr="00DE7E98">
        <w:rPr>
          <w:rFonts w:asciiTheme="minorHAnsi" w:hAnsiTheme="minorHAnsi" w:cstheme="minorHAnsi"/>
          <w:lang w:val="en-GB"/>
        </w:rPr>
        <w:t xml:space="preserve">ociology of knowledge, etc. The book will be </w:t>
      </w:r>
      <w:r w:rsidR="009A436F" w:rsidRPr="00DE7E98">
        <w:rPr>
          <w:rFonts w:asciiTheme="minorHAnsi" w:hAnsiTheme="minorHAnsi" w:cstheme="minorHAnsi"/>
          <w:lang w:val="en-GB"/>
        </w:rPr>
        <w:t xml:space="preserve">a </w:t>
      </w:r>
      <w:r w:rsidRPr="00DE7E98">
        <w:rPr>
          <w:rFonts w:asciiTheme="minorHAnsi" w:hAnsiTheme="minorHAnsi" w:cstheme="minorHAnsi"/>
          <w:lang w:val="en-GB"/>
        </w:rPr>
        <w:t>pioneer</w:t>
      </w:r>
      <w:r w:rsidR="003F6482">
        <w:rPr>
          <w:rFonts w:asciiTheme="minorHAnsi" w:hAnsiTheme="minorHAnsi" w:cstheme="minorHAnsi"/>
          <w:lang w:val="en-GB"/>
        </w:rPr>
        <w:t>,</w:t>
      </w:r>
      <w:r w:rsidRPr="00DE7E98">
        <w:rPr>
          <w:rFonts w:asciiTheme="minorHAnsi" w:hAnsiTheme="minorHAnsi" w:cstheme="minorHAnsi"/>
          <w:lang w:val="en-GB"/>
        </w:rPr>
        <w:t xml:space="preserve"> not only in documenting and examining the intellectual contributions and historic past of generations of African scholars</w:t>
      </w:r>
      <w:r w:rsidR="003F6482">
        <w:rPr>
          <w:rFonts w:asciiTheme="minorHAnsi" w:hAnsiTheme="minorHAnsi" w:cstheme="minorHAnsi"/>
          <w:lang w:val="en-GB"/>
        </w:rPr>
        <w:t>,</w:t>
      </w:r>
      <w:r w:rsidRPr="00DE7E98">
        <w:rPr>
          <w:rFonts w:asciiTheme="minorHAnsi" w:hAnsiTheme="minorHAnsi" w:cstheme="minorHAnsi"/>
          <w:lang w:val="en-GB"/>
        </w:rPr>
        <w:t xml:space="preserve"> but also in preserving the legacies of their intellectual capital.</w:t>
      </w:r>
    </w:p>
    <w:p w14:paraId="787A0FCE" w14:textId="77777777" w:rsidR="00330DA6" w:rsidRPr="002A647C" w:rsidRDefault="00330DA6" w:rsidP="00330DA6">
      <w:pPr>
        <w:shd w:val="clear" w:color="auto" w:fill="FFFFFF"/>
        <w:jc w:val="both"/>
        <w:rPr>
          <w:rFonts w:asciiTheme="minorHAnsi" w:eastAsia="Times New Roman" w:hAnsiTheme="minorHAnsi" w:cstheme="minorHAnsi"/>
          <w:lang w:val="en-GB" w:eastAsia="en-GB"/>
        </w:rPr>
      </w:pPr>
    </w:p>
    <w:p w14:paraId="7DBD3783" w14:textId="5CE151DA" w:rsidR="00330DA6" w:rsidRPr="00DE7E98" w:rsidRDefault="00330DA6" w:rsidP="00330DA6">
      <w:pPr>
        <w:ind w:right="124"/>
        <w:jc w:val="both"/>
        <w:rPr>
          <w:rFonts w:asciiTheme="minorHAnsi" w:hAnsiTheme="minorHAnsi" w:cstheme="minorHAnsi"/>
          <w:b/>
          <w:bCs/>
          <w:iCs/>
          <w:lang w:val="en-GB"/>
        </w:rPr>
      </w:pPr>
      <w:r w:rsidRPr="00DE7E98">
        <w:rPr>
          <w:rFonts w:asciiTheme="minorHAnsi" w:hAnsiTheme="minorHAnsi" w:cstheme="minorHAnsi"/>
          <w:b/>
          <w:bCs/>
          <w:iCs/>
          <w:lang w:val="en-GB"/>
        </w:rPr>
        <w:t xml:space="preserve">Submission </w:t>
      </w:r>
      <w:r w:rsidR="003F6482">
        <w:rPr>
          <w:rFonts w:asciiTheme="minorHAnsi" w:hAnsiTheme="minorHAnsi" w:cstheme="minorHAnsi"/>
          <w:b/>
          <w:bCs/>
          <w:iCs/>
          <w:lang w:val="en-GB"/>
        </w:rPr>
        <w:t>p</w:t>
      </w:r>
      <w:r w:rsidRPr="00DE7E98">
        <w:rPr>
          <w:rFonts w:asciiTheme="minorHAnsi" w:hAnsiTheme="minorHAnsi" w:cstheme="minorHAnsi"/>
          <w:b/>
          <w:bCs/>
          <w:iCs/>
          <w:lang w:val="en-GB"/>
        </w:rPr>
        <w:t>rocedure</w:t>
      </w:r>
    </w:p>
    <w:p w14:paraId="2EE8B1DE" w14:textId="3C5A0857" w:rsidR="005439A1" w:rsidRPr="00DE7E98" w:rsidRDefault="00330DA6" w:rsidP="00DE7E98">
      <w:pPr>
        <w:jc w:val="both"/>
        <w:rPr>
          <w:rFonts w:asciiTheme="minorHAnsi" w:hAnsiTheme="minorHAnsi" w:cstheme="minorHAnsi"/>
          <w:lang w:val="en-GB"/>
        </w:rPr>
      </w:pPr>
      <w:r w:rsidRPr="00DE7E98">
        <w:rPr>
          <w:rFonts w:asciiTheme="minorHAnsi" w:hAnsiTheme="minorHAnsi" w:cstheme="minorHAnsi"/>
          <w:lang w:val="en-GB"/>
        </w:rPr>
        <w:t>Researchers are invited to submit on or before </w:t>
      </w:r>
      <w:r w:rsidR="00A533DF">
        <w:rPr>
          <w:rFonts w:asciiTheme="minorHAnsi" w:hAnsiTheme="minorHAnsi" w:cstheme="minorHAnsi"/>
          <w:b/>
          <w:bCs/>
          <w:lang w:val="en-GB"/>
        </w:rPr>
        <w:t>December</w:t>
      </w:r>
      <w:r w:rsidRPr="00DE7E98">
        <w:rPr>
          <w:rFonts w:asciiTheme="minorHAnsi" w:hAnsiTheme="minorHAnsi" w:cstheme="minorHAnsi"/>
          <w:b/>
          <w:bCs/>
          <w:lang w:val="en-GB"/>
        </w:rPr>
        <w:t xml:space="preserve"> </w:t>
      </w:r>
      <w:r w:rsidR="005439A1" w:rsidRPr="00DE7E98">
        <w:rPr>
          <w:rFonts w:asciiTheme="minorHAnsi" w:hAnsiTheme="minorHAnsi" w:cstheme="minorHAnsi"/>
          <w:b/>
          <w:bCs/>
          <w:lang w:val="en-GB"/>
        </w:rPr>
        <w:t>15</w:t>
      </w:r>
      <w:r w:rsidRPr="00DE7E98">
        <w:rPr>
          <w:rFonts w:asciiTheme="minorHAnsi" w:hAnsiTheme="minorHAnsi" w:cstheme="minorHAnsi"/>
          <w:b/>
          <w:bCs/>
          <w:lang w:val="en-GB"/>
        </w:rPr>
        <w:t xml:space="preserve">, 2020, </w:t>
      </w:r>
      <w:r w:rsidRPr="00DE7E98">
        <w:rPr>
          <w:rFonts w:asciiTheme="minorHAnsi" w:hAnsiTheme="minorHAnsi" w:cstheme="minorHAnsi"/>
          <w:lang w:val="en-GB"/>
        </w:rPr>
        <w:t>an abstract</w:t>
      </w:r>
      <w:r w:rsidR="003F6482">
        <w:rPr>
          <w:rFonts w:asciiTheme="minorHAnsi" w:hAnsiTheme="minorHAnsi" w:cstheme="minorHAnsi"/>
          <w:lang w:val="en-GB"/>
        </w:rPr>
        <w:t xml:space="preserve"> of</w:t>
      </w:r>
      <w:r w:rsidRPr="00DE7E98">
        <w:rPr>
          <w:rFonts w:asciiTheme="minorHAnsi" w:hAnsiTheme="minorHAnsi" w:cstheme="minorHAnsi"/>
          <w:lang w:val="en-GB"/>
        </w:rPr>
        <w:t xml:space="preserve"> 300 to 500 words clearly explaining the topic, objectives, method, and contribution of his or her proposed chapter. Authors will be notified by </w:t>
      </w:r>
      <w:r w:rsidR="00A533DF">
        <w:rPr>
          <w:rFonts w:asciiTheme="minorHAnsi" w:hAnsiTheme="minorHAnsi" w:cstheme="minorHAnsi"/>
          <w:b/>
          <w:bCs/>
          <w:lang w:val="en-GB"/>
        </w:rPr>
        <w:t>December</w:t>
      </w:r>
      <w:r w:rsidRPr="00DE7E98">
        <w:rPr>
          <w:rFonts w:asciiTheme="minorHAnsi" w:hAnsiTheme="minorHAnsi" w:cstheme="minorHAnsi"/>
          <w:b/>
          <w:bCs/>
          <w:lang w:val="en-GB"/>
        </w:rPr>
        <w:t xml:space="preserve"> </w:t>
      </w:r>
      <w:r w:rsidR="005439A1" w:rsidRPr="00DE7E98">
        <w:rPr>
          <w:rFonts w:asciiTheme="minorHAnsi" w:hAnsiTheme="minorHAnsi" w:cstheme="minorHAnsi"/>
          <w:b/>
          <w:bCs/>
          <w:lang w:val="en-GB"/>
        </w:rPr>
        <w:t>31</w:t>
      </w:r>
      <w:r w:rsidRPr="00DE7E98">
        <w:rPr>
          <w:rFonts w:asciiTheme="minorHAnsi" w:hAnsiTheme="minorHAnsi" w:cstheme="minorHAnsi"/>
          <w:b/>
          <w:bCs/>
          <w:lang w:val="en-GB"/>
        </w:rPr>
        <w:t>, 2020</w:t>
      </w:r>
      <w:r w:rsidR="009A436F" w:rsidRPr="00DE7E98">
        <w:rPr>
          <w:rFonts w:asciiTheme="minorHAnsi" w:hAnsiTheme="minorHAnsi" w:cstheme="minorHAnsi"/>
          <w:lang w:val="en-GB"/>
        </w:rPr>
        <w:t>,</w:t>
      </w:r>
      <w:r w:rsidRPr="00DE7E98">
        <w:rPr>
          <w:rFonts w:asciiTheme="minorHAnsi" w:hAnsiTheme="minorHAnsi" w:cstheme="minorHAnsi"/>
          <w:lang w:val="en-GB"/>
        </w:rPr>
        <w:t xml:space="preserve"> about the status of their </w:t>
      </w:r>
      <w:r w:rsidR="005439A1" w:rsidRPr="00DE7E98">
        <w:rPr>
          <w:rFonts w:asciiTheme="minorHAnsi" w:hAnsiTheme="minorHAnsi" w:cstheme="minorHAnsi"/>
          <w:lang w:val="en-GB"/>
        </w:rPr>
        <w:t>abstract</w:t>
      </w:r>
      <w:r w:rsidRPr="00DE7E98">
        <w:rPr>
          <w:rFonts w:asciiTheme="minorHAnsi" w:hAnsiTheme="minorHAnsi" w:cstheme="minorHAnsi"/>
          <w:lang w:val="en-GB"/>
        </w:rPr>
        <w:t xml:space="preserve"> and </w:t>
      </w:r>
      <w:r w:rsidR="003F6482">
        <w:rPr>
          <w:rFonts w:asciiTheme="minorHAnsi" w:hAnsiTheme="minorHAnsi" w:cstheme="minorHAnsi"/>
          <w:lang w:val="en-GB"/>
        </w:rPr>
        <w:t xml:space="preserve">will be </w:t>
      </w:r>
      <w:r w:rsidRPr="00DE7E98">
        <w:rPr>
          <w:rFonts w:asciiTheme="minorHAnsi" w:hAnsiTheme="minorHAnsi" w:cstheme="minorHAnsi"/>
          <w:lang w:val="en-GB"/>
        </w:rPr>
        <w:t>sent chapter guidelines. Full chapters are expected to be submitted by </w:t>
      </w:r>
      <w:r w:rsidR="00A533DF" w:rsidRPr="00A533DF">
        <w:rPr>
          <w:rFonts w:asciiTheme="minorHAnsi" w:hAnsiTheme="minorHAnsi" w:cstheme="minorHAnsi"/>
          <w:b/>
          <w:bCs/>
          <w:lang w:val="en-GB"/>
        </w:rPr>
        <w:t>February</w:t>
      </w:r>
      <w:r w:rsidRPr="00A533DF">
        <w:rPr>
          <w:rFonts w:asciiTheme="minorHAnsi" w:hAnsiTheme="minorHAnsi" w:cstheme="minorHAnsi"/>
          <w:b/>
          <w:bCs/>
          <w:lang w:val="en-GB"/>
        </w:rPr>
        <w:t xml:space="preserve"> </w:t>
      </w:r>
      <w:r w:rsidR="00A533DF">
        <w:rPr>
          <w:rFonts w:asciiTheme="minorHAnsi" w:hAnsiTheme="minorHAnsi" w:cstheme="minorHAnsi"/>
          <w:b/>
          <w:bCs/>
          <w:lang w:val="en-GB"/>
        </w:rPr>
        <w:t>28</w:t>
      </w:r>
      <w:r w:rsidRPr="00DE7E98">
        <w:rPr>
          <w:rFonts w:asciiTheme="minorHAnsi" w:hAnsiTheme="minorHAnsi" w:cstheme="minorHAnsi"/>
          <w:b/>
          <w:bCs/>
          <w:lang w:val="en-GB"/>
        </w:rPr>
        <w:t>, 202</w:t>
      </w:r>
      <w:r w:rsidR="00A533DF">
        <w:rPr>
          <w:rFonts w:asciiTheme="minorHAnsi" w:hAnsiTheme="minorHAnsi" w:cstheme="minorHAnsi"/>
          <w:b/>
          <w:bCs/>
          <w:lang w:val="en-GB"/>
        </w:rPr>
        <w:t>1</w:t>
      </w:r>
      <w:r w:rsidRPr="00DE7E98">
        <w:rPr>
          <w:rFonts w:asciiTheme="minorHAnsi" w:hAnsiTheme="minorHAnsi" w:cstheme="minorHAnsi"/>
          <w:lang w:val="en-GB"/>
        </w:rPr>
        <w:t xml:space="preserve">. All submitted chapters will be </w:t>
      </w:r>
      <w:r w:rsidR="005439A1" w:rsidRPr="00DE7E98">
        <w:rPr>
          <w:rFonts w:asciiTheme="minorHAnsi" w:hAnsiTheme="minorHAnsi" w:cstheme="minorHAnsi"/>
          <w:lang w:val="en-GB"/>
        </w:rPr>
        <w:t xml:space="preserve">peer </w:t>
      </w:r>
      <w:r w:rsidRPr="00DE7E98">
        <w:rPr>
          <w:rFonts w:asciiTheme="minorHAnsi" w:hAnsiTheme="minorHAnsi" w:cstheme="minorHAnsi"/>
          <w:lang w:val="en-GB"/>
        </w:rPr>
        <w:t xml:space="preserve">reviewed on a double-blind review basis. Please send your abstract to: Ms Loria Mokwena at </w:t>
      </w:r>
      <w:hyperlink r:id="rId12">
        <w:r w:rsidRPr="00DE7E98">
          <w:rPr>
            <w:rStyle w:val="Hyperlink"/>
            <w:rFonts w:asciiTheme="minorHAnsi" w:hAnsiTheme="minorHAnsi" w:cstheme="minorHAnsi"/>
            <w:color w:val="auto"/>
            <w:lang w:val="en-GB"/>
          </w:rPr>
          <w:t xml:space="preserve">loriam@uj.ac.za </w:t>
        </w:r>
      </w:hyperlink>
      <w:r w:rsidRPr="00DE7E98">
        <w:rPr>
          <w:rFonts w:asciiTheme="minorHAnsi" w:hAnsiTheme="minorHAnsi" w:cstheme="minorHAnsi"/>
          <w:lang w:val="en-GB"/>
        </w:rPr>
        <w:t xml:space="preserve">or Prof Morgan Ndlovu at </w:t>
      </w:r>
      <w:hyperlink r:id="rId13">
        <w:r w:rsidRPr="00DE7E98">
          <w:rPr>
            <w:rStyle w:val="Hyperlink"/>
            <w:rFonts w:asciiTheme="minorHAnsi" w:hAnsiTheme="minorHAnsi" w:cstheme="minorHAnsi"/>
            <w:color w:val="auto"/>
            <w:lang w:val="en-GB"/>
          </w:rPr>
          <w:t>morgan@highveldmail.co.za</w:t>
        </w:r>
      </w:hyperlink>
      <w:r w:rsidR="005439A1" w:rsidRPr="00DE7E98">
        <w:rPr>
          <w:rStyle w:val="Hyperlink"/>
          <w:rFonts w:asciiTheme="minorHAnsi" w:hAnsiTheme="minorHAnsi" w:cstheme="minorHAnsi"/>
          <w:color w:val="auto"/>
          <w:u w:val="none"/>
          <w:lang w:val="en-GB"/>
        </w:rPr>
        <w:t xml:space="preserve"> or </w:t>
      </w:r>
      <w:r w:rsidR="008C5E6D" w:rsidRPr="00DE7E98">
        <w:rPr>
          <w:rStyle w:val="Hyperlink"/>
          <w:rFonts w:asciiTheme="minorHAnsi" w:hAnsiTheme="minorHAnsi" w:cstheme="minorHAnsi"/>
          <w:color w:val="auto"/>
          <w:u w:val="none"/>
          <w:lang w:val="en-GB"/>
        </w:rPr>
        <w:t xml:space="preserve">Prof </w:t>
      </w:r>
      <w:r w:rsidR="005439A1" w:rsidRPr="00DE7E98">
        <w:rPr>
          <w:rFonts w:asciiTheme="minorHAnsi" w:hAnsiTheme="minorHAnsi" w:cstheme="minorHAnsi"/>
          <w:lang w:val="en-GB"/>
        </w:rPr>
        <w:t xml:space="preserve">Emnet Tadesse Woldegiorgis at </w:t>
      </w:r>
      <w:hyperlink r:id="rId14" w:history="1">
        <w:r w:rsidR="005439A1" w:rsidRPr="00DE7E98">
          <w:rPr>
            <w:rStyle w:val="Hyperlink"/>
            <w:rFonts w:ascii="Segoe UI" w:hAnsi="Segoe UI" w:cs="Segoe UI"/>
            <w:color w:val="auto"/>
            <w:sz w:val="20"/>
            <w:szCs w:val="20"/>
            <w:shd w:val="clear" w:color="auto" w:fill="FFFFFF"/>
            <w:lang w:val="en-GB"/>
          </w:rPr>
          <w:t>emnetw@uj.ac.za</w:t>
        </w:r>
      </w:hyperlink>
      <w:r w:rsidR="003F6482" w:rsidRPr="00DE7E98">
        <w:rPr>
          <w:rStyle w:val="Hyperlink"/>
          <w:rFonts w:ascii="Segoe UI" w:hAnsi="Segoe UI" w:cs="Segoe UI"/>
          <w:color w:val="auto"/>
          <w:sz w:val="20"/>
          <w:szCs w:val="20"/>
          <w:u w:val="none"/>
          <w:shd w:val="clear" w:color="auto" w:fill="FFFFFF"/>
          <w:lang w:val="en-GB"/>
        </w:rPr>
        <w:t>.</w:t>
      </w:r>
    </w:p>
    <w:p w14:paraId="1699BB61" w14:textId="77777777" w:rsidR="009A436F" w:rsidRPr="00DE7E98" w:rsidRDefault="009A436F" w:rsidP="009A436F">
      <w:pPr>
        <w:rPr>
          <w:rFonts w:asciiTheme="minorHAnsi" w:hAnsiTheme="minorHAnsi" w:cstheme="minorHAnsi"/>
          <w:lang w:val="en-GB"/>
        </w:rPr>
      </w:pPr>
    </w:p>
    <w:p w14:paraId="27F807C7" w14:textId="77777777" w:rsidR="00330DA6" w:rsidRPr="00DE7E98" w:rsidRDefault="00330DA6" w:rsidP="00330DA6">
      <w:pPr>
        <w:rPr>
          <w:rFonts w:asciiTheme="minorHAnsi" w:hAnsiTheme="minorHAnsi" w:cstheme="minorHAnsi"/>
          <w:b/>
          <w:bCs/>
          <w:lang w:val="en-GB"/>
        </w:rPr>
      </w:pPr>
      <w:r w:rsidRPr="00DE7E98">
        <w:rPr>
          <w:rFonts w:asciiTheme="minorHAnsi" w:hAnsiTheme="minorHAnsi" w:cstheme="minorHAnsi"/>
          <w:b/>
          <w:bCs/>
          <w:lang w:val="en-GB"/>
        </w:rPr>
        <w:t xml:space="preserve">Publisher </w:t>
      </w:r>
    </w:p>
    <w:p w14:paraId="0730E2F5" w14:textId="6936BC71" w:rsidR="00330DA6" w:rsidRPr="00DE7E98" w:rsidRDefault="00330DA6" w:rsidP="00DE7E98">
      <w:pPr>
        <w:jc w:val="both"/>
        <w:rPr>
          <w:rFonts w:asciiTheme="minorHAnsi" w:hAnsiTheme="minorHAnsi" w:cstheme="minorHAnsi"/>
          <w:lang w:val="en-GB"/>
        </w:rPr>
      </w:pPr>
      <w:r w:rsidRPr="00DE7E98">
        <w:rPr>
          <w:rFonts w:asciiTheme="minorHAnsi" w:hAnsiTheme="minorHAnsi" w:cstheme="minorHAnsi"/>
          <w:lang w:val="en-GB"/>
        </w:rPr>
        <w:t xml:space="preserve">This book is scheduled to be published by Brill Publisher </w:t>
      </w:r>
      <w:r w:rsidR="003F6482">
        <w:rPr>
          <w:rFonts w:asciiTheme="minorHAnsi" w:hAnsiTheme="minorHAnsi" w:cstheme="minorHAnsi"/>
          <w:lang w:val="en-GB"/>
        </w:rPr>
        <w:t>as</w:t>
      </w:r>
      <w:r w:rsidR="003F6482" w:rsidRPr="00DE7E98">
        <w:rPr>
          <w:rFonts w:asciiTheme="minorHAnsi" w:hAnsiTheme="minorHAnsi" w:cstheme="minorHAnsi"/>
          <w:lang w:val="en-GB"/>
        </w:rPr>
        <w:t xml:space="preserve"> </w:t>
      </w:r>
      <w:r w:rsidRPr="00DE7E98">
        <w:rPr>
          <w:rFonts w:asciiTheme="minorHAnsi" w:hAnsiTheme="minorHAnsi" w:cstheme="minorHAnsi"/>
          <w:lang w:val="en-GB"/>
        </w:rPr>
        <w:t>a book series</w:t>
      </w:r>
      <w:r w:rsidR="003F6482">
        <w:rPr>
          <w:rFonts w:asciiTheme="minorHAnsi" w:hAnsiTheme="minorHAnsi" w:cstheme="minorHAnsi"/>
          <w:lang w:val="en-GB"/>
        </w:rPr>
        <w:t>,</w:t>
      </w:r>
      <w:r w:rsidRPr="00DE7E98">
        <w:rPr>
          <w:rFonts w:asciiTheme="minorHAnsi" w:hAnsiTheme="minorHAnsi" w:cstheme="minorHAnsi"/>
          <w:lang w:val="en-GB"/>
        </w:rPr>
        <w:t xml:space="preserve"> ‘African Higher Education: Developments and Perspectives’ see https://brill.com/view/serial/AFHE</w:t>
      </w:r>
      <w:r w:rsidR="003F6482">
        <w:rPr>
          <w:rFonts w:asciiTheme="minorHAnsi" w:hAnsiTheme="minorHAnsi" w:cstheme="minorHAnsi"/>
          <w:lang w:val="en-GB"/>
        </w:rPr>
        <w:t>.</w:t>
      </w:r>
    </w:p>
    <w:p w14:paraId="797F8EF7" w14:textId="13EA1011" w:rsidR="00330DA6" w:rsidRPr="00DE7E98" w:rsidRDefault="00330DA6" w:rsidP="00330DA6">
      <w:pPr>
        <w:rPr>
          <w:rFonts w:asciiTheme="minorHAnsi" w:hAnsiTheme="minorHAnsi" w:cstheme="minorHAnsi"/>
          <w:lang w:val="en-GB"/>
        </w:rPr>
      </w:pPr>
    </w:p>
    <w:p w14:paraId="1577248F" w14:textId="3E58856D" w:rsidR="005439A1" w:rsidRPr="00DE7E98" w:rsidRDefault="005439A1" w:rsidP="00330DA6">
      <w:pPr>
        <w:rPr>
          <w:rFonts w:asciiTheme="minorHAnsi" w:hAnsiTheme="minorHAnsi" w:cstheme="minorHAnsi"/>
          <w:lang w:val="en-GB"/>
        </w:rPr>
      </w:pPr>
      <w:r w:rsidRPr="00DE7E98">
        <w:rPr>
          <w:rFonts w:asciiTheme="minorHAnsi" w:hAnsiTheme="minorHAnsi" w:cstheme="minorHAnsi"/>
          <w:lang w:val="en-GB"/>
        </w:rPr>
        <w:t>*Note: The AMCHES will cover the editorial expenses for all accepted chapters</w:t>
      </w:r>
      <w:r w:rsidR="003F6482">
        <w:rPr>
          <w:rFonts w:asciiTheme="minorHAnsi" w:hAnsiTheme="minorHAnsi" w:cstheme="minorHAnsi"/>
          <w:lang w:val="en-GB"/>
        </w:rPr>
        <w:t>.</w:t>
      </w:r>
      <w:r w:rsidRPr="00DE7E98">
        <w:rPr>
          <w:rFonts w:asciiTheme="minorHAnsi" w:hAnsiTheme="minorHAnsi" w:cstheme="minorHAnsi"/>
          <w:lang w:val="en-GB"/>
        </w:rPr>
        <w:t xml:space="preserve"> </w:t>
      </w:r>
    </w:p>
    <w:p w14:paraId="122E43C1" w14:textId="77777777" w:rsidR="005439A1" w:rsidRPr="00DE7E98" w:rsidRDefault="005439A1" w:rsidP="00330DA6">
      <w:pPr>
        <w:ind w:right="124"/>
        <w:jc w:val="both"/>
        <w:rPr>
          <w:rFonts w:asciiTheme="minorHAnsi" w:hAnsiTheme="minorHAnsi" w:cstheme="minorHAnsi"/>
          <w:b/>
          <w:bCs/>
          <w:iCs/>
          <w:lang w:val="en-GB"/>
        </w:rPr>
      </w:pPr>
    </w:p>
    <w:p w14:paraId="2D9CA240" w14:textId="28C11423" w:rsidR="00330DA6" w:rsidRPr="00DE7E98" w:rsidRDefault="00330DA6" w:rsidP="00330DA6">
      <w:pPr>
        <w:ind w:right="124"/>
        <w:jc w:val="both"/>
        <w:rPr>
          <w:rFonts w:asciiTheme="minorHAnsi" w:hAnsiTheme="minorHAnsi" w:cstheme="minorHAnsi"/>
          <w:b/>
          <w:bCs/>
          <w:iCs/>
          <w:lang w:val="en-GB"/>
        </w:rPr>
      </w:pPr>
      <w:r w:rsidRPr="00DE7E98">
        <w:rPr>
          <w:rFonts w:asciiTheme="minorHAnsi" w:hAnsiTheme="minorHAnsi" w:cstheme="minorHAnsi"/>
          <w:b/>
          <w:bCs/>
          <w:iCs/>
          <w:lang w:val="en-GB"/>
        </w:rPr>
        <w:t xml:space="preserve">Important Dates </w:t>
      </w:r>
    </w:p>
    <w:p w14:paraId="711F8FB4" w14:textId="05C3760E" w:rsidR="00330DA6" w:rsidRPr="00DE7E98" w:rsidRDefault="00D72679" w:rsidP="00330DA6">
      <w:pPr>
        <w:rPr>
          <w:rFonts w:asciiTheme="minorHAnsi" w:hAnsiTheme="minorHAnsi" w:cstheme="minorHAnsi"/>
          <w:lang w:val="en-GB"/>
        </w:rPr>
      </w:pPr>
      <w:r>
        <w:rPr>
          <w:rFonts w:asciiTheme="minorHAnsi" w:hAnsiTheme="minorHAnsi" w:cstheme="minorHAnsi"/>
          <w:lang w:val="en-GB"/>
        </w:rPr>
        <w:t>December</w:t>
      </w:r>
      <w:r w:rsidR="00330DA6" w:rsidRPr="00DE7E98">
        <w:rPr>
          <w:rFonts w:asciiTheme="minorHAnsi" w:hAnsiTheme="minorHAnsi" w:cstheme="minorHAnsi"/>
          <w:lang w:val="en-GB"/>
        </w:rPr>
        <w:t xml:space="preserve"> </w:t>
      </w:r>
      <w:r w:rsidR="005439A1" w:rsidRPr="00DE7E98">
        <w:rPr>
          <w:rFonts w:asciiTheme="minorHAnsi" w:hAnsiTheme="minorHAnsi" w:cstheme="minorHAnsi"/>
          <w:lang w:val="en-GB"/>
        </w:rPr>
        <w:t>15</w:t>
      </w:r>
      <w:r w:rsidR="00330DA6" w:rsidRPr="00DE7E98">
        <w:rPr>
          <w:rFonts w:asciiTheme="minorHAnsi" w:hAnsiTheme="minorHAnsi" w:cstheme="minorHAnsi"/>
          <w:lang w:val="en-GB"/>
        </w:rPr>
        <w:t>, 2020: Abstract Submission Deadline</w:t>
      </w:r>
      <w:r w:rsidR="00330DA6" w:rsidRPr="00DE7E98">
        <w:rPr>
          <w:rFonts w:asciiTheme="minorHAnsi" w:hAnsiTheme="minorHAnsi" w:cstheme="minorHAnsi"/>
          <w:lang w:val="en-GB"/>
        </w:rPr>
        <w:br/>
      </w:r>
      <w:r>
        <w:rPr>
          <w:rFonts w:asciiTheme="minorHAnsi" w:hAnsiTheme="minorHAnsi" w:cstheme="minorHAnsi"/>
          <w:lang w:val="en-GB"/>
        </w:rPr>
        <w:t>December</w:t>
      </w:r>
      <w:r w:rsidR="00330DA6" w:rsidRPr="00DE7E98">
        <w:rPr>
          <w:rFonts w:asciiTheme="minorHAnsi" w:hAnsiTheme="minorHAnsi" w:cstheme="minorHAnsi"/>
          <w:lang w:val="en-GB"/>
        </w:rPr>
        <w:t xml:space="preserve"> </w:t>
      </w:r>
      <w:r w:rsidR="005439A1" w:rsidRPr="00DE7E98">
        <w:rPr>
          <w:rFonts w:asciiTheme="minorHAnsi" w:hAnsiTheme="minorHAnsi" w:cstheme="minorHAnsi"/>
          <w:lang w:val="en-GB"/>
        </w:rPr>
        <w:t>31</w:t>
      </w:r>
      <w:r w:rsidR="00330DA6" w:rsidRPr="00DE7E98">
        <w:rPr>
          <w:rFonts w:asciiTheme="minorHAnsi" w:hAnsiTheme="minorHAnsi" w:cstheme="minorHAnsi"/>
          <w:lang w:val="en-GB"/>
        </w:rPr>
        <w:t>, 2020:</w:t>
      </w:r>
      <w:r w:rsidR="00A06FDB" w:rsidRPr="00DE7E98">
        <w:rPr>
          <w:rFonts w:asciiTheme="minorHAnsi" w:hAnsiTheme="minorHAnsi" w:cstheme="minorHAnsi"/>
          <w:lang w:val="en-GB"/>
        </w:rPr>
        <w:t xml:space="preserve"> </w:t>
      </w:r>
      <w:r w:rsidR="00330DA6" w:rsidRPr="00DE7E98">
        <w:rPr>
          <w:rFonts w:asciiTheme="minorHAnsi" w:hAnsiTheme="minorHAnsi" w:cstheme="minorHAnsi"/>
          <w:lang w:val="en-GB"/>
        </w:rPr>
        <w:t>Notification of Acceptance</w:t>
      </w:r>
      <w:r w:rsidR="00330DA6" w:rsidRPr="00DE7E98">
        <w:rPr>
          <w:rFonts w:asciiTheme="minorHAnsi" w:hAnsiTheme="minorHAnsi" w:cstheme="minorHAnsi"/>
          <w:lang w:val="en-GB"/>
        </w:rPr>
        <w:br/>
      </w:r>
      <w:r>
        <w:rPr>
          <w:rFonts w:asciiTheme="minorHAnsi" w:hAnsiTheme="minorHAnsi" w:cstheme="minorHAnsi"/>
          <w:lang w:val="en-GB"/>
        </w:rPr>
        <w:t>February</w:t>
      </w:r>
      <w:r w:rsidR="00330DA6" w:rsidRPr="00DE7E98">
        <w:rPr>
          <w:rFonts w:asciiTheme="minorHAnsi" w:hAnsiTheme="minorHAnsi" w:cstheme="minorHAnsi"/>
          <w:lang w:val="en-GB"/>
        </w:rPr>
        <w:t xml:space="preserve"> </w:t>
      </w:r>
      <w:r>
        <w:rPr>
          <w:rFonts w:asciiTheme="minorHAnsi" w:hAnsiTheme="minorHAnsi" w:cstheme="minorHAnsi"/>
          <w:lang w:val="en-GB"/>
        </w:rPr>
        <w:t>28</w:t>
      </w:r>
      <w:r w:rsidR="00330DA6" w:rsidRPr="00DE7E98">
        <w:rPr>
          <w:rFonts w:asciiTheme="minorHAnsi" w:hAnsiTheme="minorHAnsi" w:cstheme="minorHAnsi"/>
          <w:lang w:val="en-GB"/>
        </w:rPr>
        <w:t>, 202</w:t>
      </w:r>
      <w:r>
        <w:rPr>
          <w:rFonts w:asciiTheme="minorHAnsi" w:hAnsiTheme="minorHAnsi" w:cstheme="minorHAnsi"/>
          <w:lang w:val="en-GB"/>
        </w:rPr>
        <w:t>1</w:t>
      </w:r>
      <w:r w:rsidR="00330DA6" w:rsidRPr="00DE7E98">
        <w:rPr>
          <w:rFonts w:asciiTheme="minorHAnsi" w:hAnsiTheme="minorHAnsi" w:cstheme="minorHAnsi"/>
          <w:lang w:val="en-GB"/>
        </w:rPr>
        <w:t>: Full Chapter Submission</w:t>
      </w:r>
      <w:r w:rsidR="00330DA6" w:rsidRPr="00DE7E98">
        <w:rPr>
          <w:rFonts w:asciiTheme="minorHAnsi" w:hAnsiTheme="minorHAnsi" w:cstheme="minorHAnsi"/>
          <w:lang w:val="en-GB"/>
        </w:rPr>
        <w:br/>
      </w:r>
    </w:p>
    <w:p w14:paraId="41AF3D8A" w14:textId="73E82E83" w:rsidR="009A436F" w:rsidRPr="00DE7E98" w:rsidRDefault="003F6482" w:rsidP="009A436F">
      <w:pPr>
        <w:rPr>
          <w:b/>
          <w:bCs/>
          <w:lang w:val="en-GB"/>
        </w:rPr>
      </w:pPr>
      <w:r>
        <w:rPr>
          <w:b/>
          <w:bCs/>
          <w:lang w:val="en-GB"/>
        </w:rPr>
        <w:t>E</w:t>
      </w:r>
      <w:r w:rsidR="00330DA6" w:rsidRPr="00DE7E98">
        <w:rPr>
          <w:b/>
          <w:bCs/>
          <w:lang w:val="en-GB"/>
        </w:rPr>
        <w:t>nquiries</w:t>
      </w:r>
    </w:p>
    <w:p w14:paraId="0C57F727" w14:textId="5261DB64" w:rsidR="00330DA6" w:rsidRPr="00DE7E98" w:rsidRDefault="009A436F" w:rsidP="009A436F">
      <w:pPr>
        <w:rPr>
          <w:b/>
          <w:bCs/>
          <w:lang w:val="en-GB"/>
        </w:rPr>
      </w:pPr>
      <w:r w:rsidRPr="00DE7E98">
        <w:rPr>
          <w:rFonts w:asciiTheme="minorHAnsi" w:hAnsiTheme="minorHAnsi" w:cstheme="minorHAnsi"/>
          <w:lang w:val="en-GB"/>
        </w:rPr>
        <w:t xml:space="preserve">Prof Morgan Ndlovu at </w:t>
      </w:r>
      <w:hyperlink r:id="rId15">
        <w:r w:rsidRPr="00DE7E98">
          <w:rPr>
            <w:rStyle w:val="Hyperlink"/>
            <w:rFonts w:asciiTheme="minorHAnsi" w:hAnsiTheme="minorHAnsi" w:cstheme="minorHAnsi"/>
            <w:color w:val="auto"/>
            <w:lang w:val="en-GB"/>
          </w:rPr>
          <w:t>morgan@highveldmail.co.za</w:t>
        </w:r>
      </w:hyperlink>
      <w:r w:rsidRPr="00DE7E98">
        <w:rPr>
          <w:rFonts w:asciiTheme="minorHAnsi" w:hAnsiTheme="minorHAnsi" w:cstheme="minorHAnsi"/>
          <w:lang w:val="en-GB"/>
        </w:rPr>
        <w:t xml:space="preserve"> , Prof Michael Cross at </w:t>
      </w:r>
      <w:hyperlink r:id="rId16" w:history="1">
        <w:r w:rsidRPr="00DE7E98">
          <w:rPr>
            <w:rStyle w:val="Hyperlink"/>
            <w:rFonts w:ascii="Segoe UI" w:hAnsi="Segoe UI" w:cs="Segoe UI"/>
            <w:color w:val="auto"/>
            <w:sz w:val="20"/>
            <w:szCs w:val="20"/>
            <w:shd w:val="clear" w:color="auto" w:fill="FFFFFF"/>
            <w:lang w:val="en-GB"/>
          </w:rPr>
          <w:t>mcross@uj.ac.za</w:t>
        </w:r>
      </w:hyperlink>
      <w:r w:rsidRPr="00DE7E98">
        <w:rPr>
          <w:rFonts w:asciiTheme="minorHAnsi" w:hAnsiTheme="minorHAnsi" w:cstheme="minorHAnsi"/>
          <w:lang w:val="en-GB"/>
        </w:rPr>
        <w:t xml:space="preserve"> or Prof</w:t>
      </w:r>
      <w:r w:rsidR="003F6482">
        <w:rPr>
          <w:rFonts w:asciiTheme="minorHAnsi" w:hAnsiTheme="minorHAnsi" w:cstheme="minorHAnsi"/>
          <w:lang w:val="en-GB"/>
        </w:rPr>
        <w:t> </w:t>
      </w:r>
      <w:r w:rsidRPr="00DE7E98">
        <w:rPr>
          <w:rFonts w:asciiTheme="minorHAnsi" w:hAnsiTheme="minorHAnsi" w:cstheme="minorHAnsi"/>
          <w:lang w:val="en-GB"/>
        </w:rPr>
        <w:t xml:space="preserve">Emnet Tadesse at </w:t>
      </w:r>
      <w:hyperlink r:id="rId17" w:history="1">
        <w:r w:rsidRPr="00DE7E98">
          <w:rPr>
            <w:rStyle w:val="Hyperlink"/>
            <w:rFonts w:ascii="Segoe UI" w:hAnsi="Segoe UI" w:cs="Segoe UI"/>
            <w:color w:val="auto"/>
            <w:sz w:val="20"/>
            <w:szCs w:val="20"/>
            <w:shd w:val="clear" w:color="auto" w:fill="FFFFFF"/>
            <w:lang w:val="en-GB"/>
          </w:rPr>
          <w:t>emnetw@uj.ac.za</w:t>
        </w:r>
      </w:hyperlink>
      <w:r w:rsidR="003F6482">
        <w:rPr>
          <w:rStyle w:val="Hyperlink"/>
          <w:rFonts w:ascii="Segoe UI" w:hAnsi="Segoe UI" w:cs="Segoe UI"/>
          <w:color w:val="auto"/>
          <w:sz w:val="20"/>
          <w:szCs w:val="20"/>
          <w:shd w:val="clear" w:color="auto" w:fill="FFFFFF"/>
          <w:lang w:val="en-GB"/>
        </w:rPr>
        <w:t>.</w:t>
      </w:r>
      <w:r w:rsidRPr="00DE7E98">
        <w:rPr>
          <w:rFonts w:ascii="Segoe UI" w:hAnsi="Segoe UI" w:cs="Segoe UI"/>
          <w:sz w:val="20"/>
          <w:szCs w:val="20"/>
          <w:shd w:val="clear" w:color="auto" w:fill="FFFFFF"/>
          <w:lang w:val="en-GB"/>
        </w:rPr>
        <w:t xml:space="preserve"> </w:t>
      </w:r>
    </w:p>
    <w:sectPr w:rsidR="00330DA6" w:rsidRPr="00DE7E98">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E373C" w14:textId="77777777" w:rsidR="00DA5A19" w:rsidRDefault="00DA5A19" w:rsidP="000949A2">
      <w:r>
        <w:separator/>
      </w:r>
    </w:p>
  </w:endnote>
  <w:endnote w:type="continuationSeparator" w:id="0">
    <w:p w14:paraId="00C1B57E" w14:textId="77777777" w:rsidR="00DA5A19" w:rsidRDefault="00DA5A19" w:rsidP="00094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83656" w14:textId="0FBB8254" w:rsidR="003F7142" w:rsidRPr="003F7142" w:rsidRDefault="0086319A" w:rsidP="003F7142">
    <w:pPr>
      <w:pBdr>
        <w:top w:val="thinThickSmallGap" w:sz="24" w:space="1" w:color="622423"/>
      </w:pBdr>
      <w:tabs>
        <w:tab w:val="center" w:pos="4153"/>
        <w:tab w:val="right" w:pos="8306"/>
      </w:tabs>
      <w:rPr>
        <w:rFonts w:asciiTheme="minorHAnsi" w:eastAsia="Times New Roman" w:hAnsiTheme="minorHAnsi" w:cs="Times New Roman"/>
        <w:sz w:val="24"/>
        <w:szCs w:val="24"/>
        <w:lang w:val="en-GB" w:eastAsia="en-GB"/>
      </w:rPr>
    </w:pPr>
    <w:r>
      <w:rPr>
        <w:rFonts w:asciiTheme="minorHAnsi" w:eastAsia="Times New Roman" w:hAnsiTheme="minorHAnsi" w:cs="Times New Roman"/>
        <w:sz w:val="24"/>
        <w:szCs w:val="24"/>
        <w:lang w:val="en-GB" w:eastAsia="en-GB"/>
      </w:rPr>
      <w:t>Ali Mazrui Centre for Higher Education Studies</w:t>
    </w:r>
    <w:r w:rsidR="00A06FDB">
      <w:rPr>
        <w:rFonts w:asciiTheme="minorHAnsi" w:eastAsia="Times New Roman" w:hAnsiTheme="minorHAnsi" w:cs="Times New Roman"/>
        <w:sz w:val="24"/>
        <w:szCs w:val="24"/>
        <w:lang w:val="en-GB" w:eastAsia="en-GB"/>
      </w:rPr>
      <w:t xml:space="preserve"> </w:t>
    </w:r>
    <w:r w:rsidR="003F7142" w:rsidRPr="003F7142">
      <w:rPr>
        <w:rFonts w:asciiTheme="minorHAnsi" w:eastAsia="Times New Roman" w:hAnsiTheme="minorHAnsi" w:cs="Times New Roman"/>
        <w:sz w:val="24"/>
        <w:szCs w:val="24"/>
        <w:lang w:val="en-GB" w:eastAsia="en-GB"/>
      </w:rPr>
      <w:ptab w:relativeTo="margin" w:alignment="right" w:leader="none"/>
    </w:r>
    <w:r w:rsidR="003F7142" w:rsidRPr="003F7142">
      <w:rPr>
        <w:rFonts w:asciiTheme="minorHAnsi" w:eastAsia="Times New Roman" w:hAnsiTheme="minorHAnsi" w:cs="Times New Roman"/>
        <w:sz w:val="24"/>
        <w:szCs w:val="24"/>
        <w:lang w:val="en-GB" w:eastAsia="en-GB"/>
      </w:rPr>
      <w:t xml:space="preserve">Page </w:t>
    </w:r>
    <w:r w:rsidR="003F7142" w:rsidRPr="003F7142">
      <w:rPr>
        <w:rFonts w:asciiTheme="minorHAnsi" w:eastAsia="Times New Roman" w:hAnsiTheme="minorHAnsi" w:cs="Times New Roman"/>
        <w:sz w:val="24"/>
        <w:szCs w:val="24"/>
        <w:lang w:val="en-GB" w:eastAsia="en-GB"/>
      </w:rPr>
      <w:fldChar w:fldCharType="begin"/>
    </w:r>
    <w:r w:rsidR="003F7142" w:rsidRPr="003F7142">
      <w:rPr>
        <w:rFonts w:asciiTheme="minorHAnsi" w:eastAsia="Times New Roman" w:hAnsiTheme="minorHAnsi" w:cs="Times New Roman"/>
        <w:sz w:val="24"/>
        <w:szCs w:val="24"/>
        <w:lang w:val="en-GB" w:eastAsia="en-GB"/>
      </w:rPr>
      <w:instrText xml:space="preserve"> PAGE   \* MERGEFORMAT </w:instrText>
    </w:r>
    <w:r w:rsidR="003F7142" w:rsidRPr="003F7142">
      <w:rPr>
        <w:rFonts w:asciiTheme="minorHAnsi" w:eastAsia="Times New Roman" w:hAnsiTheme="minorHAnsi" w:cs="Times New Roman"/>
        <w:sz w:val="24"/>
        <w:szCs w:val="24"/>
        <w:lang w:val="en-GB" w:eastAsia="en-GB"/>
      </w:rPr>
      <w:fldChar w:fldCharType="separate"/>
    </w:r>
    <w:r w:rsidR="00CB487D">
      <w:rPr>
        <w:rFonts w:asciiTheme="minorHAnsi" w:eastAsia="Times New Roman" w:hAnsiTheme="minorHAnsi" w:cs="Times New Roman"/>
        <w:noProof/>
        <w:sz w:val="24"/>
        <w:szCs w:val="24"/>
        <w:lang w:val="en-GB" w:eastAsia="en-GB"/>
      </w:rPr>
      <w:t>3</w:t>
    </w:r>
    <w:r w:rsidR="003F7142" w:rsidRPr="003F7142">
      <w:rPr>
        <w:rFonts w:asciiTheme="minorHAnsi" w:eastAsia="Times New Roman" w:hAnsiTheme="minorHAnsi" w:cs="Times New Roman"/>
        <w:noProof/>
        <w:sz w:val="24"/>
        <w:szCs w:val="24"/>
        <w:lang w:val="en-GB" w:eastAsia="en-GB"/>
      </w:rPr>
      <w:fldChar w:fldCharType="end"/>
    </w:r>
  </w:p>
  <w:p w14:paraId="01B96DAB" w14:textId="77777777" w:rsidR="003F7142" w:rsidRDefault="003F71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18801" w14:textId="77777777" w:rsidR="00DA5A19" w:rsidRDefault="00DA5A19" w:rsidP="000949A2">
      <w:r>
        <w:separator/>
      </w:r>
    </w:p>
  </w:footnote>
  <w:footnote w:type="continuationSeparator" w:id="0">
    <w:p w14:paraId="01CBAD1A" w14:textId="77777777" w:rsidR="00DA5A19" w:rsidRDefault="00DA5A19" w:rsidP="000949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EBA22" w14:textId="77777777" w:rsidR="000949A2" w:rsidRDefault="000949A2" w:rsidP="0086319A">
    <w:pPr>
      <w:pStyle w:val="Header"/>
      <w:tabs>
        <w:tab w:val="clear" w:pos="4513"/>
        <w:tab w:val="clear" w:pos="9026"/>
        <w:tab w:val="left" w:pos="3855"/>
      </w:tabs>
    </w:pPr>
    <w:r>
      <w:rPr>
        <w:noProof/>
        <w:lang w:val="en-US"/>
      </w:rPr>
      <w:drawing>
        <wp:inline distT="0" distB="0" distL="0" distR="0" wp14:anchorId="6E31344C" wp14:editId="70B039A6">
          <wp:extent cx="861275" cy="797656"/>
          <wp:effectExtent l="0" t="0" r="0" b="2540"/>
          <wp:docPr id="3" name="Picture 3" descr="UJ Primary RGB 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J Primary RGB Stack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8802" cy="804627"/>
                  </a:xfrm>
                  <a:prstGeom prst="rect">
                    <a:avLst/>
                  </a:prstGeom>
                  <a:noFill/>
                  <a:ln>
                    <a:noFill/>
                  </a:ln>
                </pic:spPr>
              </pic:pic>
            </a:graphicData>
          </a:graphic>
        </wp:inline>
      </w:drawing>
    </w:r>
    <w:r w:rsidR="0086319A">
      <w:tab/>
    </w:r>
  </w:p>
  <w:p w14:paraId="567791E7" w14:textId="77777777" w:rsidR="003F7142" w:rsidRDefault="003F714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B78"/>
    <w:multiLevelType w:val="hybridMultilevel"/>
    <w:tmpl w:val="4044BCC0"/>
    <w:lvl w:ilvl="0" w:tplc="1C090001">
      <w:start w:val="1"/>
      <w:numFmt w:val="bullet"/>
      <w:lvlText w:val=""/>
      <w:lvlJc w:val="left"/>
      <w:pPr>
        <w:ind w:left="1485" w:hanging="360"/>
      </w:pPr>
      <w:rPr>
        <w:rFonts w:ascii="Symbol" w:hAnsi="Symbol" w:hint="default"/>
      </w:rPr>
    </w:lvl>
    <w:lvl w:ilvl="1" w:tplc="1C090003" w:tentative="1">
      <w:start w:val="1"/>
      <w:numFmt w:val="bullet"/>
      <w:lvlText w:val="o"/>
      <w:lvlJc w:val="left"/>
      <w:pPr>
        <w:ind w:left="2205" w:hanging="360"/>
      </w:pPr>
      <w:rPr>
        <w:rFonts w:ascii="Courier New" w:hAnsi="Courier New" w:cs="Courier New" w:hint="default"/>
      </w:rPr>
    </w:lvl>
    <w:lvl w:ilvl="2" w:tplc="1C090005" w:tentative="1">
      <w:start w:val="1"/>
      <w:numFmt w:val="bullet"/>
      <w:lvlText w:val=""/>
      <w:lvlJc w:val="left"/>
      <w:pPr>
        <w:ind w:left="2925" w:hanging="360"/>
      </w:pPr>
      <w:rPr>
        <w:rFonts w:ascii="Wingdings" w:hAnsi="Wingdings" w:hint="default"/>
      </w:rPr>
    </w:lvl>
    <w:lvl w:ilvl="3" w:tplc="1C090001" w:tentative="1">
      <w:start w:val="1"/>
      <w:numFmt w:val="bullet"/>
      <w:lvlText w:val=""/>
      <w:lvlJc w:val="left"/>
      <w:pPr>
        <w:ind w:left="3645" w:hanging="360"/>
      </w:pPr>
      <w:rPr>
        <w:rFonts w:ascii="Symbol" w:hAnsi="Symbol" w:hint="default"/>
      </w:rPr>
    </w:lvl>
    <w:lvl w:ilvl="4" w:tplc="1C090003" w:tentative="1">
      <w:start w:val="1"/>
      <w:numFmt w:val="bullet"/>
      <w:lvlText w:val="o"/>
      <w:lvlJc w:val="left"/>
      <w:pPr>
        <w:ind w:left="4365" w:hanging="360"/>
      </w:pPr>
      <w:rPr>
        <w:rFonts w:ascii="Courier New" w:hAnsi="Courier New" w:cs="Courier New" w:hint="default"/>
      </w:rPr>
    </w:lvl>
    <w:lvl w:ilvl="5" w:tplc="1C090005" w:tentative="1">
      <w:start w:val="1"/>
      <w:numFmt w:val="bullet"/>
      <w:lvlText w:val=""/>
      <w:lvlJc w:val="left"/>
      <w:pPr>
        <w:ind w:left="5085" w:hanging="360"/>
      </w:pPr>
      <w:rPr>
        <w:rFonts w:ascii="Wingdings" w:hAnsi="Wingdings" w:hint="default"/>
      </w:rPr>
    </w:lvl>
    <w:lvl w:ilvl="6" w:tplc="1C090001" w:tentative="1">
      <w:start w:val="1"/>
      <w:numFmt w:val="bullet"/>
      <w:lvlText w:val=""/>
      <w:lvlJc w:val="left"/>
      <w:pPr>
        <w:ind w:left="5805" w:hanging="360"/>
      </w:pPr>
      <w:rPr>
        <w:rFonts w:ascii="Symbol" w:hAnsi="Symbol" w:hint="default"/>
      </w:rPr>
    </w:lvl>
    <w:lvl w:ilvl="7" w:tplc="1C090003" w:tentative="1">
      <w:start w:val="1"/>
      <w:numFmt w:val="bullet"/>
      <w:lvlText w:val="o"/>
      <w:lvlJc w:val="left"/>
      <w:pPr>
        <w:ind w:left="6525" w:hanging="360"/>
      </w:pPr>
      <w:rPr>
        <w:rFonts w:ascii="Courier New" w:hAnsi="Courier New" w:cs="Courier New" w:hint="default"/>
      </w:rPr>
    </w:lvl>
    <w:lvl w:ilvl="8" w:tplc="1C090005" w:tentative="1">
      <w:start w:val="1"/>
      <w:numFmt w:val="bullet"/>
      <w:lvlText w:val=""/>
      <w:lvlJc w:val="left"/>
      <w:pPr>
        <w:ind w:left="7245" w:hanging="360"/>
      </w:pPr>
      <w:rPr>
        <w:rFonts w:ascii="Wingdings" w:hAnsi="Wingdings" w:hint="default"/>
      </w:rPr>
    </w:lvl>
  </w:abstractNum>
  <w:abstractNum w:abstractNumId="1" w15:restartNumberingAfterBreak="0">
    <w:nsid w:val="14860389"/>
    <w:multiLevelType w:val="hybridMultilevel"/>
    <w:tmpl w:val="42E4A9B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5B60AF7"/>
    <w:multiLevelType w:val="multilevel"/>
    <w:tmpl w:val="7758D996"/>
    <w:lvl w:ilvl="0">
      <w:start w:val="2"/>
      <w:numFmt w:val="decimal"/>
      <w:lvlText w:val="%1"/>
      <w:lvlJc w:val="left"/>
      <w:pPr>
        <w:ind w:left="360" w:hanging="360"/>
      </w:pPr>
      <w:rPr>
        <w:rFonts w:ascii="Calibri" w:hAnsi="Calibri" w:cs="Calibri" w:hint="default"/>
        <w:b w:val="0"/>
        <w:sz w:val="22"/>
      </w:rPr>
    </w:lvl>
    <w:lvl w:ilvl="1">
      <w:start w:val="1"/>
      <w:numFmt w:val="bullet"/>
      <w:lvlText w:val=""/>
      <w:lvlJc w:val="left"/>
      <w:pPr>
        <w:ind w:left="1440" w:hanging="360"/>
      </w:pPr>
      <w:rPr>
        <w:rFonts w:ascii="Symbol" w:hAnsi="Symbol" w:hint="default"/>
        <w:b w:val="0"/>
        <w:sz w:val="22"/>
      </w:rPr>
    </w:lvl>
    <w:lvl w:ilvl="2">
      <w:start w:val="1"/>
      <w:numFmt w:val="bullet"/>
      <w:lvlText w:val=""/>
      <w:lvlJc w:val="left"/>
      <w:pPr>
        <w:ind w:left="2880" w:hanging="720"/>
      </w:pPr>
      <w:rPr>
        <w:rFonts w:ascii="Symbol" w:hAnsi="Symbol" w:hint="default"/>
        <w:b w:val="0"/>
        <w:sz w:val="22"/>
      </w:rPr>
    </w:lvl>
    <w:lvl w:ilvl="3">
      <w:start w:val="1"/>
      <w:numFmt w:val="decimal"/>
      <w:lvlText w:val="%1.%2.%3.%4"/>
      <w:lvlJc w:val="left"/>
      <w:pPr>
        <w:ind w:left="3960" w:hanging="720"/>
      </w:pPr>
      <w:rPr>
        <w:rFonts w:ascii="Calibri" w:hAnsi="Calibri" w:cs="Calibri" w:hint="default"/>
        <w:b w:val="0"/>
        <w:sz w:val="22"/>
      </w:rPr>
    </w:lvl>
    <w:lvl w:ilvl="4">
      <w:start w:val="1"/>
      <w:numFmt w:val="decimal"/>
      <w:lvlText w:val="%1.%2.%3.%4.%5"/>
      <w:lvlJc w:val="left"/>
      <w:pPr>
        <w:ind w:left="5400" w:hanging="1080"/>
      </w:pPr>
      <w:rPr>
        <w:rFonts w:ascii="Calibri" w:hAnsi="Calibri" w:cs="Calibri" w:hint="default"/>
        <w:b w:val="0"/>
        <w:sz w:val="22"/>
      </w:rPr>
    </w:lvl>
    <w:lvl w:ilvl="5">
      <w:start w:val="1"/>
      <w:numFmt w:val="decimal"/>
      <w:lvlText w:val="%1.%2.%3.%4.%5.%6"/>
      <w:lvlJc w:val="left"/>
      <w:pPr>
        <w:ind w:left="6480" w:hanging="1080"/>
      </w:pPr>
      <w:rPr>
        <w:rFonts w:ascii="Calibri" w:hAnsi="Calibri" w:cs="Calibri" w:hint="default"/>
        <w:b w:val="0"/>
        <w:sz w:val="22"/>
      </w:rPr>
    </w:lvl>
    <w:lvl w:ilvl="6">
      <w:start w:val="1"/>
      <w:numFmt w:val="decimal"/>
      <w:lvlText w:val="%1.%2.%3.%4.%5.%6.%7"/>
      <w:lvlJc w:val="left"/>
      <w:pPr>
        <w:ind w:left="7920" w:hanging="1440"/>
      </w:pPr>
      <w:rPr>
        <w:rFonts w:ascii="Calibri" w:hAnsi="Calibri" w:cs="Calibri" w:hint="default"/>
        <w:b w:val="0"/>
        <w:sz w:val="22"/>
      </w:rPr>
    </w:lvl>
    <w:lvl w:ilvl="7">
      <w:start w:val="1"/>
      <w:numFmt w:val="decimal"/>
      <w:lvlText w:val="%1.%2.%3.%4.%5.%6.%7.%8"/>
      <w:lvlJc w:val="left"/>
      <w:pPr>
        <w:ind w:left="9000" w:hanging="1440"/>
      </w:pPr>
      <w:rPr>
        <w:rFonts w:ascii="Calibri" w:hAnsi="Calibri" w:cs="Calibri" w:hint="default"/>
        <w:b w:val="0"/>
        <w:sz w:val="22"/>
      </w:rPr>
    </w:lvl>
    <w:lvl w:ilvl="8">
      <w:start w:val="1"/>
      <w:numFmt w:val="decimal"/>
      <w:lvlText w:val="%1.%2.%3.%4.%5.%6.%7.%8.%9"/>
      <w:lvlJc w:val="left"/>
      <w:pPr>
        <w:ind w:left="10440" w:hanging="1800"/>
      </w:pPr>
      <w:rPr>
        <w:rFonts w:ascii="Calibri" w:hAnsi="Calibri" w:cs="Calibri" w:hint="default"/>
        <w:b w:val="0"/>
        <w:sz w:val="22"/>
      </w:rPr>
    </w:lvl>
  </w:abstractNum>
  <w:abstractNum w:abstractNumId="3" w15:restartNumberingAfterBreak="0">
    <w:nsid w:val="18495499"/>
    <w:multiLevelType w:val="hybridMultilevel"/>
    <w:tmpl w:val="96A82E56"/>
    <w:lvl w:ilvl="0" w:tplc="1C090001">
      <w:start w:val="1"/>
      <w:numFmt w:val="bullet"/>
      <w:lvlText w:val=""/>
      <w:lvlJc w:val="left"/>
      <w:pPr>
        <w:ind w:left="435" w:hanging="360"/>
      </w:pPr>
      <w:rPr>
        <w:rFonts w:ascii="Symbol" w:hAnsi="Symbol" w:hint="default"/>
      </w:rPr>
    </w:lvl>
    <w:lvl w:ilvl="1" w:tplc="1C090003" w:tentative="1">
      <w:start w:val="1"/>
      <w:numFmt w:val="bullet"/>
      <w:lvlText w:val="o"/>
      <w:lvlJc w:val="left"/>
      <w:pPr>
        <w:ind w:left="1155" w:hanging="360"/>
      </w:pPr>
      <w:rPr>
        <w:rFonts w:ascii="Courier New" w:hAnsi="Courier New" w:cs="Courier New" w:hint="default"/>
      </w:rPr>
    </w:lvl>
    <w:lvl w:ilvl="2" w:tplc="1C090005" w:tentative="1">
      <w:start w:val="1"/>
      <w:numFmt w:val="bullet"/>
      <w:lvlText w:val=""/>
      <w:lvlJc w:val="left"/>
      <w:pPr>
        <w:ind w:left="1875" w:hanging="360"/>
      </w:pPr>
      <w:rPr>
        <w:rFonts w:ascii="Wingdings" w:hAnsi="Wingdings" w:hint="default"/>
      </w:rPr>
    </w:lvl>
    <w:lvl w:ilvl="3" w:tplc="1C090001" w:tentative="1">
      <w:start w:val="1"/>
      <w:numFmt w:val="bullet"/>
      <w:lvlText w:val=""/>
      <w:lvlJc w:val="left"/>
      <w:pPr>
        <w:ind w:left="2595" w:hanging="360"/>
      </w:pPr>
      <w:rPr>
        <w:rFonts w:ascii="Symbol" w:hAnsi="Symbol" w:hint="default"/>
      </w:rPr>
    </w:lvl>
    <w:lvl w:ilvl="4" w:tplc="1C090003" w:tentative="1">
      <w:start w:val="1"/>
      <w:numFmt w:val="bullet"/>
      <w:lvlText w:val="o"/>
      <w:lvlJc w:val="left"/>
      <w:pPr>
        <w:ind w:left="3315" w:hanging="360"/>
      </w:pPr>
      <w:rPr>
        <w:rFonts w:ascii="Courier New" w:hAnsi="Courier New" w:cs="Courier New" w:hint="default"/>
      </w:rPr>
    </w:lvl>
    <w:lvl w:ilvl="5" w:tplc="1C090005" w:tentative="1">
      <w:start w:val="1"/>
      <w:numFmt w:val="bullet"/>
      <w:lvlText w:val=""/>
      <w:lvlJc w:val="left"/>
      <w:pPr>
        <w:ind w:left="4035" w:hanging="360"/>
      </w:pPr>
      <w:rPr>
        <w:rFonts w:ascii="Wingdings" w:hAnsi="Wingdings" w:hint="default"/>
      </w:rPr>
    </w:lvl>
    <w:lvl w:ilvl="6" w:tplc="1C090001" w:tentative="1">
      <w:start w:val="1"/>
      <w:numFmt w:val="bullet"/>
      <w:lvlText w:val=""/>
      <w:lvlJc w:val="left"/>
      <w:pPr>
        <w:ind w:left="4755" w:hanging="360"/>
      </w:pPr>
      <w:rPr>
        <w:rFonts w:ascii="Symbol" w:hAnsi="Symbol" w:hint="default"/>
      </w:rPr>
    </w:lvl>
    <w:lvl w:ilvl="7" w:tplc="1C090003" w:tentative="1">
      <w:start w:val="1"/>
      <w:numFmt w:val="bullet"/>
      <w:lvlText w:val="o"/>
      <w:lvlJc w:val="left"/>
      <w:pPr>
        <w:ind w:left="5475" w:hanging="360"/>
      </w:pPr>
      <w:rPr>
        <w:rFonts w:ascii="Courier New" w:hAnsi="Courier New" w:cs="Courier New" w:hint="default"/>
      </w:rPr>
    </w:lvl>
    <w:lvl w:ilvl="8" w:tplc="1C090005" w:tentative="1">
      <w:start w:val="1"/>
      <w:numFmt w:val="bullet"/>
      <w:lvlText w:val=""/>
      <w:lvlJc w:val="left"/>
      <w:pPr>
        <w:ind w:left="6195" w:hanging="360"/>
      </w:pPr>
      <w:rPr>
        <w:rFonts w:ascii="Wingdings" w:hAnsi="Wingdings" w:hint="default"/>
      </w:rPr>
    </w:lvl>
  </w:abstractNum>
  <w:abstractNum w:abstractNumId="4" w15:restartNumberingAfterBreak="0">
    <w:nsid w:val="2A6B09C5"/>
    <w:multiLevelType w:val="hybridMultilevel"/>
    <w:tmpl w:val="65722F1E"/>
    <w:lvl w:ilvl="0" w:tplc="BB58A50C">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89D107C"/>
    <w:multiLevelType w:val="hybridMultilevel"/>
    <w:tmpl w:val="6890FB38"/>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36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6" w15:restartNumberingAfterBreak="0">
    <w:nsid w:val="3DE82D70"/>
    <w:multiLevelType w:val="hybridMultilevel"/>
    <w:tmpl w:val="CD642928"/>
    <w:lvl w:ilvl="0" w:tplc="8526AA82">
      <w:numFmt w:val="bullet"/>
      <w:lvlText w:val="-"/>
      <w:lvlJc w:val="left"/>
      <w:pPr>
        <w:ind w:left="795" w:hanging="360"/>
      </w:pPr>
      <w:rPr>
        <w:rFonts w:ascii="Arial" w:eastAsiaTheme="minorHAnsi" w:hAnsi="Arial" w:cs="Arial" w:hint="default"/>
      </w:rPr>
    </w:lvl>
    <w:lvl w:ilvl="1" w:tplc="1C090003" w:tentative="1">
      <w:start w:val="1"/>
      <w:numFmt w:val="bullet"/>
      <w:lvlText w:val="o"/>
      <w:lvlJc w:val="left"/>
      <w:pPr>
        <w:ind w:left="1515" w:hanging="360"/>
      </w:pPr>
      <w:rPr>
        <w:rFonts w:ascii="Courier New" w:hAnsi="Courier New" w:cs="Courier New" w:hint="default"/>
      </w:rPr>
    </w:lvl>
    <w:lvl w:ilvl="2" w:tplc="1C090005" w:tentative="1">
      <w:start w:val="1"/>
      <w:numFmt w:val="bullet"/>
      <w:lvlText w:val=""/>
      <w:lvlJc w:val="left"/>
      <w:pPr>
        <w:ind w:left="2235" w:hanging="360"/>
      </w:pPr>
      <w:rPr>
        <w:rFonts w:ascii="Wingdings" w:hAnsi="Wingdings" w:hint="default"/>
      </w:rPr>
    </w:lvl>
    <w:lvl w:ilvl="3" w:tplc="1C090001" w:tentative="1">
      <w:start w:val="1"/>
      <w:numFmt w:val="bullet"/>
      <w:lvlText w:val=""/>
      <w:lvlJc w:val="left"/>
      <w:pPr>
        <w:ind w:left="2955" w:hanging="360"/>
      </w:pPr>
      <w:rPr>
        <w:rFonts w:ascii="Symbol" w:hAnsi="Symbol" w:hint="default"/>
      </w:rPr>
    </w:lvl>
    <w:lvl w:ilvl="4" w:tplc="1C090003" w:tentative="1">
      <w:start w:val="1"/>
      <w:numFmt w:val="bullet"/>
      <w:lvlText w:val="o"/>
      <w:lvlJc w:val="left"/>
      <w:pPr>
        <w:ind w:left="3675" w:hanging="360"/>
      </w:pPr>
      <w:rPr>
        <w:rFonts w:ascii="Courier New" w:hAnsi="Courier New" w:cs="Courier New" w:hint="default"/>
      </w:rPr>
    </w:lvl>
    <w:lvl w:ilvl="5" w:tplc="1C090005" w:tentative="1">
      <w:start w:val="1"/>
      <w:numFmt w:val="bullet"/>
      <w:lvlText w:val=""/>
      <w:lvlJc w:val="left"/>
      <w:pPr>
        <w:ind w:left="4395" w:hanging="360"/>
      </w:pPr>
      <w:rPr>
        <w:rFonts w:ascii="Wingdings" w:hAnsi="Wingdings" w:hint="default"/>
      </w:rPr>
    </w:lvl>
    <w:lvl w:ilvl="6" w:tplc="1C090001" w:tentative="1">
      <w:start w:val="1"/>
      <w:numFmt w:val="bullet"/>
      <w:lvlText w:val=""/>
      <w:lvlJc w:val="left"/>
      <w:pPr>
        <w:ind w:left="5115" w:hanging="360"/>
      </w:pPr>
      <w:rPr>
        <w:rFonts w:ascii="Symbol" w:hAnsi="Symbol" w:hint="default"/>
      </w:rPr>
    </w:lvl>
    <w:lvl w:ilvl="7" w:tplc="1C090003" w:tentative="1">
      <w:start w:val="1"/>
      <w:numFmt w:val="bullet"/>
      <w:lvlText w:val="o"/>
      <w:lvlJc w:val="left"/>
      <w:pPr>
        <w:ind w:left="5835" w:hanging="360"/>
      </w:pPr>
      <w:rPr>
        <w:rFonts w:ascii="Courier New" w:hAnsi="Courier New" w:cs="Courier New" w:hint="default"/>
      </w:rPr>
    </w:lvl>
    <w:lvl w:ilvl="8" w:tplc="1C090005" w:tentative="1">
      <w:start w:val="1"/>
      <w:numFmt w:val="bullet"/>
      <w:lvlText w:val=""/>
      <w:lvlJc w:val="left"/>
      <w:pPr>
        <w:ind w:left="6555" w:hanging="360"/>
      </w:pPr>
      <w:rPr>
        <w:rFonts w:ascii="Wingdings" w:hAnsi="Wingdings" w:hint="default"/>
      </w:rPr>
    </w:lvl>
  </w:abstractNum>
  <w:abstractNum w:abstractNumId="7" w15:restartNumberingAfterBreak="0">
    <w:nsid w:val="4625392B"/>
    <w:multiLevelType w:val="multilevel"/>
    <w:tmpl w:val="B2061830"/>
    <w:lvl w:ilvl="0">
      <w:start w:val="53"/>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4685155C"/>
    <w:multiLevelType w:val="hybridMultilevel"/>
    <w:tmpl w:val="DFD23184"/>
    <w:lvl w:ilvl="0" w:tplc="D2B0558A">
      <w:start w:val="1"/>
      <w:numFmt w:val="bullet"/>
      <w:lvlText w:val="-"/>
      <w:lvlJc w:val="left"/>
      <w:pPr>
        <w:ind w:left="1800" w:hanging="360"/>
      </w:pPr>
      <w:rPr>
        <w:rFonts w:ascii="Arial" w:eastAsiaTheme="minorHAnsi" w:hAnsi="Arial" w:cs="Aria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9" w15:restartNumberingAfterBreak="0">
    <w:nsid w:val="4E794A0F"/>
    <w:multiLevelType w:val="hybridMultilevel"/>
    <w:tmpl w:val="EF00768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 w15:restartNumberingAfterBreak="0">
    <w:nsid w:val="4E944A71"/>
    <w:multiLevelType w:val="hybridMultilevel"/>
    <w:tmpl w:val="219CC73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049445A"/>
    <w:multiLevelType w:val="multilevel"/>
    <w:tmpl w:val="E57A0CD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9513841"/>
    <w:multiLevelType w:val="hybridMultilevel"/>
    <w:tmpl w:val="6F044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9736CD0"/>
    <w:multiLevelType w:val="hybridMultilevel"/>
    <w:tmpl w:val="CF4E659E"/>
    <w:lvl w:ilvl="0" w:tplc="E03AA9D4">
      <w:start w:val="3"/>
      <w:numFmt w:val="decimal"/>
      <w:lvlText w:val="%1."/>
      <w:lvlJc w:val="left"/>
      <w:pPr>
        <w:ind w:left="795" w:hanging="360"/>
      </w:pPr>
      <w:rPr>
        <w:rFonts w:hint="default"/>
      </w:rPr>
    </w:lvl>
    <w:lvl w:ilvl="1" w:tplc="1C090019" w:tentative="1">
      <w:start w:val="1"/>
      <w:numFmt w:val="lowerLetter"/>
      <w:lvlText w:val="%2."/>
      <w:lvlJc w:val="left"/>
      <w:pPr>
        <w:ind w:left="1515" w:hanging="360"/>
      </w:pPr>
    </w:lvl>
    <w:lvl w:ilvl="2" w:tplc="1C09001B" w:tentative="1">
      <w:start w:val="1"/>
      <w:numFmt w:val="lowerRoman"/>
      <w:lvlText w:val="%3."/>
      <w:lvlJc w:val="right"/>
      <w:pPr>
        <w:ind w:left="2235" w:hanging="180"/>
      </w:pPr>
    </w:lvl>
    <w:lvl w:ilvl="3" w:tplc="1C09000F" w:tentative="1">
      <w:start w:val="1"/>
      <w:numFmt w:val="decimal"/>
      <w:lvlText w:val="%4."/>
      <w:lvlJc w:val="left"/>
      <w:pPr>
        <w:ind w:left="2955" w:hanging="360"/>
      </w:pPr>
    </w:lvl>
    <w:lvl w:ilvl="4" w:tplc="1C090019" w:tentative="1">
      <w:start w:val="1"/>
      <w:numFmt w:val="lowerLetter"/>
      <w:lvlText w:val="%5."/>
      <w:lvlJc w:val="left"/>
      <w:pPr>
        <w:ind w:left="3675" w:hanging="360"/>
      </w:pPr>
    </w:lvl>
    <w:lvl w:ilvl="5" w:tplc="1C09001B" w:tentative="1">
      <w:start w:val="1"/>
      <w:numFmt w:val="lowerRoman"/>
      <w:lvlText w:val="%6."/>
      <w:lvlJc w:val="right"/>
      <w:pPr>
        <w:ind w:left="4395" w:hanging="180"/>
      </w:pPr>
    </w:lvl>
    <w:lvl w:ilvl="6" w:tplc="1C09000F" w:tentative="1">
      <w:start w:val="1"/>
      <w:numFmt w:val="decimal"/>
      <w:lvlText w:val="%7."/>
      <w:lvlJc w:val="left"/>
      <w:pPr>
        <w:ind w:left="5115" w:hanging="360"/>
      </w:pPr>
    </w:lvl>
    <w:lvl w:ilvl="7" w:tplc="1C090019" w:tentative="1">
      <w:start w:val="1"/>
      <w:numFmt w:val="lowerLetter"/>
      <w:lvlText w:val="%8."/>
      <w:lvlJc w:val="left"/>
      <w:pPr>
        <w:ind w:left="5835" w:hanging="360"/>
      </w:pPr>
    </w:lvl>
    <w:lvl w:ilvl="8" w:tplc="1C09001B" w:tentative="1">
      <w:start w:val="1"/>
      <w:numFmt w:val="lowerRoman"/>
      <w:lvlText w:val="%9."/>
      <w:lvlJc w:val="right"/>
      <w:pPr>
        <w:ind w:left="6555" w:hanging="180"/>
      </w:pPr>
    </w:lvl>
  </w:abstractNum>
  <w:abstractNum w:abstractNumId="14" w15:restartNumberingAfterBreak="0">
    <w:nsid w:val="5C114A1F"/>
    <w:multiLevelType w:val="hybridMultilevel"/>
    <w:tmpl w:val="FE0001E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5" w15:restartNumberingAfterBreak="0">
    <w:nsid w:val="5C562604"/>
    <w:multiLevelType w:val="multilevel"/>
    <w:tmpl w:val="39FA9F9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4107724"/>
    <w:multiLevelType w:val="hybridMultilevel"/>
    <w:tmpl w:val="03123FCC"/>
    <w:lvl w:ilvl="0" w:tplc="CE287A1C">
      <w:numFmt w:val="bullet"/>
      <w:lvlText w:val=""/>
      <w:lvlJc w:val="left"/>
      <w:pPr>
        <w:ind w:left="528" w:hanging="428"/>
      </w:pPr>
      <w:rPr>
        <w:rFonts w:ascii="Symbol" w:eastAsia="Symbol" w:hAnsi="Symbol" w:cs="Symbol" w:hint="default"/>
        <w:w w:val="100"/>
        <w:sz w:val="24"/>
        <w:szCs w:val="24"/>
        <w:lang w:val="en-US" w:eastAsia="en-US" w:bidi="ar-SA"/>
      </w:rPr>
    </w:lvl>
    <w:lvl w:ilvl="1" w:tplc="FF2842F0">
      <w:numFmt w:val="bullet"/>
      <w:lvlText w:val="•"/>
      <w:lvlJc w:val="left"/>
      <w:pPr>
        <w:ind w:left="1392" w:hanging="428"/>
      </w:pPr>
      <w:rPr>
        <w:rFonts w:hint="default"/>
        <w:lang w:val="en-US" w:eastAsia="en-US" w:bidi="ar-SA"/>
      </w:rPr>
    </w:lvl>
    <w:lvl w:ilvl="2" w:tplc="4B9875EA">
      <w:numFmt w:val="bullet"/>
      <w:lvlText w:val="•"/>
      <w:lvlJc w:val="left"/>
      <w:pPr>
        <w:ind w:left="2264" w:hanging="428"/>
      </w:pPr>
      <w:rPr>
        <w:rFonts w:hint="default"/>
        <w:lang w:val="en-US" w:eastAsia="en-US" w:bidi="ar-SA"/>
      </w:rPr>
    </w:lvl>
    <w:lvl w:ilvl="3" w:tplc="F77010EA">
      <w:numFmt w:val="bullet"/>
      <w:lvlText w:val="•"/>
      <w:lvlJc w:val="left"/>
      <w:pPr>
        <w:ind w:left="3136" w:hanging="428"/>
      </w:pPr>
      <w:rPr>
        <w:rFonts w:hint="default"/>
        <w:lang w:val="en-US" w:eastAsia="en-US" w:bidi="ar-SA"/>
      </w:rPr>
    </w:lvl>
    <w:lvl w:ilvl="4" w:tplc="2FE86416">
      <w:numFmt w:val="bullet"/>
      <w:lvlText w:val="•"/>
      <w:lvlJc w:val="left"/>
      <w:pPr>
        <w:ind w:left="4008" w:hanging="428"/>
      </w:pPr>
      <w:rPr>
        <w:rFonts w:hint="default"/>
        <w:lang w:val="en-US" w:eastAsia="en-US" w:bidi="ar-SA"/>
      </w:rPr>
    </w:lvl>
    <w:lvl w:ilvl="5" w:tplc="178EE5AA">
      <w:numFmt w:val="bullet"/>
      <w:lvlText w:val="•"/>
      <w:lvlJc w:val="left"/>
      <w:pPr>
        <w:ind w:left="4880" w:hanging="428"/>
      </w:pPr>
      <w:rPr>
        <w:rFonts w:hint="default"/>
        <w:lang w:val="en-US" w:eastAsia="en-US" w:bidi="ar-SA"/>
      </w:rPr>
    </w:lvl>
    <w:lvl w:ilvl="6" w:tplc="50902E8E">
      <w:numFmt w:val="bullet"/>
      <w:lvlText w:val="•"/>
      <w:lvlJc w:val="left"/>
      <w:pPr>
        <w:ind w:left="5752" w:hanging="428"/>
      </w:pPr>
      <w:rPr>
        <w:rFonts w:hint="default"/>
        <w:lang w:val="en-US" w:eastAsia="en-US" w:bidi="ar-SA"/>
      </w:rPr>
    </w:lvl>
    <w:lvl w:ilvl="7" w:tplc="556430F8">
      <w:numFmt w:val="bullet"/>
      <w:lvlText w:val="•"/>
      <w:lvlJc w:val="left"/>
      <w:pPr>
        <w:ind w:left="6624" w:hanging="428"/>
      </w:pPr>
      <w:rPr>
        <w:rFonts w:hint="default"/>
        <w:lang w:val="en-US" w:eastAsia="en-US" w:bidi="ar-SA"/>
      </w:rPr>
    </w:lvl>
    <w:lvl w:ilvl="8" w:tplc="26D8A98E">
      <w:numFmt w:val="bullet"/>
      <w:lvlText w:val="•"/>
      <w:lvlJc w:val="left"/>
      <w:pPr>
        <w:ind w:left="7496" w:hanging="428"/>
      </w:pPr>
      <w:rPr>
        <w:rFonts w:hint="default"/>
        <w:lang w:val="en-US" w:eastAsia="en-US" w:bidi="ar-SA"/>
      </w:rPr>
    </w:lvl>
  </w:abstractNum>
  <w:abstractNum w:abstractNumId="17" w15:restartNumberingAfterBreak="0">
    <w:nsid w:val="64810349"/>
    <w:multiLevelType w:val="hybridMultilevel"/>
    <w:tmpl w:val="6946106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8" w15:restartNumberingAfterBreak="0">
    <w:nsid w:val="676965C7"/>
    <w:multiLevelType w:val="hybridMultilevel"/>
    <w:tmpl w:val="7F1CDA1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9" w15:restartNumberingAfterBreak="0">
    <w:nsid w:val="686F4265"/>
    <w:multiLevelType w:val="multilevel"/>
    <w:tmpl w:val="B80664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C6F03BB"/>
    <w:multiLevelType w:val="hybridMultilevel"/>
    <w:tmpl w:val="A1BAE70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1" w15:restartNumberingAfterBreak="0">
    <w:nsid w:val="7CA047FD"/>
    <w:multiLevelType w:val="multilevel"/>
    <w:tmpl w:val="292AB6BE"/>
    <w:lvl w:ilvl="0">
      <w:start w:val="1"/>
      <w:numFmt w:val="decimal"/>
      <w:lvlText w:val="%1."/>
      <w:lvlJc w:val="left"/>
      <w:pPr>
        <w:ind w:left="720" w:hanging="360"/>
      </w:pPr>
      <w:rPr>
        <w:rFonts w:ascii="Calibri" w:eastAsiaTheme="minorHAnsi" w:hAnsi="Calibri" w:cs="Calibri"/>
      </w:rPr>
    </w:lvl>
    <w:lvl w:ilvl="1">
      <w:start w:val="1"/>
      <w:numFmt w:val="decimal"/>
      <w:isLgl/>
      <w:lvlText w:val="%1.%2"/>
      <w:lvlJc w:val="left"/>
      <w:pPr>
        <w:ind w:left="11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D2E1306"/>
    <w:multiLevelType w:val="multilevel"/>
    <w:tmpl w:val="7758D996"/>
    <w:lvl w:ilvl="0">
      <w:start w:val="2"/>
      <w:numFmt w:val="decimal"/>
      <w:lvlText w:val="%1"/>
      <w:lvlJc w:val="left"/>
      <w:pPr>
        <w:ind w:left="360" w:hanging="360"/>
      </w:pPr>
      <w:rPr>
        <w:rFonts w:ascii="Calibri" w:hAnsi="Calibri" w:cs="Calibri" w:hint="default"/>
        <w:b w:val="0"/>
        <w:sz w:val="22"/>
      </w:rPr>
    </w:lvl>
    <w:lvl w:ilvl="1">
      <w:start w:val="1"/>
      <w:numFmt w:val="bullet"/>
      <w:lvlText w:val=""/>
      <w:lvlJc w:val="left"/>
      <w:pPr>
        <w:ind w:left="1440" w:hanging="360"/>
      </w:pPr>
      <w:rPr>
        <w:rFonts w:ascii="Symbol" w:hAnsi="Symbol" w:hint="default"/>
        <w:b w:val="0"/>
        <w:sz w:val="22"/>
      </w:rPr>
    </w:lvl>
    <w:lvl w:ilvl="2">
      <w:start w:val="1"/>
      <w:numFmt w:val="bullet"/>
      <w:lvlText w:val=""/>
      <w:lvlJc w:val="left"/>
      <w:pPr>
        <w:ind w:left="2880" w:hanging="720"/>
      </w:pPr>
      <w:rPr>
        <w:rFonts w:ascii="Symbol" w:hAnsi="Symbol" w:hint="default"/>
        <w:b w:val="0"/>
        <w:sz w:val="22"/>
      </w:rPr>
    </w:lvl>
    <w:lvl w:ilvl="3">
      <w:start w:val="1"/>
      <w:numFmt w:val="decimal"/>
      <w:lvlText w:val="%1.%2.%3.%4"/>
      <w:lvlJc w:val="left"/>
      <w:pPr>
        <w:ind w:left="3960" w:hanging="720"/>
      </w:pPr>
      <w:rPr>
        <w:rFonts w:ascii="Calibri" w:hAnsi="Calibri" w:cs="Calibri" w:hint="default"/>
        <w:b w:val="0"/>
        <w:sz w:val="22"/>
      </w:rPr>
    </w:lvl>
    <w:lvl w:ilvl="4">
      <w:start w:val="1"/>
      <w:numFmt w:val="decimal"/>
      <w:lvlText w:val="%1.%2.%3.%4.%5"/>
      <w:lvlJc w:val="left"/>
      <w:pPr>
        <w:ind w:left="5400" w:hanging="1080"/>
      </w:pPr>
      <w:rPr>
        <w:rFonts w:ascii="Calibri" w:hAnsi="Calibri" w:cs="Calibri" w:hint="default"/>
        <w:b w:val="0"/>
        <w:sz w:val="22"/>
      </w:rPr>
    </w:lvl>
    <w:lvl w:ilvl="5">
      <w:start w:val="1"/>
      <w:numFmt w:val="decimal"/>
      <w:lvlText w:val="%1.%2.%3.%4.%5.%6"/>
      <w:lvlJc w:val="left"/>
      <w:pPr>
        <w:ind w:left="6480" w:hanging="1080"/>
      </w:pPr>
      <w:rPr>
        <w:rFonts w:ascii="Calibri" w:hAnsi="Calibri" w:cs="Calibri" w:hint="default"/>
        <w:b w:val="0"/>
        <w:sz w:val="22"/>
      </w:rPr>
    </w:lvl>
    <w:lvl w:ilvl="6">
      <w:start w:val="1"/>
      <w:numFmt w:val="decimal"/>
      <w:lvlText w:val="%1.%2.%3.%4.%5.%6.%7"/>
      <w:lvlJc w:val="left"/>
      <w:pPr>
        <w:ind w:left="7920" w:hanging="1440"/>
      </w:pPr>
      <w:rPr>
        <w:rFonts w:ascii="Calibri" w:hAnsi="Calibri" w:cs="Calibri" w:hint="default"/>
        <w:b w:val="0"/>
        <w:sz w:val="22"/>
      </w:rPr>
    </w:lvl>
    <w:lvl w:ilvl="7">
      <w:start w:val="1"/>
      <w:numFmt w:val="decimal"/>
      <w:lvlText w:val="%1.%2.%3.%4.%5.%6.%7.%8"/>
      <w:lvlJc w:val="left"/>
      <w:pPr>
        <w:ind w:left="9000" w:hanging="1440"/>
      </w:pPr>
      <w:rPr>
        <w:rFonts w:ascii="Calibri" w:hAnsi="Calibri" w:cs="Calibri" w:hint="default"/>
        <w:b w:val="0"/>
        <w:sz w:val="22"/>
      </w:rPr>
    </w:lvl>
    <w:lvl w:ilvl="8">
      <w:start w:val="1"/>
      <w:numFmt w:val="decimal"/>
      <w:lvlText w:val="%1.%2.%3.%4.%5.%6.%7.%8.%9"/>
      <w:lvlJc w:val="left"/>
      <w:pPr>
        <w:ind w:left="10440" w:hanging="1800"/>
      </w:pPr>
      <w:rPr>
        <w:rFonts w:ascii="Calibri" w:hAnsi="Calibri" w:cs="Calibri" w:hint="default"/>
        <w:b w:val="0"/>
        <w:sz w:val="22"/>
      </w:rPr>
    </w:lvl>
  </w:abstractNum>
  <w:abstractNum w:abstractNumId="23" w15:restartNumberingAfterBreak="0">
    <w:nsid w:val="7D991985"/>
    <w:multiLevelType w:val="multilevel"/>
    <w:tmpl w:val="11E4C00A"/>
    <w:lvl w:ilvl="0">
      <w:start w:val="1"/>
      <w:numFmt w:val="decimal"/>
      <w:lvlText w:val="%1."/>
      <w:lvlJc w:val="left"/>
      <w:pPr>
        <w:ind w:left="72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2"/>
  </w:num>
  <w:num w:numId="3">
    <w:abstractNumId w:val="4"/>
  </w:num>
  <w:num w:numId="4">
    <w:abstractNumId w:val="1"/>
  </w:num>
  <w:num w:numId="5">
    <w:abstractNumId w:val="23"/>
  </w:num>
  <w:num w:numId="6">
    <w:abstractNumId w:val="7"/>
  </w:num>
  <w:num w:numId="7">
    <w:abstractNumId w:val="3"/>
  </w:num>
  <w:num w:numId="8">
    <w:abstractNumId w:val="10"/>
  </w:num>
  <w:num w:numId="9">
    <w:abstractNumId w:val="15"/>
  </w:num>
  <w:num w:numId="10">
    <w:abstractNumId w:val="8"/>
  </w:num>
  <w:num w:numId="11">
    <w:abstractNumId w:val="6"/>
  </w:num>
  <w:num w:numId="12">
    <w:abstractNumId w:val="11"/>
  </w:num>
  <w:num w:numId="13">
    <w:abstractNumId w:val="19"/>
  </w:num>
  <w:num w:numId="14">
    <w:abstractNumId w:val="22"/>
  </w:num>
  <w:num w:numId="15">
    <w:abstractNumId w:val="13"/>
  </w:num>
  <w:num w:numId="16">
    <w:abstractNumId w:val="20"/>
  </w:num>
  <w:num w:numId="17">
    <w:abstractNumId w:val="18"/>
  </w:num>
  <w:num w:numId="18">
    <w:abstractNumId w:val="14"/>
  </w:num>
  <w:num w:numId="19">
    <w:abstractNumId w:val="9"/>
  </w:num>
  <w:num w:numId="20">
    <w:abstractNumId w:val="2"/>
  </w:num>
  <w:num w:numId="21">
    <w:abstractNumId w:val="0"/>
  </w:num>
  <w:num w:numId="22">
    <w:abstractNumId w:val="17"/>
  </w:num>
  <w:num w:numId="23">
    <w:abstractNumId w:val="2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2MzQ0MjcyMzWwNDdS0lEKTi0uzszPAykwqwUABtrnFywAAAA="/>
  </w:docVars>
  <w:rsids>
    <w:rsidRoot w:val="00262104"/>
    <w:rsid w:val="000005C0"/>
    <w:rsid w:val="000029AF"/>
    <w:rsid w:val="0001082A"/>
    <w:rsid w:val="00034AE6"/>
    <w:rsid w:val="000877D4"/>
    <w:rsid w:val="000949A2"/>
    <w:rsid w:val="000B136E"/>
    <w:rsid w:val="000B5C6B"/>
    <w:rsid w:val="000E7682"/>
    <w:rsid w:val="00125D83"/>
    <w:rsid w:val="001502B7"/>
    <w:rsid w:val="00153416"/>
    <w:rsid w:val="00157C1E"/>
    <w:rsid w:val="00171BDD"/>
    <w:rsid w:val="0017333E"/>
    <w:rsid w:val="001775F5"/>
    <w:rsid w:val="001A06B0"/>
    <w:rsid w:val="001A482B"/>
    <w:rsid w:val="001A6F35"/>
    <w:rsid w:val="001C1B8B"/>
    <w:rsid w:val="001C4206"/>
    <w:rsid w:val="001C7296"/>
    <w:rsid w:val="001E31E2"/>
    <w:rsid w:val="001E38B2"/>
    <w:rsid w:val="001E7DA1"/>
    <w:rsid w:val="001F6987"/>
    <w:rsid w:val="00226567"/>
    <w:rsid w:val="002460D6"/>
    <w:rsid w:val="00262104"/>
    <w:rsid w:val="00273FD1"/>
    <w:rsid w:val="00276D2C"/>
    <w:rsid w:val="00294450"/>
    <w:rsid w:val="0029588E"/>
    <w:rsid w:val="002A647C"/>
    <w:rsid w:val="002C083C"/>
    <w:rsid w:val="002C1BE9"/>
    <w:rsid w:val="002D2FD3"/>
    <w:rsid w:val="002E4F67"/>
    <w:rsid w:val="0030540F"/>
    <w:rsid w:val="00330DA6"/>
    <w:rsid w:val="00342D98"/>
    <w:rsid w:val="003728A9"/>
    <w:rsid w:val="00373826"/>
    <w:rsid w:val="003C2F2C"/>
    <w:rsid w:val="003E028B"/>
    <w:rsid w:val="003E5668"/>
    <w:rsid w:val="003F6482"/>
    <w:rsid w:val="003F7142"/>
    <w:rsid w:val="003F758B"/>
    <w:rsid w:val="00401507"/>
    <w:rsid w:val="00403478"/>
    <w:rsid w:val="00447EE1"/>
    <w:rsid w:val="0046286A"/>
    <w:rsid w:val="00467A48"/>
    <w:rsid w:val="00470429"/>
    <w:rsid w:val="004730CD"/>
    <w:rsid w:val="004C55C1"/>
    <w:rsid w:val="004F4B3C"/>
    <w:rsid w:val="00512007"/>
    <w:rsid w:val="005439A1"/>
    <w:rsid w:val="005557E2"/>
    <w:rsid w:val="00575ABF"/>
    <w:rsid w:val="00577BC6"/>
    <w:rsid w:val="00590C1C"/>
    <w:rsid w:val="00592CC1"/>
    <w:rsid w:val="005A1CBA"/>
    <w:rsid w:val="005B3010"/>
    <w:rsid w:val="005C514A"/>
    <w:rsid w:val="005D016E"/>
    <w:rsid w:val="005D6F19"/>
    <w:rsid w:val="005F2591"/>
    <w:rsid w:val="006119C6"/>
    <w:rsid w:val="00645FC4"/>
    <w:rsid w:val="00661DCE"/>
    <w:rsid w:val="00673164"/>
    <w:rsid w:val="00674EC1"/>
    <w:rsid w:val="0068768F"/>
    <w:rsid w:val="00691693"/>
    <w:rsid w:val="0069575F"/>
    <w:rsid w:val="006C285C"/>
    <w:rsid w:val="006D5A55"/>
    <w:rsid w:val="006E2A5F"/>
    <w:rsid w:val="007037A0"/>
    <w:rsid w:val="00705C3A"/>
    <w:rsid w:val="007519C9"/>
    <w:rsid w:val="00763441"/>
    <w:rsid w:val="007659D3"/>
    <w:rsid w:val="007923EE"/>
    <w:rsid w:val="0079336C"/>
    <w:rsid w:val="007B0352"/>
    <w:rsid w:val="007C63AB"/>
    <w:rsid w:val="007E3E21"/>
    <w:rsid w:val="007E6431"/>
    <w:rsid w:val="007F58AC"/>
    <w:rsid w:val="007F66C8"/>
    <w:rsid w:val="007F727C"/>
    <w:rsid w:val="00810F5F"/>
    <w:rsid w:val="00826577"/>
    <w:rsid w:val="00833EE2"/>
    <w:rsid w:val="0084459F"/>
    <w:rsid w:val="00847679"/>
    <w:rsid w:val="00854BD1"/>
    <w:rsid w:val="0086319A"/>
    <w:rsid w:val="008678AC"/>
    <w:rsid w:val="00890ED6"/>
    <w:rsid w:val="008A2135"/>
    <w:rsid w:val="008A79B3"/>
    <w:rsid w:val="008C14DE"/>
    <w:rsid w:val="008C1914"/>
    <w:rsid w:val="008C5E6D"/>
    <w:rsid w:val="008C7FF2"/>
    <w:rsid w:val="008D2E5C"/>
    <w:rsid w:val="00901D86"/>
    <w:rsid w:val="00917479"/>
    <w:rsid w:val="00963058"/>
    <w:rsid w:val="009771E5"/>
    <w:rsid w:val="00990105"/>
    <w:rsid w:val="009A1ACC"/>
    <w:rsid w:val="009A2A7D"/>
    <w:rsid w:val="009A436F"/>
    <w:rsid w:val="009C39B8"/>
    <w:rsid w:val="009D1B64"/>
    <w:rsid w:val="009E283C"/>
    <w:rsid w:val="00A06FDB"/>
    <w:rsid w:val="00A211D0"/>
    <w:rsid w:val="00A4461E"/>
    <w:rsid w:val="00A533DF"/>
    <w:rsid w:val="00A829C1"/>
    <w:rsid w:val="00A96976"/>
    <w:rsid w:val="00A97C48"/>
    <w:rsid w:val="00AB2F36"/>
    <w:rsid w:val="00AD25D0"/>
    <w:rsid w:val="00AD46F8"/>
    <w:rsid w:val="00AF1F05"/>
    <w:rsid w:val="00AF299F"/>
    <w:rsid w:val="00B654A4"/>
    <w:rsid w:val="00B73AB0"/>
    <w:rsid w:val="00B92E43"/>
    <w:rsid w:val="00B94A83"/>
    <w:rsid w:val="00B94B70"/>
    <w:rsid w:val="00B968EF"/>
    <w:rsid w:val="00BC71B2"/>
    <w:rsid w:val="00C21BAB"/>
    <w:rsid w:val="00C21EF1"/>
    <w:rsid w:val="00C4387B"/>
    <w:rsid w:val="00C50010"/>
    <w:rsid w:val="00C71D8B"/>
    <w:rsid w:val="00C82E79"/>
    <w:rsid w:val="00C95084"/>
    <w:rsid w:val="00CA4D28"/>
    <w:rsid w:val="00CB487D"/>
    <w:rsid w:val="00CC4C55"/>
    <w:rsid w:val="00CD5FEE"/>
    <w:rsid w:val="00CE3113"/>
    <w:rsid w:val="00CE4422"/>
    <w:rsid w:val="00CE7CCD"/>
    <w:rsid w:val="00CF51F6"/>
    <w:rsid w:val="00CF77C1"/>
    <w:rsid w:val="00D01796"/>
    <w:rsid w:val="00D03C98"/>
    <w:rsid w:val="00D21F15"/>
    <w:rsid w:val="00D402A5"/>
    <w:rsid w:val="00D4394B"/>
    <w:rsid w:val="00D7207E"/>
    <w:rsid w:val="00D72679"/>
    <w:rsid w:val="00D77101"/>
    <w:rsid w:val="00D94CA4"/>
    <w:rsid w:val="00D955C3"/>
    <w:rsid w:val="00DA5A19"/>
    <w:rsid w:val="00DB55CF"/>
    <w:rsid w:val="00DC363E"/>
    <w:rsid w:val="00DD41B6"/>
    <w:rsid w:val="00DE7E98"/>
    <w:rsid w:val="00DF30FE"/>
    <w:rsid w:val="00DF3A6F"/>
    <w:rsid w:val="00E273B6"/>
    <w:rsid w:val="00E46353"/>
    <w:rsid w:val="00E7433E"/>
    <w:rsid w:val="00E7720E"/>
    <w:rsid w:val="00E83339"/>
    <w:rsid w:val="00E85236"/>
    <w:rsid w:val="00EB7545"/>
    <w:rsid w:val="00ED2040"/>
    <w:rsid w:val="00ED30E0"/>
    <w:rsid w:val="00EF485F"/>
    <w:rsid w:val="00F079A4"/>
    <w:rsid w:val="00F152C4"/>
    <w:rsid w:val="00F163C5"/>
    <w:rsid w:val="00F35367"/>
    <w:rsid w:val="00F45DBD"/>
    <w:rsid w:val="00F53919"/>
    <w:rsid w:val="00F553EA"/>
    <w:rsid w:val="00F74314"/>
    <w:rsid w:val="00F81FAF"/>
    <w:rsid w:val="00F9602D"/>
    <w:rsid w:val="00FA6FFC"/>
    <w:rsid w:val="00FB55FE"/>
    <w:rsid w:val="00FD5E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B11AB"/>
  <w15:chartTrackingRefBased/>
  <w15:docId w15:val="{D1F18001-B8E3-476C-96D6-FBA21B37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10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62104"/>
    <w:pPr>
      <w:ind w:left="720"/>
    </w:pPr>
  </w:style>
  <w:style w:type="paragraph" w:styleId="Header">
    <w:name w:val="header"/>
    <w:basedOn w:val="Normal"/>
    <w:link w:val="HeaderChar"/>
    <w:uiPriority w:val="99"/>
    <w:unhideWhenUsed/>
    <w:rsid w:val="000949A2"/>
    <w:pPr>
      <w:tabs>
        <w:tab w:val="center" w:pos="4513"/>
        <w:tab w:val="right" w:pos="9026"/>
      </w:tabs>
    </w:pPr>
  </w:style>
  <w:style w:type="character" w:customStyle="1" w:styleId="HeaderChar">
    <w:name w:val="Header Char"/>
    <w:basedOn w:val="DefaultParagraphFont"/>
    <w:link w:val="Header"/>
    <w:uiPriority w:val="99"/>
    <w:rsid w:val="000949A2"/>
    <w:rPr>
      <w:rFonts w:ascii="Calibri" w:hAnsi="Calibri" w:cs="Calibri"/>
    </w:rPr>
  </w:style>
  <w:style w:type="paragraph" w:styleId="Footer">
    <w:name w:val="footer"/>
    <w:basedOn w:val="Normal"/>
    <w:link w:val="FooterChar"/>
    <w:uiPriority w:val="99"/>
    <w:unhideWhenUsed/>
    <w:rsid w:val="000949A2"/>
    <w:pPr>
      <w:tabs>
        <w:tab w:val="center" w:pos="4513"/>
        <w:tab w:val="right" w:pos="9026"/>
      </w:tabs>
    </w:pPr>
  </w:style>
  <w:style w:type="character" w:customStyle="1" w:styleId="FooterChar">
    <w:name w:val="Footer Char"/>
    <w:basedOn w:val="DefaultParagraphFont"/>
    <w:link w:val="Footer"/>
    <w:uiPriority w:val="99"/>
    <w:rsid w:val="000949A2"/>
    <w:rPr>
      <w:rFonts w:ascii="Calibri" w:hAnsi="Calibri" w:cs="Calibri"/>
    </w:rPr>
  </w:style>
  <w:style w:type="paragraph" w:customStyle="1" w:styleId="gmail-m9217918478514798477m3036735455896592310m-8350531918042175243gmail-m433187375687229585xmsonormal">
    <w:name w:val="gmail-m_9217918478514798477m3036735455896592310m-8350531918042175243gmail-m433187375687229585xmsonormal"/>
    <w:basedOn w:val="Normal"/>
    <w:rsid w:val="00D77101"/>
    <w:pPr>
      <w:spacing w:before="100" w:beforeAutospacing="1" w:after="100" w:afterAutospacing="1"/>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463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353"/>
    <w:rPr>
      <w:rFonts w:ascii="Segoe UI" w:hAnsi="Segoe UI" w:cs="Segoe UI"/>
      <w:sz w:val="18"/>
      <w:szCs w:val="18"/>
    </w:rPr>
  </w:style>
  <w:style w:type="paragraph" w:styleId="BodyText">
    <w:name w:val="Body Text"/>
    <w:basedOn w:val="Normal"/>
    <w:link w:val="BodyTextChar"/>
    <w:uiPriority w:val="1"/>
    <w:qFormat/>
    <w:rsid w:val="00330DA6"/>
    <w:pPr>
      <w:widowControl w:val="0"/>
      <w:autoSpaceDE w:val="0"/>
      <w:autoSpaceDN w:val="0"/>
      <w:jc w:val="both"/>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330DA6"/>
    <w:rPr>
      <w:rFonts w:ascii="Arial" w:eastAsia="Arial" w:hAnsi="Arial" w:cs="Arial"/>
      <w:sz w:val="24"/>
      <w:szCs w:val="24"/>
      <w:lang w:val="en-US"/>
    </w:rPr>
  </w:style>
  <w:style w:type="table" w:styleId="TableGrid">
    <w:name w:val="Table Grid"/>
    <w:basedOn w:val="TableNormal"/>
    <w:uiPriority w:val="39"/>
    <w:rsid w:val="00330DA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0DA6"/>
    <w:rPr>
      <w:color w:val="0000FF"/>
      <w:u w:val="single"/>
    </w:rPr>
  </w:style>
  <w:style w:type="character" w:customStyle="1" w:styleId="UnresolvedMention1">
    <w:name w:val="Unresolved Mention1"/>
    <w:basedOn w:val="DefaultParagraphFont"/>
    <w:uiPriority w:val="99"/>
    <w:semiHidden/>
    <w:unhideWhenUsed/>
    <w:rsid w:val="009A436F"/>
    <w:rPr>
      <w:color w:val="605E5C"/>
      <w:shd w:val="clear" w:color="auto" w:fill="E1DFDD"/>
    </w:rPr>
  </w:style>
  <w:style w:type="character" w:styleId="CommentReference">
    <w:name w:val="annotation reference"/>
    <w:basedOn w:val="DefaultParagraphFont"/>
    <w:uiPriority w:val="99"/>
    <w:semiHidden/>
    <w:unhideWhenUsed/>
    <w:rsid w:val="003F6482"/>
    <w:rPr>
      <w:sz w:val="16"/>
      <w:szCs w:val="16"/>
    </w:rPr>
  </w:style>
  <w:style w:type="paragraph" w:styleId="CommentText">
    <w:name w:val="annotation text"/>
    <w:basedOn w:val="Normal"/>
    <w:link w:val="CommentTextChar"/>
    <w:uiPriority w:val="99"/>
    <w:semiHidden/>
    <w:unhideWhenUsed/>
    <w:rsid w:val="003F6482"/>
    <w:rPr>
      <w:sz w:val="20"/>
      <w:szCs w:val="20"/>
    </w:rPr>
  </w:style>
  <w:style w:type="character" w:customStyle="1" w:styleId="CommentTextChar">
    <w:name w:val="Comment Text Char"/>
    <w:basedOn w:val="DefaultParagraphFont"/>
    <w:link w:val="CommentText"/>
    <w:uiPriority w:val="99"/>
    <w:semiHidden/>
    <w:rsid w:val="003F648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F6482"/>
    <w:rPr>
      <w:b/>
      <w:bCs/>
    </w:rPr>
  </w:style>
  <w:style w:type="character" w:customStyle="1" w:styleId="CommentSubjectChar">
    <w:name w:val="Comment Subject Char"/>
    <w:basedOn w:val="CommentTextChar"/>
    <w:link w:val="CommentSubject"/>
    <w:uiPriority w:val="99"/>
    <w:semiHidden/>
    <w:rsid w:val="003F6482"/>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085965">
      <w:bodyDiv w:val="1"/>
      <w:marLeft w:val="0"/>
      <w:marRight w:val="0"/>
      <w:marTop w:val="0"/>
      <w:marBottom w:val="0"/>
      <w:divBdr>
        <w:top w:val="none" w:sz="0" w:space="0" w:color="auto"/>
        <w:left w:val="none" w:sz="0" w:space="0" w:color="auto"/>
        <w:bottom w:val="none" w:sz="0" w:space="0" w:color="auto"/>
        <w:right w:val="none" w:sz="0" w:space="0" w:color="auto"/>
      </w:divBdr>
    </w:div>
    <w:div w:id="135307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organ@highveldmail.co.z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loriam@uj.ac.za" TargetMode="External"/><Relationship Id="rId17" Type="http://schemas.openxmlformats.org/officeDocument/2006/relationships/hyperlink" Target="mailto:emnetw@uj.ac.za" TargetMode="External"/><Relationship Id="rId2" Type="http://schemas.openxmlformats.org/officeDocument/2006/relationships/customXml" Target="../customXml/item2.xml"/><Relationship Id="rId16" Type="http://schemas.openxmlformats.org/officeDocument/2006/relationships/hyperlink" Target="mailto:mcross@uj.ac.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organ@highveldmail.co.za"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mnetw@uj.ac.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D42540183E494487430215E6CA056E" ma:contentTypeVersion="1" ma:contentTypeDescription="Create a new document." ma:contentTypeScope="" ma:versionID="658168cb22939c79bee0d7ce28e99e81">
  <xsd:schema xmlns:xsd="http://www.w3.org/2001/XMLSchema" xmlns:xs="http://www.w3.org/2001/XMLSchema" xmlns:p="http://schemas.microsoft.com/office/2006/metadata/properties" xmlns:ns1="http://schemas.microsoft.com/sharepoint/v3" xmlns:ns2="f376de5d-2727-4fc3-a3e9-51e988513571" targetNamespace="http://schemas.microsoft.com/office/2006/metadata/properties" ma:root="true" ma:fieldsID="e966f13f2d7b98fdcbeb45eaa5e852d2" ns1:_="" ns2:_="">
    <xsd:import namespace="http://schemas.microsoft.com/sharepoint/v3"/>
    <xsd:import namespace="f376de5d-2727-4fc3-a3e9-51e98851357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76de5d-2727-4fc3-a3e9-51e98851357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f376de5d-2727-4fc3-a3e9-51e988513571">UDSYSTPJJFXM-1793321081-109</_dlc_DocId>
    <_dlc_DocIdUrl xmlns="f376de5d-2727-4fc3-a3e9-51e988513571">
      <Url>https://www.uj.ac.za/faculties/facultyofeducation/ali-mazrui-centre/_layouts/15/DocIdRedir.aspx?ID=UDSYSTPJJFXM-1793321081-109</Url>
      <Description>UDSYSTPJJFXM-1793321081-109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21147-DAB2-41A2-ABB7-525C51A33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76de5d-2727-4fc3-a3e9-51e988513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9D0EBB-2832-45F0-95B0-2105E8CBB695}">
  <ds:schemaRefs>
    <ds:schemaRef ds:uri="http://schemas.microsoft.com/sharepoint/events"/>
  </ds:schemaRefs>
</ds:datastoreItem>
</file>

<file path=customXml/itemProps3.xml><?xml version="1.0" encoding="utf-8"?>
<ds:datastoreItem xmlns:ds="http://schemas.openxmlformats.org/officeDocument/2006/customXml" ds:itemID="{69037AB6-DA54-46D7-B854-F5EB69289B49}">
  <ds:schemaRefs>
    <ds:schemaRef ds:uri="http://schemas.microsoft.com/sharepoint/v3/contenttype/forms"/>
  </ds:schemaRefs>
</ds:datastoreItem>
</file>

<file path=customXml/itemProps4.xml><?xml version="1.0" encoding="utf-8"?>
<ds:datastoreItem xmlns:ds="http://schemas.openxmlformats.org/officeDocument/2006/customXml" ds:itemID="{D603E2EE-657F-4525-907A-B585440E0DC1}">
  <ds:schemaRefs>
    <ds:schemaRef ds:uri="http://schemas.microsoft.com/office/2006/metadata/properties"/>
    <ds:schemaRef ds:uri="http://schemas.microsoft.com/office/infopath/2007/PartnerControls"/>
    <ds:schemaRef ds:uri="http://schemas.microsoft.com/sharepoint/v3"/>
    <ds:schemaRef ds:uri="f376de5d-2727-4fc3-a3e9-51e988513571"/>
  </ds:schemaRefs>
</ds:datastoreItem>
</file>

<file path=customXml/itemProps5.xml><?xml version="1.0" encoding="utf-8"?>
<ds:datastoreItem xmlns:ds="http://schemas.openxmlformats.org/officeDocument/2006/customXml" ds:itemID="{832DDA87-FBB3-432F-87F7-AFDA33493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1254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Johannesburg</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Meadon, Liana</dc:creator>
  <cp:keywords/>
  <dc:description/>
  <cp:lastModifiedBy>Govender, Logan</cp:lastModifiedBy>
  <cp:revision>7</cp:revision>
  <cp:lastPrinted>2019-11-13T13:40:00Z</cp:lastPrinted>
  <dcterms:created xsi:type="dcterms:W3CDTF">2020-10-25T09:30:00Z</dcterms:created>
  <dcterms:modified xsi:type="dcterms:W3CDTF">2020-10-26T07:34:00Z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6acf34c9-d5dd-4cbf-9105-aec4db941054</vt:lpwstr>
  </property>
  <property fmtid="{D5CDD505-2E9C-101B-9397-08002B2CF9AE}" pid="3" name="ContentTypeId">
    <vt:lpwstr>0x010100B4D42540183E494487430215E6CA056E</vt:lpwstr>
  </property>
</Properties>
</file>