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B25B" w14:textId="1C34B634" w:rsidR="00AD6F51" w:rsidRDefault="00A40F5D" w:rsidP="00217CBA">
      <w:pPr>
        <w:rPr>
          <w:noProof/>
        </w:rPr>
      </w:pPr>
      <w:r w:rsidRPr="00217CBA">
        <w:rPr>
          <w:rFonts w:ascii="Calibri" w:eastAsia="Calibri" w:hAnsi="Calibri" w:cs="Times New Roman"/>
          <w:noProof/>
          <w:lang w:eastAsia="en-ZA"/>
        </w:rPr>
        <mc:AlternateContent>
          <mc:Choice Requires="wps">
            <w:drawing>
              <wp:anchor distT="0" distB="0" distL="114300" distR="114300" simplePos="0" relativeHeight="251661312" behindDoc="0" locked="0" layoutInCell="1" allowOverlap="1" wp14:anchorId="2E677438" wp14:editId="2E3F8A0F">
                <wp:simplePos x="0" y="0"/>
                <wp:positionH relativeFrom="page">
                  <wp:posOffset>449836</wp:posOffset>
                </wp:positionH>
                <wp:positionV relativeFrom="paragraph">
                  <wp:posOffset>703649</wp:posOffset>
                </wp:positionV>
                <wp:extent cx="10001250" cy="4972050"/>
                <wp:effectExtent l="0" t="0" r="0" b="0"/>
                <wp:wrapNone/>
                <wp:docPr id="55" name="Rectangle 55"/>
                <wp:cNvGraphicFramePr/>
                <a:graphic xmlns:a="http://schemas.openxmlformats.org/drawingml/2006/main">
                  <a:graphicData uri="http://schemas.microsoft.com/office/word/2010/wordprocessingShape">
                    <wps:wsp>
                      <wps:cNvSpPr/>
                      <wps:spPr>
                        <a:xfrm>
                          <a:off x="0" y="0"/>
                          <a:ext cx="10001250" cy="4972050"/>
                        </a:xfrm>
                        <a:prstGeom prst="rect">
                          <a:avLst/>
                        </a:prstGeom>
                        <a:noFill/>
                        <a:ln w="25400" cap="flat" cmpd="sng" algn="ctr">
                          <a:noFill/>
                          <a:prstDash val="solid"/>
                        </a:ln>
                        <a:effectLst/>
                      </wps:spPr>
                      <wps:txbx>
                        <w:txbxContent>
                          <w:tbl>
                            <w:tblPr>
                              <w:tblStyle w:val="TableGrid1"/>
                              <w:tblW w:w="154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3"/>
                              <w:gridCol w:w="8363"/>
                            </w:tblGrid>
                            <w:tr w:rsidR="00B56936" w:rsidRPr="00550423" w14:paraId="491A4997" w14:textId="77777777" w:rsidTr="00F00C07">
                              <w:tc>
                                <w:tcPr>
                                  <w:tcW w:w="7093" w:type="dxa"/>
                                </w:tcPr>
                                <w:p w14:paraId="173FE1DC" w14:textId="50A7B3BE" w:rsidR="00B56936" w:rsidRPr="00F00C07" w:rsidRDefault="00B56936" w:rsidP="00B56936">
                                  <w:pPr>
                                    <w:pStyle w:val="ListParagraph1"/>
                                    <w:numPr>
                                      <w:ilvl w:val="0"/>
                                      <w:numId w:val="2"/>
                                    </w:numPr>
                                    <w:spacing w:after="0" w:line="240" w:lineRule="auto"/>
                                    <w:jc w:val="both"/>
                                    <w:rPr>
                                      <w:rFonts w:ascii="Arial" w:hAnsi="Arial" w:cs="Arial"/>
                                      <w:b/>
                                      <w:color w:val="0070C0"/>
                                      <w:sz w:val="18"/>
                                      <w:szCs w:val="18"/>
                                    </w:rPr>
                                  </w:pPr>
                                  <w:bookmarkStart w:id="0" w:name="_Hlk105754532"/>
                                  <w:bookmarkStart w:id="1" w:name="_Hlk105754586"/>
                                  <w:r w:rsidRPr="00F00C07">
                                    <w:rPr>
                                      <w:rFonts w:ascii="Arial" w:hAnsi="Arial" w:cs="Arial"/>
                                      <w:b/>
                                      <w:color w:val="0070C0"/>
                                      <w:sz w:val="18"/>
                                      <w:szCs w:val="18"/>
                                    </w:rPr>
                                    <w:t>Who can apply?</w:t>
                                  </w:r>
                                </w:p>
                                <w:p w14:paraId="4CA75990" w14:textId="77777777" w:rsidR="00B56936" w:rsidRPr="00217CBA" w:rsidRDefault="00B56936" w:rsidP="00B56936">
                                  <w:pPr>
                                    <w:pStyle w:val="ListParagraph"/>
                                  </w:pPr>
                                </w:p>
                                <w:p w14:paraId="3BEA0B37" w14:textId="5DAC09CF" w:rsidR="00B56936" w:rsidRPr="00180111" w:rsidRDefault="00B56936" w:rsidP="00B56936">
                                  <w:pPr>
                                    <w:pStyle w:val="ListParagraph"/>
                                    <w:numPr>
                                      <w:ilvl w:val="0"/>
                                      <w:numId w:val="4"/>
                                    </w:numPr>
                                    <w:jc w:val="both"/>
                                    <w:rPr>
                                      <w:rFonts w:ascii="Arial" w:hAnsi="Arial" w:cs="Arial"/>
                                      <w:sz w:val="18"/>
                                      <w:szCs w:val="18"/>
                                    </w:rPr>
                                  </w:pPr>
                                  <w:r w:rsidRPr="00217CBA">
                                    <w:rPr>
                                      <w:rFonts w:ascii="Arial" w:hAnsi="Arial" w:cs="Arial"/>
                                      <w:sz w:val="18"/>
                                      <w:szCs w:val="18"/>
                                    </w:rPr>
                                    <w:t xml:space="preserve">South African citizens in good health and </w:t>
                                  </w:r>
                                  <w:r w:rsidRPr="00180111">
                                    <w:rPr>
                                      <w:rFonts w:ascii="Arial" w:hAnsi="Arial" w:cs="Arial"/>
                                      <w:sz w:val="18"/>
                                      <w:szCs w:val="18"/>
                                    </w:rPr>
                                    <w:t>with a</w:t>
                                  </w:r>
                                  <w:r w:rsidR="00F06638" w:rsidRPr="00180111">
                                    <w:rPr>
                                      <w:rFonts w:ascii="Arial" w:hAnsi="Arial" w:cs="Arial"/>
                                      <w:sz w:val="18"/>
                                      <w:szCs w:val="18"/>
                                    </w:rPr>
                                    <w:t>n</w:t>
                                  </w:r>
                                  <w:r w:rsidRPr="00180111">
                                    <w:rPr>
                                      <w:rFonts w:ascii="Arial" w:hAnsi="Arial" w:cs="Arial"/>
                                      <w:sz w:val="18"/>
                                      <w:szCs w:val="18"/>
                                    </w:rPr>
                                    <w:t xml:space="preserve"> </w:t>
                                  </w:r>
                                  <w:r w:rsidR="00A40F5D" w:rsidRPr="00180111">
                                    <w:rPr>
                                      <w:rFonts w:ascii="Arial" w:hAnsi="Arial" w:cs="Arial"/>
                                      <w:sz w:val="18"/>
                                      <w:szCs w:val="18"/>
                                    </w:rPr>
                                    <w:t>excellent</w:t>
                                  </w:r>
                                  <w:r w:rsidRPr="00180111">
                                    <w:rPr>
                                      <w:rFonts w:ascii="Arial" w:hAnsi="Arial" w:cs="Arial"/>
                                      <w:sz w:val="18"/>
                                      <w:szCs w:val="18"/>
                                    </w:rPr>
                                    <w:t xml:space="preserve"> academic record</w:t>
                                  </w:r>
                                  <w:r w:rsidR="00F00C07" w:rsidRPr="00180111">
                                    <w:rPr>
                                      <w:rFonts w:ascii="Arial" w:hAnsi="Arial" w:cs="Arial"/>
                                      <w:sz w:val="18"/>
                                      <w:szCs w:val="18"/>
                                    </w:rPr>
                                    <w:t>,</w:t>
                                  </w:r>
                                </w:p>
                                <w:p w14:paraId="1CBCFF38" w14:textId="7802C235"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Candidates must have an interest in studying in Mauritius and demonstrate a commitment to the development of South Africa</w:t>
                                  </w:r>
                                  <w:r w:rsidR="00F00C07" w:rsidRPr="00180111">
                                    <w:rPr>
                                      <w:rFonts w:ascii="Arial" w:hAnsi="Arial" w:cs="Arial"/>
                                      <w:sz w:val="18"/>
                                      <w:szCs w:val="18"/>
                                    </w:rPr>
                                    <w:t>,</w:t>
                                  </w:r>
                                </w:p>
                                <w:p w14:paraId="1997D0B4" w14:textId="0B550253"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Candidates must be available to study in Mauritius at the start of their academic programme in October 2022</w:t>
                                  </w:r>
                                  <w:r w:rsidR="00F00C07" w:rsidRPr="00180111">
                                    <w:rPr>
                                      <w:rFonts w:ascii="Arial" w:hAnsi="Arial" w:cs="Arial"/>
                                      <w:sz w:val="18"/>
                                      <w:szCs w:val="18"/>
                                    </w:rPr>
                                    <w:t>,</w:t>
                                  </w:r>
                                </w:p>
                                <w:p w14:paraId="702E3632" w14:textId="57044063"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All applicants must meet the entry criteria for their selected programme in Mauritius</w:t>
                                  </w:r>
                                  <w:r w:rsidR="00F00C07" w:rsidRPr="00180111">
                                    <w:rPr>
                                      <w:rFonts w:ascii="Arial" w:hAnsi="Arial" w:cs="Arial"/>
                                      <w:sz w:val="18"/>
                                      <w:szCs w:val="18"/>
                                    </w:rPr>
                                    <w:t>,</w:t>
                                  </w:r>
                                </w:p>
                                <w:p w14:paraId="37E20DD5" w14:textId="37EB88F8"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 xml:space="preserve">All applicants must meet the minimum academic requirement for entry into a similar programme at a South African </w:t>
                                  </w:r>
                                  <w:r w:rsidR="00A40F5D" w:rsidRPr="00180111">
                                    <w:rPr>
                                      <w:rFonts w:ascii="Arial" w:hAnsi="Arial" w:cs="Arial"/>
                                      <w:sz w:val="18"/>
                                      <w:szCs w:val="18"/>
                                    </w:rPr>
                                    <w:t>U</w:t>
                                  </w:r>
                                  <w:r w:rsidRPr="00180111">
                                    <w:rPr>
                                      <w:rFonts w:ascii="Arial" w:hAnsi="Arial" w:cs="Arial"/>
                                      <w:sz w:val="18"/>
                                      <w:szCs w:val="18"/>
                                    </w:rPr>
                                    <w:t>niversity</w:t>
                                  </w:r>
                                  <w:r w:rsidR="00F00C07" w:rsidRPr="00180111">
                                    <w:rPr>
                                      <w:rFonts w:ascii="Arial" w:hAnsi="Arial" w:cs="Arial"/>
                                      <w:sz w:val="18"/>
                                      <w:szCs w:val="18"/>
                                    </w:rPr>
                                    <w:t>,</w:t>
                                  </w:r>
                                </w:p>
                                <w:p w14:paraId="76396CFB" w14:textId="43D778B0"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All candidates must have proficiency in English</w:t>
                                  </w:r>
                                  <w:r w:rsidR="00F00C07" w:rsidRPr="00180111">
                                    <w:rPr>
                                      <w:rFonts w:ascii="Arial" w:hAnsi="Arial" w:cs="Arial"/>
                                      <w:sz w:val="18"/>
                                      <w:szCs w:val="18"/>
                                    </w:rPr>
                                    <w:t>,</w:t>
                                  </w:r>
                                </w:p>
                                <w:p w14:paraId="1416D9C3" w14:textId="75B57AB2"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Not be in receipt of a scholarship from any other public source in Mauritius</w:t>
                                  </w:r>
                                  <w:r w:rsidR="00F00C07" w:rsidRPr="00180111">
                                    <w:rPr>
                                      <w:rFonts w:ascii="Arial" w:hAnsi="Arial" w:cs="Arial"/>
                                      <w:sz w:val="18"/>
                                      <w:szCs w:val="18"/>
                                    </w:rPr>
                                    <w:t>,</w:t>
                                  </w:r>
                                </w:p>
                                <w:p w14:paraId="4BACDBFD" w14:textId="486C3F4B"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Applicants must have already applied for full-time on-campus studies at any public Higher Education Institution in Mauritius for the academic year starting in 2022 (proof of application is required by 31 July 2022)</w:t>
                                  </w:r>
                                  <w:r w:rsidR="00F00C07" w:rsidRPr="00180111">
                                    <w:rPr>
                                      <w:rFonts w:ascii="Arial" w:hAnsi="Arial" w:cs="Arial"/>
                                      <w:sz w:val="18"/>
                                      <w:szCs w:val="18"/>
                                    </w:rPr>
                                    <w:t>,</w:t>
                                  </w:r>
                                </w:p>
                                <w:p w14:paraId="5830C92F" w14:textId="77777777" w:rsidR="00F06638"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 xml:space="preserve">Awardees should be vaccinated against COVID-19 to have access to higher education institutions in Mauritius. </w:t>
                                  </w:r>
                                </w:p>
                                <w:p w14:paraId="4180640F" w14:textId="2B6C9122"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 xml:space="preserve">For awardees who cannot be vaccinated, </w:t>
                                  </w:r>
                                  <w:r w:rsidR="00F06638" w:rsidRPr="00180111">
                                    <w:rPr>
                                      <w:rFonts w:ascii="Arial" w:hAnsi="Arial" w:cs="Arial"/>
                                      <w:sz w:val="18"/>
                                      <w:szCs w:val="18"/>
                                    </w:rPr>
                                    <w:t xml:space="preserve">for medical purposes </w:t>
                                  </w:r>
                                  <w:r w:rsidRPr="00180111">
                                    <w:rPr>
                                      <w:rFonts w:ascii="Arial" w:hAnsi="Arial" w:cs="Arial"/>
                                      <w:sz w:val="18"/>
                                      <w:szCs w:val="18"/>
                                    </w:rPr>
                                    <w:t>they will be required to produce duly certified medical certificates</w:t>
                                  </w:r>
                                  <w:r w:rsidR="00A40F5D" w:rsidRPr="00180111">
                                    <w:rPr>
                                      <w:rFonts w:ascii="Arial" w:hAnsi="Arial" w:cs="Arial"/>
                                      <w:sz w:val="18"/>
                                      <w:szCs w:val="18"/>
                                    </w:rPr>
                                    <w:t>.</w:t>
                                  </w:r>
                                </w:p>
                                <w:p w14:paraId="758B638B" w14:textId="77777777" w:rsidR="00B56936" w:rsidRPr="00217CBA"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 xml:space="preserve">Applicants must be prepared to undergo a medical check-up as per the Passport and Immigration Office requirements (http://passport.govmu.org), in Mauritius and the test results shall be submitted to the Passport and Immigration Office, </w:t>
                                  </w:r>
                                  <w:r w:rsidRPr="00217CBA">
                                    <w:rPr>
                                      <w:rFonts w:ascii="Arial" w:hAnsi="Arial" w:cs="Arial"/>
                                      <w:sz w:val="18"/>
                                      <w:szCs w:val="18"/>
                                    </w:rPr>
                                    <w:t>with a copy to the Ministry, not later than one month after arrival in Mauritius.</w:t>
                                  </w:r>
                                </w:p>
                                <w:p w14:paraId="067411B4" w14:textId="77777777" w:rsidR="00B56936" w:rsidRPr="00550423" w:rsidRDefault="00B56936" w:rsidP="00B56936">
                                  <w:pPr>
                                    <w:pStyle w:val="ListParagraph1"/>
                                    <w:ind w:left="360"/>
                                    <w:jc w:val="both"/>
                                    <w:rPr>
                                      <w:rFonts w:ascii="Arial" w:hAnsi="Arial" w:cs="Arial"/>
                                      <w:b/>
                                      <w:color w:val="FF0000"/>
                                      <w:sz w:val="18"/>
                                      <w:szCs w:val="18"/>
                                    </w:rPr>
                                  </w:pPr>
                                </w:p>
                                <w:p w14:paraId="2DD7DDFD" w14:textId="77777777" w:rsidR="00B56936" w:rsidRPr="00F00C07" w:rsidRDefault="00B56936" w:rsidP="00B56936">
                                  <w:pPr>
                                    <w:pStyle w:val="ListParagraph1"/>
                                    <w:numPr>
                                      <w:ilvl w:val="0"/>
                                      <w:numId w:val="2"/>
                                    </w:numPr>
                                    <w:spacing w:after="0" w:line="240" w:lineRule="auto"/>
                                    <w:jc w:val="both"/>
                                    <w:rPr>
                                      <w:rFonts w:ascii="Arial" w:hAnsi="Arial" w:cs="Arial"/>
                                      <w:b/>
                                      <w:color w:val="0070C0"/>
                                      <w:sz w:val="18"/>
                                      <w:szCs w:val="18"/>
                                    </w:rPr>
                                  </w:pPr>
                                  <w:r w:rsidRPr="00F00C07">
                                    <w:rPr>
                                      <w:rFonts w:ascii="Arial" w:hAnsi="Arial" w:cs="Arial"/>
                                      <w:b/>
                                      <w:color w:val="0070C0"/>
                                      <w:sz w:val="18"/>
                                      <w:szCs w:val="18"/>
                                    </w:rPr>
                                    <w:t>Scholarship Offers</w:t>
                                  </w:r>
                                </w:p>
                                <w:p w14:paraId="4D6C0435" w14:textId="77777777" w:rsidR="00B56936" w:rsidRPr="00550423" w:rsidRDefault="00B56936" w:rsidP="00B56936">
                                  <w:pPr>
                                    <w:jc w:val="both"/>
                                    <w:rPr>
                                      <w:rFonts w:ascii="Arial" w:hAnsi="Arial" w:cs="Arial"/>
                                      <w:b/>
                                      <w:color w:val="FF0000"/>
                                      <w:sz w:val="18"/>
                                      <w:szCs w:val="18"/>
                                    </w:rPr>
                                  </w:pPr>
                                </w:p>
                                <w:p w14:paraId="3FD56E5C" w14:textId="77777777" w:rsidR="00B56936" w:rsidRPr="00217CBA" w:rsidRDefault="00B56936" w:rsidP="00B56936">
                                  <w:pPr>
                                    <w:pStyle w:val="ListParagraph"/>
                                    <w:numPr>
                                      <w:ilvl w:val="0"/>
                                      <w:numId w:val="5"/>
                                    </w:numPr>
                                    <w:jc w:val="both"/>
                                    <w:rPr>
                                      <w:rFonts w:ascii="Arial" w:hAnsi="Arial" w:cs="Arial"/>
                                      <w:sz w:val="18"/>
                                      <w:szCs w:val="18"/>
                                    </w:rPr>
                                  </w:pPr>
                                  <w:r w:rsidRPr="00217CBA">
                                    <w:rPr>
                                      <w:rFonts w:ascii="Arial" w:hAnsi="Arial" w:cs="Arial"/>
                                      <w:sz w:val="18"/>
                                      <w:szCs w:val="18"/>
                                    </w:rPr>
                                    <w:t>Tuition fees and course-related costs of up to MUR 100 000.</w:t>
                                  </w:r>
                                </w:p>
                                <w:p w14:paraId="79F79716" w14:textId="77777777" w:rsidR="00B56936" w:rsidRPr="00217CBA" w:rsidRDefault="00B56936" w:rsidP="00B56936">
                                  <w:pPr>
                                    <w:pStyle w:val="ListParagraph"/>
                                    <w:numPr>
                                      <w:ilvl w:val="0"/>
                                      <w:numId w:val="5"/>
                                    </w:numPr>
                                    <w:jc w:val="both"/>
                                    <w:rPr>
                                      <w:rFonts w:ascii="Arial" w:hAnsi="Arial" w:cs="Arial"/>
                                      <w:sz w:val="18"/>
                                      <w:szCs w:val="18"/>
                                    </w:rPr>
                                  </w:pPr>
                                  <w:r w:rsidRPr="00217CBA">
                                    <w:rPr>
                                      <w:rFonts w:ascii="Arial" w:hAnsi="Arial" w:cs="Arial"/>
                                      <w:sz w:val="18"/>
                                      <w:szCs w:val="18"/>
                                    </w:rPr>
                                    <w:t>A monthly living allowance to the value of MUR 12 500 (approximately R4 500).</w:t>
                                  </w:r>
                                </w:p>
                                <w:p w14:paraId="2A6C203A" w14:textId="77777777" w:rsidR="00B56936" w:rsidRPr="00217CBA" w:rsidRDefault="00B56936" w:rsidP="00B56936">
                                  <w:pPr>
                                    <w:pStyle w:val="ListParagraph"/>
                                    <w:numPr>
                                      <w:ilvl w:val="0"/>
                                      <w:numId w:val="5"/>
                                    </w:numPr>
                                    <w:jc w:val="both"/>
                                    <w:rPr>
                                      <w:rFonts w:ascii="Arial" w:hAnsi="Arial" w:cs="Arial"/>
                                      <w:sz w:val="18"/>
                                      <w:szCs w:val="18"/>
                                    </w:rPr>
                                  </w:pPr>
                                  <w:r w:rsidRPr="00217CBA">
                                    <w:rPr>
                                      <w:rFonts w:ascii="Arial" w:hAnsi="Arial" w:cs="Arial"/>
                                      <w:sz w:val="18"/>
                                      <w:szCs w:val="18"/>
                                    </w:rPr>
                                    <w:t>Students will be entitled to free basic health care in public hospitals in Mauritius.</w:t>
                                  </w:r>
                                </w:p>
                                <w:p w14:paraId="111D2704" w14:textId="77777777" w:rsidR="00B56936" w:rsidRPr="00217CBA" w:rsidRDefault="00B56936" w:rsidP="00B56936">
                                  <w:pPr>
                                    <w:pStyle w:val="ListParagraph"/>
                                    <w:numPr>
                                      <w:ilvl w:val="0"/>
                                      <w:numId w:val="5"/>
                                    </w:numPr>
                                    <w:jc w:val="both"/>
                                    <w:rPr>
                                      <w:rFonts w:ascii="Arial" w:hAnsi="Arial" w:cs="Arial"/>
                                      <w:sz w:val="18"/>
                                      <w:szCs w:val="18"/>
                                    </w:rPr>
                                  </w:pPr>
                                  <w:r w:rsidRPr="00217CBA">
                                    <w:rPr>
                                      <w:rFonts w:ascii="Arial" w:hAnsi="Arial" w:cs="Arial"/>
                                      <w:sz w:val="18"/>
                                      <w:szCs w:val="18"/>
                                    </w:rPr>
                                    <w:t>Return airfare to and from Mauritius by the most economical route.</w:t>
                                  </w:r>
                                </w:p>
                                <w:p w14:paraId="78F2C07F" w14:textId="247E5599" w:rsidR="00B56936" w:rsidRPr="00217CBA" w:rsidRDefault="00B56936" w:rsidP="00B56936">
                                  <w:pPr>
                                    <w:jc w:val="both"/>
                                    <w:rPr>
                                      <w:rFonts w:ascii="Arial" w:hAnsi="Arial" w:cs="Arial"/>
                                      <w:sz w:val="18"/>
                                      <w:szCs w:val="18"/>
                                    </w:rPr>
                                  </w:pPr>
                                  <w:r w:rsidRPr="00217CBA">
                                    <w:rPr>
                                      <w:rFonts w:ascii="Arial" w:hAnsi="Arial" w:cs="Arial"/>
                                      <w:sz w:val="18"/>
                                      <w:szCs w:val="18"/>
                                    </w:rPr>
                                    <w:t xml:space="preserve"> </w:t>
                                  </w:r>
                                </w:p>
                                <w:p w14:paraId="39C72E62" w14:textId="77777777" w:rsidR="00A40F5D" w:rsidRPr="00F00C07" w:rsidRDefault="00A40F5D" w:rsidP="00A40F5D">
                                  <w:pPr>
                                    <w:jc w:val="both"/>
                                    <w:rPr>
                                      <w:rFonts w:ascii="Arial" w:hAnsi="Arial" w:cs="Arial"/>
                                      <w:color w:val="0070C0"/>
                                      <w:sz w:val="18"/>
                                      <w:szCs w:val="18"/>
                                    </w:rPr>
                                  </w:pPr>
                                  <w:r w:rsidRPr="00F00C07">
                                    <w:rPr>
                                      <w:rFonts w:ascii="Arial" w:hAnsi="Arial" w:cs="Arial"/>
                                      <w:b/>
                                      <w:color w:val="0070C0"/>
                                      <w:sz w:val="18"/>
                                      <w:szCs w:val="18"/>
                                    </w:rPr>
                                    <w:t>Closing date:</w:t>
                                  </w:r>
                                  <w:r w:rsidRPr="00F00C07">
                                    <w:rPr>
                                      <w:rFonts w:ascii="Arial" w:hAnsi="Arial" w:cs="Arial"/>
                                      <w:color w:val="0070C0"/>
                                      <w:sz w:val="18"/>
                                      <w:szCs w:val="18"/>
                                    </w:rPr>
                                    <w:t xml:space="preserve"> </w:t>
                                  </w:r>
                                </w:p>
                                <w:p w14:paraId="294B34CD" w14:textId="77777777" w:rsidR="00A40F5D" w:rsidRDefault="00A40F5D" w:rsidP="00A40F5D">
                                  <w:pPr>
                                    <w:pStyle w:val="ListParagraph"/>
                                    <w:ind w:left="360"/>
                                    <w:jc w:val="both"/>
                                    <w:rPr>
                                      <w:rFonts w:ascii="Arial" w:hAnsi="Arial" w:cs="Arial"/>
                                      <w:sz w:val="18"/>
                                      <w:szCs w:val="18"/>
                                    </w:rPr>
                                  </w:pPr>
                                </w:p>
                                <w:p w14:paraId="45357616" w14:textId="77777777" w:rsidR="00A40F5D" w:rsidRPr="00B56936" w:rsidRDefault="00A40F5D" w:rsidP="00A40F5D">
                                  <w:pPr>
                                    <w:jc w:val="both"/>
                                    <w:rPr>
                                      <w:rFonts w:ascii="Arial" w:hAnsi="Arial" w:cs="Arial"/>
                                      <w:sz w:val="18"/>
                                      <w:szCs w:val="18"/>
                                    </w:rPr>
                                  </w:pPr>
                                  <w:r w:rsidRPr="00B56936">
                                    <w:rPr>
                                      <w:rFonts w:ascii="Arial" w:hAnsi="Arial" w:cs="Arial"/>
                                      <w:sz w:val="18"/>
                                      <w:szCs w:val="18"/>
                                    </w:rPr>
                                    <w:t>Applications for 202</w:t>
                                  </w:r>
                                  <w:r>
                                    <w:rPr>
                                      <w:rFonts w:ascii="Arial" w:hAnsi="Arial" w:cs="Arial"/>
                                      <w:sz w:val="18"/>
                                      <w:szCs w:val="18"/>
                                    </w:rPr>
                                    <w:t>2</w:t>
                                  </w:r>
                                  <w:r w:rsidRPr="00B56936">
                                    <w:rPr>
                                      <w:rFonts w:ascii="Arial" w:hAnsi="Arial" w:cs="Arial"/>
                                      <w:sz w:val="18"/>
                                      <w:szCs w:val="18"/>
                                    </w:rPr>
                                    <w:t xml:space="preserve"> open on </w:t>
                                  </w:r>
                                  <w:r>
                                    <w:rPr>
                                      <w:rFonts w:ascii="Arial" w:hAnsi="Arial" w:cs="Arial"/>
                                      <w:b/>
                                      <w:bCs/>
                                      <w:color w:val="FF0000"/>
                                      <w:sz w:val="18"/>
                                      <w:szCs w:val="18"/>
                                    </w:rPr>
                                    <w:t xml:space="preserve">30 May </w:t>
                                  </w:r>
                                  <w:r w:rsidRPr="00B56936">
                                    <w:rPr>
                                      <w:rFonts w:ascii="Arial" w:hAnsi="Arial" w:cs="Arial"/>
                                      <w:b/>
                                      <w:bCs/>
                                      <w:color w:val="FF0000"/>
                                      <w:sz w:val="18"/>
                                      <w:szCs w:val="18"/>
                                    </w:rPr>
                                    <w:t>2022 and close on 31 July 2022.</w:t>
                                  </w:r>
                                  <w:r w:rsidRPr="00B56936">
                                    <w:rPr>
                                      <w:rFonts w:ascii="Arial" w:hAnsi="Arial" w:cs="Arial"/>
                                      <w:color w:val="FF0000"/>
                                      <w:sz w:val="18"/>
                                      <w:szCs w:val="18"/>
                                    </w:rPr>
                                    <w:t xml:space="preserve"> </w:t>
                                  </w:r>
                                  <w:r w:rsidRPr="00B56936">
                                    <w:rPr>
                                      <w:rFonts w:ascii="Arial" w:hAnsi="Arial" w:cs="Arial"/>
                                      <w:sz w:val="18"/>
                                      <w:szCs w:val="18"/>
                                    </w:rPr>
                                    <w:t xml:space="preserve">All documents should reach Ms Jacky Smit and </w:t>
                                  </w:r>
                                  <w:proofErr w:type="spellStart"/>
                                  <w:r w:rsidRPr="00B56936">
                                    <w:rPr>
                                      <w:rFonts w:ascii="Arial" w:hAnsi="Arial" w:cs="Arial"/>
                                      <w:sz w:val="18"/>
                                      <w:szCs w:val="18"/>
                                    </w:rPr>
                                    <w:t>Mr</w:t>
                                  </w:r>
                                  <w:proofErr w:type="spellEnd"/>
                                  <w:r w:rsidRPr="00B56936">
                                    <w:rPr>
                                      <w:rFonts w:ascii="Arial" w:hAnsi="Arial" w:cs="Arial"/>
                                      <w:sz w:val="18"/>
                                      <w:szCs w:val="18"/>
                                    </w:rPr>
                                    <w:t xml:space="preserve"> Sello Tlhatlha before or on the closing date. </w:t>
                                  </w:r>
                                </w:p>
                                <w:bookmarkEnd w:id="0"/>
                                <w:p w14:paraId="2F000D20" w14:textId="77777777" w:rsidR="00A40F5D" w:rsidRDefault="00A40F5D" w:rsidP="00A40F5D">
                                  <w:pPr>
                                    <w:pStyle w:val="ListParagraph"/>
                                    <w:ind w:left="360"/>
                                    <w:jc w:val="both"/>
                                    <w:rPr>
                                      <w:rFonts w:ascii="Arial" w:hAnsi="Arial" w:cs="Arial"/>
                                      <w:sz w:val="18"/>
                                      <w:szCs w:val="18"/>
                                    </w:rPr>
                                  </w:pPr>
                                </w:p>
                                <w:p w14:paraId="0B3122E4" w14:textId="31E3E397" w:rsidR="00B56936" w:rsidRPr="00550423" w:rsidRDefault="00B56936" w:rsidP="00B56936">
                                  <w:pPr>
                                    <w:jc w:val="both"/>
                                    <w:rPr>
                                      <w:rFonts w:ascii="Arial" w:hAnsi="Arial" w:cs="Arial"/>
                                      <w:sz w:val="18"/>
                                      <w:szCs w:val="18"/>
                                    </w:rPr>
                                  </w:pPr>
                                </w:p>
                              </w:tc>
                              <w:tc>
                                <w:tcPr>
                                  <w:tcW w:w="8363" w:type="dxa"/>
                                </w:tcPr>
                                <w:p w14:paraId="12B1AF9E" w14:textId="7F27A3EB" w:rsidR="00B56936" w:rsidRPr="00F00C07" w:rsidRDefault="00B56936" w:rsidP="00B56936">
                                  <w:pPr>
                                    <w:pStyle w:val="ListParagraph"/>
                                    <w:numPr>
                                      <w:ilvl w:val="0"/>
                                      <w:numId w:val="2"/>
                                    </w:numPr>
                                    <w:jc w:val="both"/>
                                    <w:rPr>
                                      <w:rFonts w:ascii="Arial" w:hAnsi="Arial" w:cs="Arial"/>
                                      <w:b/>
                                      <w:color w:val="0070C0"/>
                                      <w:sz w:val="18"/>
                                      <w:szCs w:val="18"/>
                                    </w:rPr>
                                  </w:pPr>
                                  <w:r w:rsidRPr="00F00C07">
                                    <w:rPr>
                                      <w:rFonts w:ascii="Arial" w:hAnsi="Arial" w:cs="Arial"/>
                                      <w:b/>
                                      <w:color w:val="0070C0"/>
                                      <w:sz w:val="18"/>
                                      <w:szCs w:val="18"/>
                                    </w:rPr>
                                    <w:t>Application Process</w:t>
                                  </w:r>
                                </w:p>
                                <w:p w14:paraId="2EC85B51" w14:textId="77777777" w:rsidR="00F00C07" w:rsidRPr="00AC4263" w:rsidRDefault="00F00C07" w:rsidP="00F00C07">
                                  <w:pPr>
                                    <w:pStyle w:val="ListParagraph"/>
                                    <w:ind w:left="360"/>
                                    <w:jc w:val="both"/>
                                    <w:rPr>
                                      <w:rFonts w:ascii="Arial" w:hAnsi="Arial" w:cs="Arial"/>
                                      <w:b/>
                                      <w:color w:val="C00000"/>
                                      <w:sz w:val="18"/>
                                      <w:szCs w:val="18"/>
                                    </w:rPr>
                                  </w:pPr>
                                </w:p>
                                <w:p w14:paraId="2EB21A8E" w14:textId="77777777" w:rsidR="00A40F5D" w:rsidRDefault="00B56936" w:rsidP="00F00C07">
                                  <w:pPr>
                                    <w:pStyle w:val="ListParagraph"/>
                                    <w:ind w:left="0"/>
                                    <w:jc w:val="both"/>
                                    <w:rPr>
                                      <w:rFonts w:ascii="Arial" w:hAnsi="Arial" w:cs="Arial"/>
                                      <w:bCs/>
                                      <w:color w:val="000000" w:themeColor="text1"/>
                                      <w:sz w:val="18"/>
                                      <w:szCs w:val="18"/>
                                    </w:rPr>
                                  </w:pPr>
                                  <w:r w:rsidRPr="00B56936">
                                    <w:rPr>
                                      <w:rFonts w:ascii="Arial" w:hAnsi="Arial" w:cs="Arial"/>
                                      <w:bCs/>
                                      <w:color w:val="000000" w:themeColor="text1"/>
                                      <w:sz w:val="18"/>
                                      <w:szCs w:val="18"/>
                                    </w:rPr>
                                    <w:t>All applicants for the scholarship must have already applied for at least one full-time on-campus programme at a public higher education institution of their choice in Mauritius. Either a conditional offer or proof of application or an acknowledgment of application from a Mauritian HEI must be submitted together with the scholarship application.</w:t>
                                  </w:r>
                                </w:p>
                                <w:p w14:paraId="13EA745A" w14:textId="77777777" w:rsidR="00A40F5D" w:rsidRDefault="00A40F5D" w:rsidP="00F00C07">
                                  <w:pPr>
                                    <w:pStyle w:val="ListParagraph"/>
                                    <w:ind w:left="0"/>
                                    <w:jc w:val="both"/>
                                    <w:rPr>
                                      <w:rFonts w:ascii="Arial" w:hAnsi="Arial" w:cs="Arial"/>
                                      <w:bCs/>
                                      <w:color w:val="000000" w:themeColor="text1"/>
                                      <w:sz w:val="18"/>
                                      <w:szCs w:val="18"/>
                                    </w:rPr>
                                  </w:pPr>
                                </w:p>
                                <w:p w14:paraId="2D396CC7" w14:textId="01B18FE8" w:rsidR="00F00C07" w:rsidRPr="00F00C07" w:rsidRDefault="00B56936" w:rsidP="00F00C07">
                                  <w:pPr>
                                    <w:pStyle w:val="ListParagraph"/>
                                    <w:ind w:left="0"/>
                                    <w:jc w:val="both"/>
                                    <w:rPr>
                                      <w:rFonts w:ascii="Arial" w:hAnsi="Arial" w:cs="Arial"/>
                                      <w:bCs/>
                                      <w:color w:val="000000" w:themeColor="text1"/>
                                      <w:sz w:val="18"/>
                                      <w:szCs w:val="18"/>
                                    </w:rPr>
                                  </w:pPr>
                                  <w:r w:rsidRPr="00B56936">
                                    <w:rPr>
                                      <w:rFonts w:ascii="Arial" w:hAnsi="Arial" w:cs="Arial"/>
                                      <w:bCs/>
                                      <w:color w:val="000000" w:themeColor="text1"/>
                                      <w:sz w:val="18"/>
                                      <w:szCs w:val="18"/>
                                    </w:rPr>
                                    <w:t xml:space="preserve"> Application for university admission must be made as soon as the Mauritius institutions have opened their application windows on their respective websites.</w:t>
                                  </w:r>
                                  <w:r w:rsidR="00F00C07">
                                    <w:rPr>
                                      <w:rFonts w:ascii="Arial" w:hAnsi="Arial" w:cs="Arial"/>
                                      <w:bCs/>
                                      <w:color w:val="000000" w:themeColor="text1"/>
                                      <w:sz w:val="18"/>
                                      <w:szCs w:val="18"/>
                                    </w:rPr>
                                    <w:t xml:space="preserve"> </w:t>
                                  </w:r>
                                  <w:r w:rsidR="00F00C07" w:rsidRPr="00F00C07">
                                    <w:rPr>
                                      <w:rFonts w:ascii="Arial" w:hAnsi="Arial" w:cs="Arial"/>
                                      <w:bCs/>
                                      <w:color w:val="000000" w:themeColor="text1"/>
                                      <w:sz w:val="18"/>
                                      <w:szCs w:val="18"/>
                                    </w:rPr>
                                    <w:t xml:space="preserve">The following documents </w:t>
                                  </w:r>
                                  <w:r w:rsidR="00F00C07" w:rsidRPr="00F00C07">
                                    <w:rPr>
                                      <w:rFonts w:ascii="Arial" w:hAnsi="Arial" w:cs="Arial"/>
                                      <w:b/>
                                      <w:color w:val="FF0000"/>
                                      <w:sz w:val="18"/>
                                      <w:szCs w:val="18"/>
                                    </w:rPr>
                                    <w:t>MUST</w:t>
                                  </w:r>
                                  <w:r w:rsidR="00F00C07" w:rsidRPr="00F00C07">
                                    <w:rPr>
                                      <w:rFonts w:ascii="Arial" w:hAnsi="Arial" w:cs="Arial"/>
                                      <w:bCs/>
                                      <w:color w:val="FF0000"/>
                                      <w:sz w:val="18"/>
                                      <w:szCs w:val="18"/>
                                    </w:rPr>
                                    <w:t xml:space="preserve"> </w:t>
                                  </w:r>
                                  <w:r w:rsidR="00F00C07" w:rsidRPr="00F00C07">
                                    <w:rPr>
                                      <w:rFonts w:ascii="Arial" w:hAnsi="Arial" w:cs="Arial"/>
                                      <w:bCs/>
                                      <w:color w:val="000000" w:themeColor="text1"/>
                                      <w:sz w:val="18"/>
                                      <w:szCs w:val="18"/>
                                    </w:rPr>
                                    <w:t>accompany the completed application form:</w:t>
                                  </w:r>
                                </w:p>
                                <w:p w14:paraId="09B1433C" w14:textId="071F493A" w:rsidR="00F00C07" w:rsidRPr="00F00C07" w:rsidRDefault="00F00C07" w:rsidP="00F00C07">
                                  <w:pPr>
                                    <w:jc w:val="both"/>
                                    <w:rPr>
                                      <w:rFonts w:ascii="Arial" w:hAnsi="Arial" w:cs="Arial"/>
                                      <w:bCs/>
                                      <w:color w:val="000000" w:themeColor="text1"/>
                                      <w:sz w:val="18"/>
                                      <w:szCs w:val="18"/>
                                    </w:rPr>
                                  </w:pPr>
                                </w:p>
                                <w:p w14:paraId="407E9EEE" w14:textId="77777777" w:rsidR="00A40F5D" w:rsidRDefault="00F00C07" w:rsidP="00A40F5D">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 xml:space="preserve">Certified copy of the birth certificate, </w:t>
                                  </w:r>
                                </w:p>
                                <w:p w14:paraId="2330A81A" w14:textId="7E44A1F2" w:rsidR="00F00C07" w:rsidRPr="00A40F5D" w:rsidRDefault="00A40F5D" w:rsidP="00A40F5D">
                                  <w:pPr>
                                    <w:pStyle w:val="ListParagraph"/>
                                    <w:numPr>
                                      <w:ilvl w:val="0"/>
                                      <w:numId w:val="6"/>
                                    </w:numPr>
                                    <w:jc w:val="both"/>
                                    <w:rPr>
                                      <w:rFonts w:ascii="Arial" w:hAnsi="Arial" w:cs="Arial"/>
                                      <w:bCs/>
                                      <w:color w:val="000000" w:themeColor="text1"/>
                                      <w:sz w:val="18"/>
                                      <w:szCs w:val="18"/>
                                    </w:rPr>
                                  </w:pPr>
                                  <w:r w:rsidRPr="00A40F5D">
                                    <w:rPr>
                                      <w:rFonts w:ascii="Arial" w:hAnsi="Arial" w:cs="Arial"/>
                                      <w:bCs/>
                                      <w:color w:val="000000" w:themeColor="text1"/>
                                      <w:sz w:val="18"/>
                                      <w:szCs w:val="18"/>
                                    </w:rPr>
                                    <w:t xml:space="preserve">Certified copy </w:t>
                                  </w:r>
                                  <w:r w:rsidR="00F00C07" w:rsidRPr="00F00C07">
                                    <w:rPr>
                                      <w:rFonts w:ascii="Arial" w:hAnsi="Arial" w:cs="Arial"/>
                                      <w:bCs/>
                                      <w:color w:val="000000" w:themeColor="text1"/>
                                      <w:sz w:val="18"/>
                                      <w:szCs w:val="18"/>
                                    </w:rPr>
                                    <w:t>I</w:t>
                                  </w:r>
                                  <w:r w:rsidR="00F00C07" w:rsidRPr="00A40F5D">
                                    <w:rPr>
                                      <w:rFonts w:ascii="Arial" w:hAnsi="Arial" w:cs="Arial"/>
                                      <w:bCs/>
                                      <w:color w:val="000000" w:themeColor="text1"/>
                                      <w:sz w:val="18"/>
                                      <w:szCs w:val="18"/>
                                    </w:rPr>
                                    <w:t>D and biodata page of the passport.</w:t>
                                  </w:r>
                                </w:p>
                                <w:p w14:paraId="4F112C3B" w14:textId="0280E4E5" w:rsidR="00F00C07" w:rsidRPr="00F00C07" w:rsidRDefault="00F00C07" w:rsidP="00F00C07">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Certified copies of all post-school qualification certificates</w:t>
                                  </w:r>
                                  <w:r w:rsidR="00A40F5D">
                                    <w:rPr>
                                      <w:rFonts w:ascii="Arial" w:hAnsi="Arial" w:cs="Arial"/>
                                      <w:bCs/>
                                      <w:color w:val="000000" w:themeColor="text1"/>
                                      <w:sz w:val="18"/>
                                      <w:szCs w:val="18"/>
                                    </w:rPr>
                                    <w:t xml:space="preserve"> </w:t>
                                  </w:r>
                                  <w:r w:rsidRPr="00F00C07">
                                    <w:rPr>
                                      <w:rFonts w:ascii="Arial" w:hAnsi="Arial" w:cs="Arial"/>
                                      <w:bCs/>
                                      <w:color w:val="000000" w:themeColor="text1"/>
                                      <w:sz w:val="18"/>
                                      <w:szCs w:val="18"/>
                                    </w:rPr>
                                    <w:t>and all post-school academic transcripts.</w:t>
                                  </w:r>
                                </w:p>
                                <w:p w14:paraId="778677F4" w14:textId="77777777" w:rsidR="00F00C07" w:rsidRDefault="00F00C07" w:rsidP="00F00C07">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Copy of letter of conditional offer by a public Higher Education Institution in Mauritius (if available at time of application) OR proof of application/ copy of acknowledgment notices from a Mauritian public HEI that the application has been made and the appropriate application fee has been paid. Due date 31 July 2022.</w:t>
                                  </w:r>
                                </w:p>
                                <w:p w14:paraId="6F98FA78" w14:textId="77777777" w:rsidR="00F00C07" w:rsidRDefault="00F00C07" w:rsidP="00F00C07">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Proof of payment of application fees.</w:t>
                                  </w:r>
                                </w:p>
                                <w:p w14:paraId="6F042EC2" w14:textId="77777777" w:rsidR="00F00C07" w:rsidRDefault="00F00C07" w:rsidP="00F00C07">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 xml:space="preserve">All postgraduate (Master’s and Ph.D.) applications must attach a </w:t>
                                  </w:r>
                                  <w:proofErr w:type="gramStart"/>
                                  <w:r w:rsidRPr="00F00C07">
                                    <w:rPr>
                                      <w:rFonts w:ascii="Arial" w:hAnsi="Arial" w:cs="Arial"/>
                                      <w:bCs/>
                                      <w:color w:val="000000" w:themeColor="text1"/>
                                      <w:sz w:val="18"/>
                                      <w:szCs w:val="18"/>
                                    </w:rPr>
                                    <w:t>1-2 page</w:t>
                                  </w:r>
                                  <w:proofErr w:type="gramEnd"/>
                                  <w:r w:rsidRPr="00F00C07">
                                    <w:rPr>
                                      <w:rFonts w:ascii="Arial" w:hAnsi="Arial" w:cs="Arial"/>
                                      <w:bCs/>
                                      <w:color w:val="000000" w:themeColor="text1"/>
                                      <w:sz w:val="18"/>
                                      <w:szCs w:val="18"/>
                                    </w:rPr>
                                    <w:t xml:space="preserve"> research plan, including research aims and objectives, methodology, and social relevance of the proposed study. Please refer to the guidelines for information about the study plan.</w:t>
                                  </w:r>
                                </w:p>
                                <w:p w14:paraId="2252EDFA" w14:textId="77777777" w:rsidR="00A40F5D" w:rsidRDefault="00A40F5D" w:rsidP="00A40F5D">
                                  <w:pPr>
                                    <w:jc w:val="both"/>
                                    <w:rPr>
                                      <w:rFonts w:ascii="Arial" w:hAnsi="Arial" w:cs="Arial"/>
                                      <w:b/>
                                      <w:color w:val="C00000"/>
                                      <w:sz w:val="18"/>
                                      <w:szCs w:val="18"/>
                                    </w:rPr>
                                  </w:pPr>
                                </w:p>
                                <w:p w14:paraId="7EC13679" w14:textId="20957FC2" w:rsidR="00B56936" w:rsidRPr="00A40F5D" w:rsidRDefault="00F00C07" w:rsidP="00A40F5D">
                                  <w:pPr>
                                    <w:jc w:val="both"/>
                                    <w:rPr>
                                      <w:rFonts w:ascii="Arial" w:hAnsi="Arial" w:cs="Arial"/>
                                      <w:bCs/>
                                      <w:color w:val="000000" w:themeColor="text1"/>
                                      <w:sz w:val="18"/>
                                      <w:szCs w:val="18"/>
                                    </w:rPr>
                                  </w:pPr>
                                  <w:r w:rsidRPr="00A40F5D">
                                    <w:rPr>
                                      <w:rFonts w:ascii="Arial" w:hAnsi="Arial" w:cs="Arial"/>
                                      <w:b/>
                                      <w:color w:val="C00000"/>
                                      <w:sz w:val="18"/>
                                      <w:szCs w:val="18"/>
                                    </w:rPr>
                                    <w:t>All documents submitted must be clear and in PDF format (no photographs of documents will be accepted).</w:t>
                                  </w:r>
                                </w:p>
                                <w:p w14:paraId="643EC60A" w14:textId="77777777" w:rsidR="00B56936" w:rsidRDefault="00B56936" w:rsidP="00B56936">
                                  <w:pPr>
                                    <w:jc w:val="both"/>
                                    <w:rPr>
                                      <w:rFonts w:ascii="Arial" w:hAnsi="Arial" w:cs="Arial"/>
                                      <w:sz w:val="18"/>
                                      <w:szCs w:val="18"/>
                                    </w:rPr>
                                  </w:pPr>
                                </w:p>
                                <w:p w14:paraId="574050C3" w14:textId="77777777" w:rsidR="00B56936" w:rsidRPr="00F00C07" w:rsidRDefault="00B56936" w:rsidP="00B56936">
                                  <w:pPr>
                                    <w:pStyle w:val="ListParagraph"/>
                                    <w:numPr>
                                      <w:ilvl w:val="0"/>
                                      <w:numId w:val="2"/>
                                    </w:numPr>
                                    <w:jc w:val="both"/>
                                    <w:rPr>
                                      <w:rFonts w:ascii="Arial" w:hAnsi="Arial" w:cs="Arial"/>
                                      <w:b/>
                                      <w:color w:val="0070C0"/>
                                      <w:sz w:val="18"/>
                                      <w:szCs w:val="18"/>
                                    </w:rPr>
                                  </w:pPr>
                                  <w:r w:rsidRPr="00F00C07">
                                    <w:rPr>
                                      <w:rFonts w:ascii="Arial" w:hAnsi="Arial" w:cs="Arial"/>
                                      <w:b/>
                                      <w:color w:val="0070C0"/>
                                      <w:sz w:val="18"/>
                                      <w:szCs w:val="18"/>
                                    </w:rPr>
                                    <w:t>Applications for the October 2022 intake may be made at any of the following institutions:</w:t>
                                  </w:r>
                                </w:p>
                                <w:p w14:paraId="59672E97" w14:textId="7918CB79" w:rsidR="00B56936" w:rsidRDefault="00B56936" w:rsidP="00B56936">
                                  <w:pPr>
                                    <w:jc w:val="both"/>
                                    <w:rPr>
                                      <w:rFonts w:ascii="Arial" w:hAnsi="Arial" w:cs="Arial"/>
                                      <w:b/>
                                      <w:color w:val="C00000"/>
                                      <w:sz w:val="18"/>
                                      <w:szCs w:val="18"/>
                                    </w:rPr>
                                  </w:pPr>
                                </w:p>
                                <w:tbl>
                                  <w:tblPr>
                                    <w:tblStyle w:val="TableGrid"/>
                                    <w:tblW w:w="8313" w:type="dxa"/>
                                    <w:tblLayout w:type="fixed"/>
                                    <w:tblLook w:val="04A0" w:firstRow="1" w:lastRow="0" w:firstColumn="1" w:lastColumn="0" w:noHBand="0" w:noVBand="1"/>
                                  </w:tblPr>
                                  <w:tblGrid>
                                    <w:gridCol w:w="2077"/>
                                    <w:gridCol w:w="2078"/>
                                    <w:gridCol w:w="2078"/>
                                    <w:gridCol w:w="2080"/>
                                  </w:tblGrid>
                                  <w:tr w:rsidR="00B56936" w14:paraId="28C413D0" w14:textId="77777777" w:rsidTr="00F00C07">
                                    <w:trPr>
                                      <w:trHeight w:val="202"/>
                                    </w:trPr>
                                    <w:tc>
                                      <w:tcPr>
                                        <w:tcW w:w="2077" w:type="dxa"/>
                                        <w:vMerge w:val="restart"/>
                                        <w:shd w:val="clear" w:color="auto" w:fill="2E74B5" w:themeFill="accent5" w:themeFillShade="BF"/>
                                        <w:vAlign w:val="center"/>
                                      </w:tcPr>
                                      <w:p w14:paraId="2F9E4C9B" w14:textId="77777777" w:rsidR="00B56936" w:rsidRPr="00B56936" w:rsidRDefault="00B56936" w:rsidP="00B56936">
                                        <w:pPr>
                                          <w:jc w:val="center"/>
                                          <w:rPr>
                                            <w:rFonts w:ascii="Arial" w:hAnsi="Arial" w:cs="Arial"/>
                                            <w:b/>
                                            <w:color w:val="FFFFFF" w:themeColor="background1"/>
                                            <w:sz w:val="18"/>
                                            <w:szCs w:val="18"/>
                                          </w:rPr>
                                        </w:pPr>
                                        <w:r w:rsidRPr="00AC4263">
                                          <w:rPr>
                                            <w:rFonts w:ascii="Arial" w:hAnsi="Arial" w:cs="Arial"/>
                                            <w:b/>
                                            <w:color w:val="FFFFFF" w:themeColor="background1"/>
                                            <w:sz w:val="18"/>
                                            <w:szCs w:val="18"/>
                                          </w:rPr>
                                          <w:t>Institution</w:t>
                                        </w:r>
                                      </w:p>
                                    </w:tc>
                                    <w:tc>
                                      <w:tcPr>
                                        <w:tcW w:w="4156" w:type="dxa"/>
                                        <w:gridSpan w:val="2"/>
                                        <w:shd w:val="clear" w:color="auto" w:fill="2E74B5" w:themeFill="accent5" w:themeFillShade="BF"/>
                                        <w:vAlign w:val="center"/>
                                      </w:tcPr>
                                      <w:p w14:paraId="66EDA1AF" w14:textId="77777777" w:rsidR="00B56936" w:rsidRPr="00B56936" w:rsidRDefault="00B56936" w:rsidP="00B56936">
                                        <w:pPr>
                                          <w:jc w:val="center"/>
                                          <w:rPr>
                                            <w:rFonts w:ascii="Arial" w:hAnsi="Arial" w:cs="Arial"/>
                                            <w:b/>
                                            <w:color w:val="FFFFFF" w:themeColor="background1"/>
                                            <w:sz w:val="18"/>
                                            <w:szCs w:val="18"/>
                                          </w:rPr>
                                        </w:pPr>
                                        <w:r w:rsidRPr="00AC4263">
                                          <w:rPr>
                                            <w:rFonts w:ascii="Arial" w:hAnsi="Arial" w:cs="Arial"/>
                                            <w:b/>
                                            <w:color w:val="FFFFFF" w:themeColor="background1"/>
                                            <w:sz w:val="18"/>
                                            <w:szCs w:val="18"/>
                                          </w:rPr>
                                          <w:t>Tentative Application Window</w:t>
                                        </w:r>
                                      </w:p>
                                    </w:tc>
                                    <w:tc>
                                      <w:tcPr>
                                        <w:tcW w:w="2080" w:type="dxa"/>
                                        <w:vMerge w:val="restart"/>
                                        <w:shd w:val="clear" w:color="auto" w:fill="2E74B5" w:themeFill="accent5" w:themeFillShade="BF"/>
                                        <w:vAlign w:val="center"/>
                                      </w:tcPr>
                                      <w:p w14:paraId="4560AC70" w14:textId="09693090" w:rsidR="00B56936" w:rsidRPr="00B56936" w:rsidRDefault="00B56936" w:rsidP="00B56936">
                                        <w:pPr>
                                          <w:jc w:val="center"/>
                                          <w:rPr>
                                            <w:rFonts w:ascii="Arial" w:hAnsi="Arial" w:cs="Arial"/>
                                            <w:b/>
                                            <w:color w:val="FFFFFF" w:themeColor="background1"/>
                                            <w:sz w:val="18"/>
                                            <w:szCs w:val="18"/>
                                          </w:rPr>
                                        </w:pPr>
                                        <w:r w:rsidRPr="00B56936">
                                          <w:rPr>
                                            <w:rFonts w:ascii="Arial" w:hAnsi="Arial" w:cs="Arial"/>
                                            <w:b/>
                                            <w:color w:val="FFFFFF" w:themeColor="background1"/>
                                            <w:sz w:val="18"/>
                                            <w:szCs w:val="18"/>
                                          </w:rPr>
                                          <w:t>Website</w:t>
                                        </w:r>
                                      </w:p>
                                    </w:tc>
                                  </w:tr>
                                  <w:tr w:rsidR="00B56936" w14:paraId="36FCDC50" w14:textId="77777777" w:rsidTr="00F00C07">
                                    <w:trPr>
                                      <w:trHeight w:val="120"/>
                                    </w:trPr>
                                    <w:tc>
                                      <w:tcPr>
                                        <w:tcW w:w="2077" w:type="dxa"/>
                                        <w:vMerge/>
                                        <w:shd w:val="clear" w:color="auto" w:fill="2E74B5" w:themeFill="accent5" w:themeFillShade="BF"/>
                                        <w:vAlign w:val="center"/>
                                      </w:tcPr>
                                      <w:p w14:paraId="0538E536" w14:textId="77777777" w:rsidR="00B56936" w:rsidRPr="00AC4263" w:rsidRDefault="00B56936" w:rsidP="00B56936">
                                        <w:pPr>
                                          <w:jc w:val="center"/>
                                          <w:rPr>
                                            <w:rFonts w:ascii="Arial" w:hAnsi="Arial" w:cs="Arial"/>
                                            <w:b/>
                                            <w:color w:val="FFFFFF" w:themeColor="background1"/>
                                            <w:sz w:val="18"/>
                                            <w:szCs w:val="18"/>
                                          </w:rPr>
                                        </w:pPr>
                                      </w:p>
                                    </w:tc>
                                    <w:tc>
                                      <w:tcPr>
                                        <w:tcW w:w="2078" w:type="dxa"/>
                                        <w:shd w:val="clear" w:color="auto" w:fill="2E74B5" w:themeFill="accent5" w:themeFillShade="BF"/>
                                        <w:vAlign w:val="center"/>
                                      </w:tcPr>
                                      <w:p w14:paraId="72BE0981" w14:textId="77777777" w:rsidR="00B56936" w:rsidRPr="00AC4263" w:rsidRDefault="00B56936" w:rsidP="00B56936">
                                        <w:pPr>
                                          <w:jc w:val="center"/>
                                          <w:rPr>
                                            <w:rFonts w:ascii="Arial" w:hAnsi="Arial" w:cs="Arial"/>
                                            <w:b/>
                                            <w:color w:val="FFFFFF" w:themeColor="background1"/>
                                            <w:sz w:val="18"/>
                                            <w:szCs w:val="18"/>
                                          </w:rPr>
                                        </w:pPr>
                                        <w:r>
                                          <w:rPr>
                                            <w:rFonts w:ascii="Arial" w:hAnsi="Arial" w:cs="Arial"/>
                                            <w:b/>
                                            <w:color w:val="FFFFFF" w:themeColor="background1"/>
                                            <w:sz w:val="18"/>
                                            <w:szCs w:val="18"/>
                                          </w:rPr>
                                          <w:t>Open</w:t>
                                        </w:r>
                                      </w:p>
                                    </w:tc>
                                    <w:tc>
                                      <w:tcPr>
                                        <w:tcW w:w="2078" w:type="dxa"/>
                                        <w:shd w:val="clear" w:color="auto" w:fill="2E74B5" w:themeFill="accent5" w:themeFillShade="BF"/>
                                        <w:vAlign w:val="center"/>
                                      </w:tcPr>
                                      <w:p w14:paraId="7F7F7F3D" w14:textId="77777777" w:rsidR="00B56936" w:rsidRPr="00AC4263" w:rsidRDefault="00B56936" w:rsidP="00B56936">
                                        <w:pPr>
                                          <w:jc w:val="center"/>
                                          <w:rPr>
                                            <w:rFonts w:ascii="Arial" w:hAnsi="Arial" w:cs="Arial"/>
                                            <w:b/>
                                            <w:color w:val="FFFFFF" w:themeColor="background1"/>
                                            <w:sz w:val="18"/>
                                            <w:szCs w:val="18"/>
                                          </w:rPr>
                                        </w:pPr>
                                        <w:r>
                                          <w:rPr>
                                            <w:rFonts w:ascii="Arial" w:hAnsi="Arial" w:cs="Arial"/>
                                            <w:b/>
                                            <w:color w:val="FFFFFF" w:themeColor="background1"/>
                                            <w:sz w:val="18"/>
                                            <w:szCs w:val="18"/>
                                          </w:rPr>
                                          <w:t>Closes</w:t>
                                        </w:r>
                                      </w:p>
                                    </w:tc>
                                    <w:tc>
                                      <w:tcPr>
                                        <w:tcW w:w="2080" w:type="dxa"/>
                                        <w:vMerge/>
                                        <w:shd w:val="clear" w:color="auto" w:fill="2E74B5" w:themeFill="accent5" w:themeFillShade="BF"/>
                                        <w:vAlign w:val="center"/>
                                      </w:tcPr>
                                      <w:p w14:paraId="59413E38" w14:textId="77777777" w:rsidR="00B56936" w:rsidRPr="00B56936" w:rsidRDefault="00B56936" w:rsidP="00B56936">
                                        <w:pPr>
                                          <w:jc w:val="center"/>
                                          <w:rPr>
                                            <w:rFonts w:ascii="Arial" w:hAnsi="Arial" w:cs="Arial"/>
                                            <w:b/>
                                            <w:color w:val="FFFFFF" w:themeColor="background1"/>
                                            <w:sz w:val="18"/>
                                            <w:szCs w:val="18"/>
                                          </w:rPr>
                                        </w:pPr>
                                      </w:p>
                                    </w:tc>
                                  </w:tr>
                                  <w:tr w:rsidR="00B56936" w14:paraId="3D024077" w14:textId="77777777" w:rsidTr="00F00C07">
                                    <w:trPr>
                                      <w:trHeight w:val="168"/>
                                    </w:trPr>
                                    <w:tc>
                                      <w:tcPr>
                                        <w:tcW w:w="2077" w:type="dxa"/>
                                      </w:tcPr>
                                      <w:p w14:paraId="1D9CA71B" w14:textId="77777777" w:rsidR="00B56936" w:rsidRPr="00B56936" w:rsidRDefault="00B56936" w:rsidP="00B56936">
                                        <w:pPr>
                                          <w:rPr>
                                            <w:rFonts w:ascii="Arial" w:hAnsi="Arial" w:cs="Arial"/>
                                            <w:bCs/>
                                            <w:color w:val="000000" w:themeColor="text1"/>
                                            <w:sz w:val="18"/>
                                            <w:szCs w:val="18"/>
                                          </w:rPr>
                                        </w:pPr>
                                        <w:r w:rsidRPr="00AC4263">
                                          <w:rPr>
                                            <w:rFonts w:ascii="Arial" w:hAnsi="Arial" w:cs="Arial"/>
                                            <w:bCs/>
                                            <w:color w:val="000000" w:themeColor="text1"/>
                                            <w:sz w:val="18"/>
                                            <w:szCs w:val="18"/>
                                          </w:rPr>
                                          <w:t>University of Technology, Mauritius</w:t>
                                        </w:r>
                                      </w:p>
                                    </w:tc>
                                    <w:tc>
                                      <w:tcPr>
                                        <w:tcW w:w="2078" w:type="dxa"/>
                                      </w:tcPr>
                                      <w:p w14:paraId="1DC37992" w14:textId="77777777" w:rsidR="00B56936" w:rsidRPr="00B56936" w:rsidRDefault="00B56936" w:rsidP="00B56936">
                                        <w:pPr>
                                          <w:rPr>
                                            <w:rFonts w:ascii="Arial" w:hAnsi="Arial" w:cs="Arial"/>
                                            <w:bCs/>
                                            <w:color w:val="000000" w:themeColor="text1"/>
                                            <w:sz w:val="18"/>
                                            <w:szCs w:val="18"/>
                                          </w:rPr>
                                        </w:pPr>
                                        <w:r w:rsidRPr="00AC4263">
                                          <w:rPr>
                                            <w:rFonts w:ascii="Arial" w:hAnsi="Arial" w:cs="Arial"/>
                                            <w:bCs/>
                                            <w:color w:val="000000" w:themeColor="text1"/>
                                            <w:sz w:val="18"/>
                                            <w:szCs w:val="18"/>
                                          </w:rPr>
                                          <w:t>May 2022</w:t>
                                        </w:r>
                                      </w:p>
                                    </w:tc>
                                    <w:tc>
                                      <w:tcPr>
                                        <w:tcW w:w="2078" w:type="dxa"/>
                                      </w:tcPr>
                                      <w:p w14:paraId="6F1BA9CE" w14:textId="65ACD473" w:rsidR="00B56936" w:rsidRPr="00A40F5D" w:rsidRDefault="00B56936" w:rsidP="00B56936">
                                        <w:pPr>
                                          <w:rPr>
                                            <w:rFonts w:ascii="Arial" w:hAnsi="Arial" w:cs="Arial"/>
                                            <w:b/>
                                            <w:color w:val="FF0000"/>
                                            <w:sz w:val="18"/>
                                            <w:szCs w:val="18"/>
                                          </w:rPr>
                                        </w:pPr>
                                        <w:r w:rsidRPr="00A40F5D">
                                          <w:rPr>
                                            <w:rFonts w:ascii="Arial" w:hAnsi="Arial" w:cs="Arial"/>
                                            <w:b/>
                                            <w:color w:val="FF0000"/>
                                            <w:sz w:val="18"/>
                                            <w:szCs w:val="18"/>
                                          </w:rPr>
                                          <w:t>31 July 2022.</w:t>
                                        </w:r>
                                      </w:p>
                                    </w:tc>
                                    <w:tc>
                                      <w:tcPr>
                                        <w:tcW w:w="2080" w:type="dxa"/>
                                      </w:tcPr>
                                      <w:p w14:paraId="134E46E3" w14:textId="12D33EDF" w:rsidR="00B56936" w:rsidRPr="00B56936" w:rsidRDefault="00180111" w:rsidP="00B56936">
                                        <w:pPr>
                                          <w:rPr>
                                            <w:rFonts w:ascii="Arial" w:hAnsi="Arial" w:cs="Arial"/>
                                            <w:bCs/>
                                            <w:color w:val="000000" w:themeColor="text1"/>
                                            <w:sz w:val="18"/>
                                            <w:szCs w:val="18"/>
                                          </w:rPr>
                                        </w:pPr>
                                        <w:hyperlink r:id="rId7" w:history="1">
                                          <w:r w:rsidR="00B56936" w:rsidRPr="009A7754">
                                            <w:rPr>
                                              <w:rStyle w:val="Hyperlink"/>
                                              <w:rFonts w:ascii="Arial" w:hAnsi="Arial" w:cs="Arial"/>
                                              <w:bCs/>
                                              <w:sz w:val="18"/>
                                              <w:szCs w:val="18"/>
                                            </w:rPr>
                                            <w:t>www.utm.ac.mu</w:t>
                                          </w:r>
                                        </w:hyperlink>
                                        <w:r w:rsidR="00B56936">
                                          <w:rPr>
                                            <w:rFonts w:ascii="Arial" w:hAnsi="Arial" w:cs="Arial"/>
                                            <w:bCs/>
                                            <w:color w:val="000000" w:themeColor="text1"/>
                                            <w:sz w:val="18"/>
                                            <w:szCs w:val="18"/>
                                          </w:rPr>
                                          <w:t xml:space="preserve"> </w:t>
                                        </w:r>
                                      </w:p>
                                    </w:tc>
                                  </w:tr>
                                  <w:tr w:rsidR="00B56936" w14:paraId="046C9600" w14:textId="77777777" w:rsidTr="00F00C07">
                                    <w:trPr>
                                      <w:trHeight w:val="168"/>
                                    </w:trPr>
                                    <w:tc>
                                      <w:tcPr>
                                        <w:tcW w:w="2077" w:type="dxa"/>
                                        <w:vAlign w:val="center"/>
                                      </w:tcPr>
                                      <w:p w14:paraId="1A6FF272" w14:textId="77777777" w:rsidR="00B56936" w:rsidRPr="00B56936" w:rsidRDefault="00B56936" w:rsidP="00B56936">
                                        <w:pPr>
                                          <w:rPr>
                                            <w:rFonts w:ascii="Arial" w:hAnsi="Arial" w:cs="Arial"/>
                                            <w:bCs/>
                                            <w:color w:val="000000" w:themeColor="text1"/>
                                            <w:sz w:val="18"/>
                                            <w:szCs w:val="18"/>
                                          </w:rPr>
                                        </w:pPr>
                                        <w:r w:rsidRPr="00AC4263">
                                          <w:rPr>
                                            <w:rFonts w:ascii="Arial" w:hAnsi="Arial" w:cs="Arial"/>
                                            <w:bCs/>
                                            <w:color w:val="000000" w:themeColor="text1"/>
                                            <w:sz w:val="18"/>
                                            <w:szCs w:val="18"/>
                                          </w:rPr>
                                          <w:t xml:space="preserve">Université des </w:t>
                                        </w:r>
                                        <w:proofErr w:type="spellStart"/>
                                        <w:r w:rsidRPr="00AC4263">
                                          <w:rPr>
                                            <w:rFonts w:ascii="Arial" w:hAnsi="Arial" w:cs="Arial"/>
                                            <w:bCs/>
                                            <w:color w:val="000000" w:themeColor="text1"/>
                                            <w:sz w:val="18"/>
                                            <w:szCs w:val="18"/>
                                          </w:rPr>
                                          <w:t>Mascareignes</w:t>
                                        </w:r>
                                        <w:proofErr w:type="spellEnd"/>
                                      </w:p>
                                    </w:tc>
                                    <w:tc>
                                      <w:tcPr>
                                        <w:tcW w:w="2078" w:type="dxa"/>
                                        <w:vAlign w:val="center"/>
                                      </w:tcPr>
                                      <w:p w14:paraId="53B4B164" w14:textId="77777777" w:rsidR="00B56936" w:rsidRPr="00B56936" w:rsidRDefault="00B56936" w:rsidP="00B56936">
                                        <w:pPr>
                                          <w:rPr>
                                            <w:rFonts w:ascii="Arial" w:hAnsi="Arial" w:cs="Arial"/>
                                            <w:bCs/>
                                            <w:color w:val="000000" w:themeColor="text1"/>
                                            <w:sz w:val="18"/>
                                            <w:szCs w:val="18"/>
                                          </w:rPr>
                                        </w:pPr>
                                        <w:r w:rsidRPr="00AC4263">
                                          <w:rPr>
                                            <w:rFonts w:ascii="Arial" w:hAnsi="Arial" w:cs="Arial"/>
                                            <w:bCs/>
                                            <w:color w:val="000000" w:themeColor="text1"/>
                                            <w:sz w:val="18"/>
                                            <w:szCs w:val="18"/>
                                          </w:rPr>
                                          <w:t>May 2022</w:t>
                                        </w:r>
                                      </w:p>
                                    </w:tc>
                                    <w:tc>
                                      <w:tcPr>
                                        <w:tcW w:w="2078" w:type="dxa"/>
                                        <w:vAlign w:val="center"/>
                                      </w:tcPr>
                                      <w:p w14:paraId="56062916" w14:textId="39BA53C8" w:rsidR="00B56936" w:rsidRPr="00A40F5D" w:rsidRDefault="00B56936" w:rsidP="00B56936">
                                        <w:pPr>
                                          <w:rPr>
                                            <w:rFonts w:ascii="Arial" w:hAnsi="Arial" w:cs="Arial"/>
                                            <w:b/>
                                            <w:color w:val="FF0000"/>
                                            <w:sz w:val="18"/>
                                            <w:szCs w:val="18"/>
                                          </w:rPr>
                                        </w:pPr>
                                        <w:r w:rsidRPr="00A40F5D">
                                          <w:rPr>
                                            <w:rFonts w:ascii="Arial" w:hAnsi="Arial" w:cs="Arial"/>
                                            <w:b/>
                                            <w:color w:val="FF0000"/>
                                            <w:sz w:val="18"/>
                                            <w:szCs w:val="18"/>
                                          </w:rPr>
                                          <w:t>31 July 2022.</w:t>
                                        </w:r>
                                      </w:p>
                                    </w:tc>
                                    <w:tc>
                                      <w:tcPr>
                                        <w:tcW w:w="2080" w:type="dxa"/>
                                        <w:vAlign w:val="center"/>
                                      </w:tcPr>
                                      <w:p w14:paraId="45631014" w14:textId="42264649" w:rsidR="00B56936" w:rsidRPr="00B56936" w:rsidRDefault="00180111" w:rsidP="00B56936">
                                        <w:pPr>
                                          <w:rPr>
                                            <w:rFonts w:ascii="Arial" w:hAnsi="Arial" w:cs="Arial"/>
                                            <w:bCs/>
                                            <w:color w:val="000000" w:themeColor="text1"/>
                                            <w:sz w:val="18"/>
                                            <w:szCs w:val="18"/>
                                          </w:rPr>
                                        </w:pPr>
                                        <w:hyperlink r:id="rId8" w:history="1">
                                          <w:r w:rsidR="00B56936" w:rsidRPr="00AC4263">
                                            <w:rPr>
                                              <w:rStyle w:val="Hyperlink"/>
                                              <w:rFonts w:ascii="Arial" w:hAnsi="Arial" w:cs="Arial"/>
                                              <w:bCs/>
                                              <w:sz w:val="18"/>
                                              <w:szCs w:val="18"/>
                                            </w:rPr>
                                            <w:t>www.udm.ac</w:t>
                                          </w:r>
                                        </w:hyperlink>
                                        <w:r w:rsidR="00B56936" w:rsidRPr="00AC4263">
                                          <w:rPr>
                                            <w:rFonts w:ascii="Arial" w:hAnsi="Arial" w:cs="Arial"/>
                                            <w:bCs/>
                                            <w:color w:val="000000" w:themeColor="text1"/>
                                            <w:sz w:val="18"/>
                                            <w:szCs w:val="18"/>
                                          </w:rPr>
                                          <w:t>.</w:t>
                                        </w:r>
                                        <w:r w:rsidR="00B56936">
                                          <w:rPr>
                                            <w:rFonts w:ascii="Arial" w:hAnsi="Arial" w:cs="Arial"/>
                                            <w:bCs/>
                                            <w:color w:val="000000" w:themeColor="text1"/>
                                            <w:sz w:val="18"/>
                                            <w:szCs w:val="18"/>
                                          </w:rPr>
                                          <w:t xml:space="preserve"> </w:t>
                                        </w:r>
                                      </w:p>
                                    </w:tc>
                                  </w:tr>
                                </w:tbl>
                                <w:p w14:paraId="6456AB89" w14:textId="77777777" w:rsidR="00B56936" w:rsidRDefault="00B56936" w:rsidP="00B56936">
                                  <w:pPr>
                                    <w:pStyle w:val="ListParagraph"/>
                                    <w:ind w:left="360"/>
                                    <w:jc w:val="both"/>
                                    <w:rPr>
                                      <w:rFonts w:ascii="Arial" w:hAnsi="Arial" w:cs="Arial"/>
                                      <w:b/>
                                      <w:color w:val="C00000"/>
                                      <w:sz w:val="18"/>
                                      <w:szCs w:val="18"/>
                                    </w:rPr>
                                  </w:pPr>
                                </w:p>
                                <w:p w14:paraId="13900035" w14:textId="77777777" w:rsidR="00B56936" w:rsidRDefault="00B56936" w:rsidP="00B56936">
                                  <w:pPr>
                                    <w:pStyle w:val="ListParagraph"/>
                                    <w:ind w:left="360"/>
                                    <w:jc w:val="both"/>
                                    <w:rPr>
                                      <w:rFonts w:ascii="Arial" w:hAnsi="Arial" w:cs="Arial"/>
                                      <w:b/>
                                      <w:bCs/>
                                      <w:color w:val="C00000"/>
                                      <w:sz w:val="18"/>
                                      <w:szCs w:val="18"/>
                                    </w:rPr>
                                  </w:pPr>
                                </w:p>
                                <w:p w14:paraId="0B6B4842" w14:textId="77777777" w:rsidR="00B56936" w:rsidRDefault="00B56936" w:rsidP="00B56936">
                                  <w:pPr>
                                    <w:ind w:left="323"/>
                                    <w:jc w:val="both"/>
                                    <w:rPr>
                                      <w:rFonts w:ascii="Arial" w:hAnsi="Arial" w:cs="Arial"/>
                                      <w:sz w:val="18"/>
                                      <w:szCs w:val="18"/>
                                    </w:rPr>
                                  </w:pPr>
                                </w:p>
                              </w:tc>
                            </w:tr>
                            <w:bookmarkEnd w:id="1"/>
                            <w:tr w:rsidR="00B56936" w:rsidRPr="007316A8" w14:paraId="78F00E9C" w14:textId="77777777" w:rsidTr="00F00C07">
                              <w:tc>
                                <w:tcPr>
                                  <w:tcW w:w="7093" w:type="dxa"/>
                                </w:tcPr>
                                <w:p w14:paraId="1085F56F" w14:textId="77777777" w:rsidR="00B56936" w:rsidRPr="004E7D46" w:rsidRDefault="00B56936" w:rsidP="00B56936">
                                  <w:pPr>
                                    <w:jc w:val="both"/>
                                    <w:rPr>
                                      <w:rFonts w:ascii="Arial" w:hAnsi="Arial" w:cs="Arial"/>
                                      <w:b/>
                                      <w:color w:val="FF0000"/>
                                      <w:sz w:val="20"/>
                                      <w:szCs w:val="20"/>
                                    </w:rPr>
                                  </w:pPr>
                                </w:p>
                              </w:tc>
                              <w:tc>
                                <w:tcPr>
                                  <w:tcW w:w="8363" w:type="dxa"/>
                                </w:tcPr>
                                <w:p w14:paraId="2FF298E2" w14:textId="77777777" w:rsidR="00B56936" w:rsidRPr="004E7D46" w:rsidRDefault="00B56936" w:rsidP="00B56936">
                                  <w:pPr>
                                    <w:tabs>
                                      <w:tab w:val="left" w:pos="270"/>
                                    </w:tabs>
                                    <w:autoSpaceDE w:val="0"/>
                                    <w:autoSpaceDN w:val="0"/>
                                    <w:adjustRightInd w:val="0"/>
                                    <w:rPr>
                                      <w:rFonts w:ascii="Arial" w:hAnsi="Arial" w:cs="Arial"/>
                                      <w:b/>
                                      <w:color w:val="FF0000"/>
                                      <w:sz w:val="20"/>
                                      <w:szCs w:val="20"/>
                                    </w:rPr>
                                  </w:pPr>
                                </w:p>
                              </w:tc>
                            </w:tr>
                          </w:tbl>
                          <w:p w14:paraId="4F75767B" w14:textId="77777777" w:rsidR="00217CBA" w:rsidRPr="00DD0804" w:rsidRDefault="00217CBA" w:rsidP="00217CB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77438" id="Rectangle 55" o:spid="_x0000_s1026" style="position:absolute;margin-left:35.4pt;margin-top:55.4pt;width:787.5pt;height:3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" filled="f" stroked="f" strokeweight="2pt">
                <v:textbox>
                  <w:txbxContent>
                    <w:tbl>
                      <w:tblPr>
                        <w:tblStyle w:val="TableGrid1"/>
                        <w:tblW w:w="154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3"/>
                        <w:gridCol w:w="8363"/>
                      </w:tblGrid>
                      <w:tr w:rsidR="00B56936" w:rsidRPr="00550423" w14:paraId="491A4997" w14:textId="77777777" w:rsidTr="00F00C07">
                        <w:tc>
                          <w:tcPr>
                            <w:tcW w:w="7093" w:type="dxa"/>
                          </w:tcPr>
                          <w:p w14:paraId="173FE1DC" w14:textId="50A7B3BE" w:rsidR="00B56936" w:rsidRPr="00F00C07" w:rsidRDefault="00B56936" w:rsidP="00B56936">
                            <w:pPr>
                              <w:pStyle w:val="ListParagraph1"/>
                              <w:numPr>
                                <w:ilvl w:val="0"/>
                                <w:numId w:val="2"/>
                              </w:numPr>
                              <w:spacing w:after="0" w:line="240" w:lineRule="auto"/>
                              <w:jc w:val="both"/>
                              <w:rPr>
                                <w:rFonts w:ascii="Arial" w:hAnsi="Arial" w:cs="Arial"/>
                                <w:b/>
                                <w:color w:val="0070C0"/>
                                <w:sz w:val="18"/>
                                <w:szCs w:val="18"/>
                              </w:rPr>
                            </w:pPr>
                            <w:bookmarkStart w:id="2" w:name="_Hlk105754532"/>
                            <w:bookmarkStart w:id="3" w:name="_Hlk105754586"/>
                            <w:r w:rsidRPr="00F00C07">
                              <w:rPr>
                                <w:rFonts w:ascii="Arial" w:hAnsi="Arial" w:cs="Arial"/>
                                <w:b/>
                                <w:color w:val="0070C0"/>
                                <w:sz w:val="18"/>
                                <w:szCs w:val="18"/>
                              </w:rPr>
                              <w:t>Who can apply?</w:t>
                            </w:r>
                          </w:p>
                          <w:p w14:paraId="4CA75990" w14:textId="77777777" w:rsidR="00B56936" w:rsidRPr="00217CBA" w:rsidRDefault="00B56936" w:rsidP="00B56936">
                            <w:pPr>
                              <w:pStyle w:val="ListParagraph"/>
                            </w:pPr>
                          </w:p>
                          <w:p w14:paraId="3BEA0B37" w14:textId="5DAC09CF" w:rsidR="00B56936" w:rsidRPr="00180111" w:rsidRDefault="00B56936" w:rsidP="00B56936">
                            <w:pPr>
                              <w:pStyle w:val="ListParagraph"/>
                              <w:numPr>
                                <w:ilvl w:val="0"/>
                                <w:numId w:val="4"/>
                              </w:numPr>
                              <w:jc w:val="both"/>
                              <w:rPr>
                                <w:rFonts w:ascii="Arial" w:hAnsi="Arial" w:cs="Arial"/>
                                <w:sz w:val="18"/>
                                <w:szCs w:val="18"/>
                              </w:rPr>
                            </w:pPr>
                            <w:r w:rsidRPr="00217CBA">
                              <w:rPr>
                                <w:rFonts w:ascii="Arial" w:hAnsi="Arial" w:cs="Arial"/>
                                <w:sz w:val="18"/>
                                <w:szCs w:val="18"/>
                              </w:rPr>
                              <w:t xml:space="preserve">South African citizens in good health and </w:t>
                            </w:r>
                            <w:r w:rsidRPr="00180111">
                              <w:rPr>
                                <w:rFonts w:ascii="Arial" w:hAnsi="Arial" w:cs="Arial"/>
                                <w:sz w:val="18"/>
                                <w:szCs w:val="18"/>
                              </w:rPr>
                              <w:t>with a</w:t>
                            </w:r>
                            <w:r w:rsidR="00F06638" w:rsidRPr="00180111">
                              <w:rPr>
                                <w:rFonts w:ascii="Arial" w:hAnsi="Arial" w:cs="Arial"/>
                                <w:sz w:val="18"/>
                                <w:szCs w:val="18"/>
                              </w:rPr>
                              <w:t>n</w:t>
                            </w:r>
                            <w:r w:rsidRPr="00180111">
                              <w:rPr>
                                <w:rFonts w:ascii="Arial" w:hAnsi="Arial" w:cs="Arial"/>
                                <w:sz w:val="18"/>
                                <w:szCs w:val="18"/>
                              </w:rPr>
                              <w:t xml:space="preserve"> </w:t>
                            </w:r>
                            <w:r w:rsidR="00A40F5D" w:rsidRPr="00180111">
                              <w:rPr>
                                <w:rFonts w:ascii="Arial" w:hAnsi="Arial" w:cs="Arial"/>
                                <w:sz w:val="18"/>
                                <w:szCs w:val="18"/>
                              </w:rPr>
                              <w:t>excellent</w:t>
                            </w:r>
                            <w:r w:rsidRPr="00180111">
                              <w:rPr>
                                <w:rFonts w:ascii="Arial" w:hAnsi="Arial" w:cs="Arial"/>
                                <w:sz w:val="18"/>
                                <w:szCs w:val="18"/>
                              </w:rPr>
                              <w:t xml:space="preserve"> academic record</w:t>
                            </w:r>
                            <w:r w:rsidR="00F00C07" w:rsidRPr="00180111">
                              <w:rPr>
                                <w:rFonts w:ascii="Arial" w:hAnsi="Arial" w:cs="Arial"/>
                                <w:sz w:val="18"/>
                                <w:szCs w:val="18"/>
                              </w:rPr>
                              <w:t>,</w:t>
                            </w:r>
                          </w:p>
                          <w:p w14:paraId="1CBCFF38" w14:textId="7802C235"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Candidates must have an interest in studying in Mauritius and demonstrate a commitment to the development of South Africa</w:t>
                            </w:r>
                            <w:r w:rsidR="00F00C07" w:rsidRPr="00180111">
                              <w:rPr>
                                <w:rFonts w:ascii="Arial" w:hAnsi="Arial" w:cs="Arial"/>
                                <w:sz w:val="18"/>
                                <w:szCs w:val="18"/>
                              </w:rPr>
                              <w:t>,</w:t>
                            </w:r>
                          </w:p>
                          <w:p w14:paraId="1997D0B4" w14:textId="0B550253"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Candidates must be available to study in Mauritius at the start of their academic programme in October 2022</w:t>
                            </w:r>
                            <w:r w:rsidR="00F00C07" w:rsidRPr="00180111">
                              <w:rPr>
                                <w:rFonts w:ascii="Arial" w:hAnsi="Arial" w:cs="Arial"/>
                                <w:sz w:val="18"/>
                                <w:szCs w:val="18"/>
                              </w:rPr>
                              <w:t>,</w:t>
                            </w:r>
                          </w:p>
                          <w:p w14:paraId="702E3632" w14:textId="57044063"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All applicants must meet the entry criteria for their selected programme in Mauritius</w:t>
                            </w:r>
                            <w:r w:rsidR="00F00C07" w:rsidRPr="00180111">
                              <w:rPr>
                                <w:rFonts w:ascii="Arial" w:hAnsi="Arial" w:cs="Arial"/>
                                <w:sz w:val="18"/>
                                <w:szCs w:val="18"/>
                              </w:rPr>
                              <w:t>,</w:t>
                            </w:r>
                          </w:p>
                          <w:p w14:paraId="37E20DD5" w14:textId="37EB88F8"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 xml:space="preserve">All applicants must meet the minimum academic requirement for entry into a similar programme at a South African </w:t>
                            </w:r>
                            <w:r w:rsidR="00A40F5D" w:rsidRPr="00180111">
                              <w:rPr>
                                <w:rFonts w:ascii="Arial" w:hAnsi="Arial" w:cs="Arial"/>
                                <w:sz w:val="18"/>
                                <w:szCs w:val="18"/>
                              </w:rPr>
                              <w:t>U</w:t>
                            </w:r>
                            <w:r w:rsidRPr="00180111">
                              <w:rPr>
                                <w:rFonts w:ascii="Arial" w:hAnsi="Arial" w:cs="Arial"/>
                                <w:sz w:val="18"/>
                                <w:szCs w:val="18"/>
                              </w:rPr>
                              <w:t>niversity</w:t>
                            </w:r>
                            <w:r w:rsidR="00F00C07" w:rsidRPr="00180111">
                              <w:rPr>
                                <w:rFonts w:ascii="Arial" w:hAnsi="Arial" w:cs="Arial"/>
                                <w:sz w:val="18"/>
                                <w:szCs w:val="18"/>
                              </w:rPr>
                              <w:t>,</w:t>
                            </w:r>
                          </w:p>
                          <w:p w14:paraId="76396CFB" w14:textId="43D778B0"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All candidates must have proficiency in English</w:t>
                            </w:r>
                            <w:r w:rsidR="00F00C07" w:rsidRPr="00180111">
                              <w:rPr>
                                <w:rFonts w:ascii="Arial" w:hAnsi="Arial" w:cs="Arial"/>
                                <w:sz w:val="18"/>
                                <w:szCs w:val="18"/>
                              </w:rPr>
                              <w:t>,</w:t>
                            </w:r>
                          </w:p>
                          <w:p w14:paraId="1416D9C3" w14:textId="75B57AB2"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Not be in receipt of a scholarship from any other public source in Mauritius</w:t>
                            </w:r>
                            <w:r w:rsidR="00F00C07" w:rsidRPr="00180111">
                              <w:rPr>
                                <w:rFonts w:ascii="Arial" w:hAnsi="Arial" w:cs="Arial"/>
                                <w:sz w:val="18"/>
                                <w:szCs w:val="18"/>
                              </w:rPr>
                              <w:t>,</w:t>
                            </w:r>
                          </w:p>
                          <w:p w14:paraId="4BACDBFD" w14:textId="486C3F4B"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Applicants must have already applied for full-time on-campus studies at any public Higher Education Institution in Mauritius for the academic year starting in 2022 (proof of application is required by 31 July 2022)</w:t>
                            </w:r>
                            <w:r w:rsidR="00F00C07" w:rsidRPr="00180111">
                              <w:rPr>
                                <w:rFonts w:ascii="Arial" w:hAnsi="Arial" w:cs="Arial"/>
                                <w:sz w:val="18"/>
                                <w:szCs w:val="18"/>
                              </w:rPr>
                              <w:t>,</w:t>
                            </w:r>
                          </w:p>
                          <w:p w14:paraId="5830C92F" w14:textId="77777777" w:rsidR="00F06638"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 xml:space="preserve">Awardees should be vaccinated against COVID-19 to have access to higher education institutions in Mauritius. </w:t>
                            </w:r>
                          </w:p>
                          <w:p w14:paraId="4180640F" w14:textId="2B6C9122" w:rsidR="00B56936" w:rsidRPr="00180111"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 xml:space="preserve">For awardees who cannot be vaccinated, </w:t>
                            </w:r>
                            <w:r w:rsidR="00F06638" w:rsidRPr="00180111">
                              <w:rPr>
                                <w:rFonts w:ascii="Arial" w:hAnsi="Arial" w:cs="Arial"/>
                                <w:sz w:val="18"/>
                                <w:szCs w:val="18"/>
                              </w:rPr>
                              <w:t xml:space="preserve">for medical purposes </w:t>
                            </w:r>
                            <w:r w:rsidRPr="00180111">
                              <w:rPr>
                                <w:rFonts w:ascii="Arial" w:hAnsi="Arial" w:cs="Arial"/>
                                <w:sz w:val="18"/>
                                <w:szCs w:val="18"/>
                              </w:rPr>
                              <w:t>they will be required to produce duly certified medical certificates</w:t>
                            </w:r>
                            <w:r w:rsidR="00A40F5D" w:rsidRPr="00180111">
                              <w:rPr>
                                <w:rFonts w:ascii="Arial" w:hAnsi="Arial" w:cs="Arial"/>
                                <w:sz w:val="18"/>
                                <w:szCs w:val="18"/>
                              </w:rPr>
                              <w:t>.</w:t>
                            </w:r>
                          </w:p>
                          <w:p w14:paraId="758B638B" w14:textId="77777777" w:rsidR="00B56936" w:rsidRPr="00217CBA" w:rsidRDefault="00B56936" w:rsidP="00B56936">
                            <w:pPr>
                              <w:pStyle w:val="ListParagraph"/>
                              <w:numPr>
                                <w:ilvl w:val="0"/>
                                <w:numId w:val="4"/>
                              </w:numPr>
                              <w:jc w:val="both"/>
                              <w:rPr>
                                <w:rFonts w:ascii="Arial" w:hAnsi="Arial" w:cs="Arial"/>
                                <w:sz w:val="18"/>
                                <w:szCs w:val="18"/>
                              </w:rPr>
                            </w:pPr>
                            <w:r w:rsidRPr="00180111">
                              <w:rPr>
                                <w:rFonts w:ascii="Arial" w:hAnsi="Arial" w:cs="Arial"/>
                                <w:sz w:val="18"/>
                                <w:szCs w:val="18"/>
                              </w:rPr>
                              <w:t xml:space="preserve">Applicants must be prepared to undergo a medical check-up as per the Passport and Immigration Office requirements (http://passport.govmu.org), in Mauritius and the test results shall be submitted to the Passport and Immigration Office, </w:t>
                            </w:r>
                            <w:r w:rsidRPr="00217CBA">
                              <w:rPr>
                                <w:rFonts w:ascii="Arial" w:hAnsi="Arial" w:cs="Arial"/>
                                <w:sz w:val="18"/>
                                <w:szCs w:val="18"/>
                              </w:rPr>
                              <w:t>with a copy to the Ministry, not later than one month after arrival in Mauritius.</w:t>
                            </w:r>
                          </w:p>
                          <w:p w14:paraId="067411B4" w14:textId="77777777" w:rsidR="00B56936" w:rsidRPr="00550423" w:rsidRDefault="00B56936" w:rsidP="00B56936">
                            <w:pPr>
                              <w:pStyle w:val="ListParagraph1"/>
                              <w:ind w:left="360"/>
                              <w:jc w:val="both"/>
                              <w:rPr>
                                <w:rFonts w:ascii="Arial" w:hAnsi="Arial" w:cs="Arial"/>
                                <w:b/>
                                <w:color w:val="FF0000"/>
                                <w:sz w:val="18"/>
                                <w:szCs w:val="18"/>
                              </w:rPr>
                            </w:pPr>
                          </w:p>
                          <w:p w14:paraId="2DD7DDFD" w14:textId="77777777" w:rsidR="00B56936" w:rsidRPr="00F00C07" w:rsidRDefault="00B56936" w:rsidP="00B56936">
                            <w:pPr>
                              <w:pStyle w:val="ListParagraph1"/>
                              <w:numPr>
                                <w:ilvl w:val="0"/>
                                <w:numId w:val="2"/>
                              </w:numPr>
                              <w:spacing w:after="0" w:line="240" w:lineRule="auto"/>
                              <w:jc w:val="both"/>
                              <w:rPr>
                                <w:rFonts w:ascii="Arial" w:hAnsi="Arial" w:cs="Arial"/>
                                <w:b/>
                                <w:color w:val="0070C0"/>
                                <w:sz w:val="18"/>
                                <w:szCs w:val="18"/>
                              </w:rPr>
                            </w:pPr>
                            <w:r w:rsidRPr="00F00C07">
                              <w:rPr>
                                <w:rFonts w:ascii="Arial" w:hAnsi="Arial" w:cs="Arial"/>
                                <w:b/>
                                <w:color w:val="0070C0"/>
                                <w:sz w:val="18"/>
                                <w:szCs w:val="18"/>
                              </w:rPr>
                              <w:t>Scholarship Offers</w:t>
                            </w:r>
                          </w:p>
                          <w:p w14:paraId="4D6C0435" w14:textId="77777777" w:rsidR="00B56936" w:rsidRPr="00550423" w:rsidRDefault="00B56936" w:rsidP="00B56936">
                            <w:pPr>
                              <w:jc w:val="both"/>
                              <w:rPr>
                                <w:rFonts w:ascii="Arial" w:hAnsi="Arial" w:cs="Arial"/>
                                <w:b/>
                                <w:color w:val="FF0000"/>
                                <w:sz w:val="18"/>
                                <w:szCs w:val="18"/>
                              </w:rPr>
                            </w:pPr>
                          </w:p>
                          <w:p w14:paraId="3FD56E5C" w14:textId="77777777" w:rsidR="00B56936" w:rsidRPr="00217CBA" w:rsidRDefault="00B56936" w:rsidP="00B56936">
                            <w:pPr>
                              <w:pStyle w:val="ListParagraph"/>
                              <w:numPr>
                                <w:ilvl w:val="0"/>
                                <w:numId w:val="5"/>
                              </w:numPr>
                              <w:jc w:val="both"/>
                              <w:rPr>
                                <w:rFonts w:ascii="Arial" w:hAnsi="Arial" w:cs="Arial"/>
                                <w:sz w:val="18"/>
                                <w:szCs w:val="18"/>
                              </w:rPr>
                            </w:pPr>
                            <w:r w:rsidRPr="00217CBA">
                              <w:rPr>
                                <w:rFonts w:ascii="Arial" w:hAnsi="Arial" w:cs="Arial"/>
                                <w:sz w:val="18"/>
                                <w:szCs w:val="18"/>
                              </w:rPr>
                              <w:t>Tuition fees and course-related costs of up to MUR 100 000.</w:t>
                            </w:r>
                          </w:p>
                          <w:p w14:paraId="79F79716" w14:textId="77777777" w:rsidR="00B56936" w:rsidRPr="00217CBA" w:rsidRDefault="00B56936" w:rsidP="00B56936">
                            <w:pPr>
                              <w:pStyle w:val="ListParagraph"/>
                              <w:numPr>
                                <w:ilvl w:val="0"/>
                                <w:numId w:val="5"/>
                              </w:numPr>
                              <w:jc w:val="both"/>
                              <w:rPr>
                                <w:rFonts w:ascii="Arial" w:hAnsi="Arial" w:cs="Arial"/>
                                <w:sz w:val="18"/>
                                <w:szCs w:val="18"/>
                              </w:rPr>
                            </w:pPr>
                            <w:r w:rsidRPr="00217CBA">
                              <w:rPr>
                                <w:rFonts w:ascii="Arial" w:hAnsi="Arial" w:cs="Arial"/>
                                <w:sz w:val="18"/>
                                <w:szCs w:val="18"/>
                              </w:rPr>
                              <w:t>A monthly living allowance to the value of MUR 12 500 (approximately R4 500).</w:t>
                            </w:r>
                          </w:p>
                          <w:p w14:paraId="2A6C203A" w14:textId="77777777" w:rsidR="00B56936" w:rsidRPr="00217CBA" w:rsidRDefault="00B56936" w:rsidP="00B56936">
                            <w:pPr>
                              <w:pStyle w:val="ListParagraph"/>
                              <w:numPr>
                                <w:ilvl w:val="0"/>
                                <w:numId w:val="5"/>
                              </w:numPr>
                              <w:jc w:val="both"/>
                              <w:rPr>
                                <w:rFonts w:ascii="Arial" w:hAnsi="Arial" w:cs="Arial"/>
                                <w:sz w:val="18"/>
                                <w:szCs w:val="18"/>
                              </w:rPr>
                            </w:pPr>
                            <w:r w:rsidRPr="00217CBA">
                              <w:rPr>
                                <w:rFonts w:ascii="Arial" w:hAnsi="Arial" w:cs="Arial"/>
                                <w:sz w:val="18"/>
                                <w:szCs w:val="18"/>
                              </w:rPr>
                              <w:t>Students will be entitled to free basic health care in public hospitals in Mauritius.</w:t>
                            </w:r>
                          </w:p>
                          <w:p w14:paraId="111D2704" w14:textId="77777777" w:rsidR="00B56936" w:rsidRPr="00217CBA" w:rsidRDefault="00B56936" w:rsidP="00B56936">
                            <w:pPr>
                              <w:pStyle w:val="ListParagraph"/>
                              <w:numPr>
                                <w:ilvl w:val="0"/>
                                <w:numId w:val="5"/>
                              </w:numPr>
                              <w:jc w:val="both"/>
                              <w:rPr>
                                <w:rFonts w:ascii="Arial" w:hAnsi="Arial" w:cs="Arial"/>
                                <w:sz w:val="18"/>
                                <w:szCs w:val="18"/>
                              </w:rPr>
                            </w:pPr>
                            <w:r w:rsidRPr="00217CBA">
                              <w:rPr>
                                <w:rFonts w:ascii="Arial" w:hAnsi="Arial" w:cs="Arial"/>
                                <w:sz w:val="18"/>
                                <w:szCs w:val="18"/>
                              </w:rPr>
                              <w:t>Return airfare to and from Mauritius by the most economical route.</w:t>
                            </w:r>
                          </w:p>
                          <w:p w14:paraId="78F2C07F" w14:textId="247E5599" w:rsidR="00B56936" w:rsidRPr="00217CBA" w:rsidRDefault="00B56936" w:rsidP="00B56936">
                            <w:pPr>
                              <w:jc w:val="both"/>
                              <w:rPr>
                                <w:rFonts w:ascii="Arial" w:hAnsi="Arial" w:cs="Arial"/>
                                <w:sz w:val="18"/>
                                <w:szCs w:val="18"/>
                              </w:rPr>
                            </w:pPr>
                            <w:r w:rsidRPr="00217CBA">
                              <w:rPr>
                                <w:rFonts w:ascii="Arial" w:hAnsi="Arial" w:cs="Arial"/>
                                <w:sz w:val="18"/>
                                <w:szCs w:val="18"/>
                              </w:rPr>
                              <w:t xml:space="preserve"> </w:t>
                            </w:r>
                          </w:p>
                          <w:p w14:paraId="39C72E62" w14:textId="77777777" w:rsidR="00A40F5D" w:rsidRPr="00F00C07" w:rsidRDefault="00A40F5D" w:rsidP="00A40F5D">
                            <w:pPr>
                              <w:jc w:val="both"/>
                              <w:rPr>
                                <w:rFonts w:ascii="Arial" w:hAnsi="Arial" w:cs="Arial"/>
                                <w:color w:val="0070C0"/>
                                <w:sz w:val="18"/>
                                <w:szCs w:val="18"/>
                              </w:rPr>
                            </w:pPr>
                            <w:r w:rsidRPr="00F00C07">
                              <w:rPr>
                                <w:rFonts w:ascii="Arial" w:hAnsi="Arial" w:cs="Arial"/>
                                <w:b/>
                                <w:color w:val="0070C0"/>
                                <w:sz w:val="18"/>
                                <w:szCs w:val="18"/>
                              </w:rPr>
                              <w:t>Closing date:</w:t>
                            </w:r>
                            <w:r w:rsidRPr="00F00C07">
                              <w:rPr>
                                <w:rFonts w:ascii="Arial" w:hAnsi="Arial" w:cs="Arial"/>
                                <w:color w:val="0070C0"/>
                                <w:sz w:val="18"/>
                                <w:szCs w:val="18"/>
                              </w:rPr>
                              <w:t xml:space="preserve"> </w:t>
                            </w:r>
                          </w:p>
                          <w:p w14:paraId="294B34CD" w14:textId="77777777" w:rsidR="00A40F5D" w:rsidRDefault="00A40F5D" w:rsidP="00A40F5D">
                            <w:pPr>
                              <w:pStyle w:val="ListParagraph"/>
                              <w:ind w:left="360"/>
                              <w:jc w:val="both"/>
                              <w:rPr>
                                <w:rFonts w:ascii="Arial" w:hAnsi="Arial" w:cs="Arial"/>
                                <w:sz w:val="18"/>
                                <w:szCs w:val="18"/>
                              </w:rPr>
                            </w:pPr>
                          </w:p>
                          <w:p w14:paraId="45357616" w14:textId="77777777" w:rsidR="00A40F5D" w:rsidRPr="00B56936" w:rsidRDefault="00A40F5D" w:rsidP="00A40F5D">
                            <w:pPr>
                              <w:jc w:val="both"/>
                              <w:rPr>
                                <w:rFonts w:ascii="Arial" w:hAnsi="Arial" w:cs="Arial"/>
                                <w:sz w:val="18"/>
                                <w:szCs w:val="18"/>
                              </w:rPr>
                            </w:pPr>
                            <w:r w:rsidRPr="00B56936">
                              <w:rPr>
                                <w:rFonts w:ascii="Arial" w:hAnsi="Arial" w:cs="Arial"/>
                                <w:sz w:val="18"/>
                                <w:szCs w:val="18"/>
                              </w:rPr>
                              <w:t>Applications for 202</w:t>
                            </w:r>
                            <w:r>
                              <w:rPr>
                                <w:rFonts w:ascii="Arial" w:hAnsi="Arial" w:cs="Arial"/>
                                <w:sz w:val="18"/>
                                <w:szCs w:val="18"/>
                              </w:rPr>
                              <w:t>2</w:t>
                            </w:r>
                            <w:r w:rsidRPr="00B56936">
                              <w:rPr>
                                <w:rFonts w:ascii="Arial" w:hAnsi="Arial" w:cs="Arial"/>
                                <w:sz w:val="18"/>
                                <w:szCs w:val="18"/>
                              </w:rPr>
                              <w:t xml:space="preserve"> open on </w:t>
                            </w:r>
                            <w:r>
                              <w:rPr>
                                <w:rFonts w:ascii="Arial" w:hAnsi="Arial" w:cs="Arial"/>
                                <w:b/>
                                <w:bCs/>
                                <w:color w:val="FF0000"/>
                                <w:sz w:val="18"/>
                                <w:szCs w:val="18"/>
                              </w:rPr>
                              <w:t xml:space="preserve">30 May </w:t>
                            </w:r>
                            <w:r w:rsidRPr="00B56936">
                              <w:rPr>
                                <w:rFonts w:ascii="Arial" w:hAnsi="Arial" w:cs="Arial"/>
                                <w:b/>
                                <w:bCs/>
                                <w:color w:val="FF0000"/>
                                <w:sz w:val="18"/>
                                <w:szCs w:val="18"/>
                              </w:rPr>
                              <w:t>2022 and close on 31 July 2022.</w:t>
                            </w:r>
                            <w:r w:rsidRPr="00B56936">
                              <w:rPr>
                                <w:rFonts w:ascii="Arial" w:hAnsi="Arial" w:cs="Arial"/>
                                <w:color w:val="FF0000"/>
                                <w:sz w:val="18"/>
                                <w:szCs w:val="18"/>
                              </w:rPr>
                              <w:t xml:space="preserve"> </w:t>
                            </w:r>
                            <w:r w:rsidRPr="00B56936">
                              <w:rPr>
                                <w:rFonts w:ascii="Arial" w:hAnsi="Arial" w:cs="Arial"/>
                                <w:sz w:val="18"/>
                                <w:szCs w:val="18"/>
                              </w:rPr>
                              <w:t xml:space="preserve">All documents should reach Ms Jacky Smit and </w:t>
                            </w:r>
                            <w:proofErr w:type="spellStart"/>
                            <w:r w:rsidRPr="00B56936">
                              <w:rPr>
                                <w:rFonts w:ascii="Arial" w:hAnsi="Arial" w:cs="Arial"/>
                                <w:sz w:val="18"/>
                                <w:szCs w:val="18"/>
                              </w:rPr>
                              <w:t>Mr</w:t>
                            </w:r>
                            <w:proofErr w:type="spellEnd"/>
                            <w:r w:rsidRPr="00B56936">
                              <w:rPr>
                                <w:rFonts w:ascii="Arial" w:hAnsi="Arial" w:cs="Arial"/>
                                <w:sz w:val="18"/>
                                <w:szCs w:val="18"/>
                              </w:rPr>
                              <w:t xml:space="preserve"> Sello Tlhatlha before or on the closing date. </w:t>
                            </w:r>
                          </w:p>
                          <w:bookmarkEnd w:id="2"/>
                          <w:p w14:paraId="2F000D20" w14:textId="77777777" w:rsidR="00A40F5D" w:rsidRDefault="00A40F5D" w:rsidP="00A40F5D">
                            <w:pPr>
                              <w:pStyle w:val="ListParagraph"/>
                              <w:ind w:left="360"/>
                              <w:jc w:val="both"/>
                              <w:rPr>
                                <w:rFonts w:ascii="Arial" w:hAnsi="Arial" w:cs="Arial"/>
                                <w:sz w:val="18"/>
                                <w:szCs w:val="18"/>
                              </w:rPr>
                            </w:pPr>
                          </w:p>
                          <w:p w14:paraId="0B3122E4" w14:textId="31E3E397" w:rsidR="00B56936" w:rsidRPr="00550423" w:rsidRDefault="00B56936" w:rsidP="00B56936">
                            <w:pPr>
                              <w:jc w:val="both"/>
                              <w:rPr>
                                <w:rFonts w:ascii="Arial" w:hAnsi="Arial" w:cs="Arial"/>
                                <w:sz w:val="18"/>
                                <w:szCs w:val="18"/>
                              </w:rPr>
                            </w:pPr>
                          </w:p>
                        </w:tc>
                        <w:tc>
                          <w:tcPr>
                            <w:tcW w:w="8363" w:type="dxa"/>
                          </w:tcPr>
                          <w:p w14:paraId="12B1AF9E" w14:textId="7F27A3EB" w:rsidR="00B56936" w:rsidRPr="00F00C07" w:rsidRDefault="00B56936" w:rsidP="00B56936">
                            <w:pPr>
                              <w:pStyle w:val="ListParagraph"/>
                              <w:numPr>
                                <w:ilvl w:val="0"/>
                                <w:numId w:val="2"/>
                              </w:numPr>
                              <w:jc w:val="both"/>
                              <w:rPr>
                                <w:rFonts w:ascii="Arial" w:hAnsi="Arial" w:cs="Arial"/>
                                <w:b/>
                                <w:color w:val="0070C0"/>
                                <w:sz w:val="18"/>
                                <w:szCs w:val="18"/>
                              </w:rPr>
                            </w:pPr>
                            <w:r w:rsidRPr="00F00C07">
                              <w:rPr>
                                <w:rFonts w:ascii="Arial" w:hAnsi="Arial" w:cs="Arial"/>
                                <w:b/>
                                <w:color w:val="0070C0"/>
                                <w:sz w:val="18"/>
                                <w:szCs w:val="18"/>
                              </w:rPr>
                              <w:t>Application Process</w:t>
                            </w:r>
                          </w:p>
                          <w:p w14:paraId="2EC85B51" w14:textId="77777777" w:rsidR="00F00C07" w:rsidRPr="00AC4263" w:rsidRDefault="00F00C07" w:rsidP="00F00C07">
                            <w:pPr>
                              <w:pStyle w:val="ListParagraph"/>
                              <w:ind w:left="360"/>
                              <w:jc w:val="both"/>
                              <w:rPr>
                                <w:rFonts w:ascii="Arial" w:hAnsi="Arial" w:cs="Arial"/>
                                <w:b/>
                                <w:color w:val="C00000"/>
                                <w:sz w:val="18"/>
                                <w:szCs w:val="18"/>
                              </w:rPr>
                            </w:pPr>
                          </w:p>
                          <w:p w14:paraId="2EB21A8E" w14:textId="77777777" w:rsidR="00A40F5D" w:rsidRDefault="00B56936" w:rsidP="00F00C07">
                            <w:pPr>
                              <w:pStyle w:val="ListParagraph"/>
                              <w:ind w:left="0"/>
                              <w:jc w:val="both"/>
                              <w:rPr>
                                <w:rFonts w:ascii="Arial" w:hAnsi="Arial" w:cs="Arial"/>
                                <w:bCs/>
                                <w:color w:val="000000" w:themeColor="text1"/>
                                <w:sz w:val="18"/>
                                <w:szCs w:val="18"/>
                              </w:rPr>
                            </w:pPr>
                            <w:r w:rsidRPr="00B56936">
                              <w:rPr>
                                <w:rFonts w:ascii="Arial" w:hAnsi="Arial" w:cs="Arial"/>
                                <w:bCs/>
                                <w:color w:val="000000" w:themeColor="text1"/>
                                <w:sz w:val="18"/>
                                <w:szCs w:val="18"/>
                              </w:rPr>
                              <w:t>All applicants for the scholarship must have already applied for at least one full-time on-campus programme at a public higher education institution of their choice in Mauritius. Either a conditional offer or proof of application or an acknowledgment of application from a Mauritian HEI must be submitted together with the scholarship application.</w:t>
                            </w:r>
                          </w:p>
                          <w:p w14:paraId="13EA745A" w14:textId="77777777" w:rsidR="00A40F5D" w:rsidRDefault="00A40F5D" w:rsidP="00F00C07">
                            <w:pPr>
                              <w:pStyle w:val="ListParagraph"/>
                              <w:ind w:left="0"/>
                              <w:jc w:val="both"/>
                              <w:rPr>
                                <w:rFonts w:ascii="Arial" w:hAnsi="Arial" w:cs="Arial"/>
                                <w:bCs/>
                                <w:color w:val="000000" w:themeColor="text1"/>
                                <w:sz w:val="18"/>
                                <w:szCs w:val="18"/>
                              </w:rPr>
                            </w:pPr>
                          </w:p>
                          <w:p w14:paraId="2D396CC7" w14:textId="01B18FE8" w:rsidR="00F00C07" w:rsidRPr="00F00C07" w:rsidRDefault="00B56936" w:rsidP="00F00C07">
                            <w:pPr>
                              <w:pStyle w:val="ListParagraph"/>
                              <w:ind w:left="0"/>
                              <w:jc w:val="both"/>
                              <w:rPr>
                                <w:rFonts w:ascii="Arial" w:hAnsi="Arial" w:cs="Arial"/>
                                <w:bCs/>
                                <w:color w:val="000000" w:themeColor="text1"/>
                                <w:sz w:val="18"/>
                                <w:szCs w:val="18"/>
                              </w:rPr>
                            </w:pPr>
                            <w:r w:rsidRPr="00B56936">
                              <w:rPr>
                                <w:rFonts w:ascii="Arial" w:hAnsi="Arial" w:cs="Arial"/>
                                <w:bCs/>
                                <w:color w:val="000000" w:themeColor="text1"/>
                                <w:sz w:val="18"/>
                                <w:szCs w:val="18"/>
                              </w:rPr>
                              <w:t xml:space="preserve"> Application for university admission must be made as soon as the Mauritius institutions have opened their application windows on their respective websites.</w:t>
                            </w:r>
                            <w:r w:rsidR="00F00C07">
                              <w:rPr>
                                <w:rFonts w:ascii="Arial" w:hAnsi="Arial" w:cs="Arial"/>
                                <w:bCs/>
                                <w:color w:val="000000" w:themeColor="text1"/>
                                <w:sz w:val="18"/>
                                <w:szCs w:val="18"/>
                              </w:rPr>
                              <w:t xml:space="preserve"> </w:t>
                            </w:r>
                            <w:r w:rsidR="00F00C07" w:rsidRPr="00F00C07">
                              <w:rPr>
                                <w:rFonts w:ascii="Arial" w:hAnsi="Arial" w:cs="Arial"/>
                                <w:bCs/>
                                <w:color w:val="000000" w:themeColor="text1"/>
                                <w:sz w:val="18"/>
                                <w:szCs w:val="18"/>
                              </w:rPr>
                              <w:t xml:space="preserve">The following documents </w:t>
                            </w:r>
                            <w:r w:rsidR="00F00C07" w:rsidRPr="00F00C07">
                              <w:rPr>
                                <w:rFonts w:ascii="Arial" w:hAnsi="Arial" w:cs="Arial"/>
                                <w:b/>
                                <w:color w:val="FF0000"/>
                                <w:sz w:val="18"/>
                                <w:szCs w:val="18"/>
                              </w:rPr>
                              <w:t>MUST</w:t>
                            </w:r>
                            <w:r w:rsidR="00F00C07" w:rsidRPr="00F00C07">
                              <w:rPr>
                                <w:rFonts w:ascii="Arial" w:hAnsi="Arial" w:cs="Arial"/>
                                <w:bCs/>
                                <w:color w:val="FF0000"/>
                                <w:sz w:val="18"/>
                                <w:szCs w:val="18"/>
                              </w:rPr>
                              <w:t xml:space="preserve"> </w:t>
                            </w:r>
                            <w:r w:rsidR="00F00C07" w:rsidRPr="00F00C07">
                              <w:rPr>
                                <w:rFonts w:ascii="Arial" w:hAnsi="Arial" w:cs="Arial"/>
                                <w:bCs/>
                                <w:color w:val="000000" w:themeColor="text1"/>
                                <w:sz w:val="18"/>
                                <w:szCs w:val="18"/>
                              </w:rPr>
                              <w:t>accompany the completed application form:</w:t>
                            </w:r>
                          </w:p>
                          <w:p w14:paraId="09B1433C" w14:textId="071F493A" w:rsidR="00F00C07" w:rsidRPr="00F00C07" w:rsidRDefault="00F00C07" w:rsidP="00F00C07">
                            <w:pPr>
                              <w:jc w:val="both"/>
                              <w:rPr>
                                <w:rFonts w:ascii="Arial" w:hAnsi="Arial" w:cs="Arial"/>
                                <w:bCs/>
                                <w:color w:val="000000" w:themeColor="text1"/>
                                <w:sz w:val="18"/>
                                <w:szCs w:val="18"/>
                              </w:rPr>
                            </w:pPr>
                          </w:p>
                          <w:p w14:paraId="407E9EEE" w14:textId="77777777" w:rsidR="00A40F5D" w:rsidRDefault="00F00C07" w:rsidP="00A40F5D">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 xml:space="preserve">Certified copy of the birth certificate, </w:t>
                            </w:r>
                          </w:p>
                          <w:p w14:paraId="2330A81A" w14:textId="7E44A1F2" w:rsidR="00F00C07" w:rsidRPr="00A40F5D" w:rsidRDefault="00A40F5D" w:rsidP="00A40F5D">
                            <w:pPr>
                              <w:pStyle w:val="ListParagraph"/>
                              <w:numPr>
                                <w:ilvl w:val="0"/>
                                <w:numId w:val="6"/>
                              </w:numPr>
                              <w:jc w:val="both"/>
                              <w:rPr>
                                <w:rFonts w:ascii="Arial" w:hAnsi="Arial" w:cs="Arial"/>
                                <w:bCs/>
                                <w:color w:val="000000" w:themeColor="text1"/>
                                <w:sz w:val="18"/>
                                <w:szCs w:val="18"/>
                              </w:rPr>
                            </w:pPr>
                            <w:r w:rsidRPr="00A40F5D">
                              <w:rPr>
                                <w:rFonts w:ascii="Arial" w:hAnsi="Arial" w:cs="Arial"/>
                                <w:bCs/>
                                <w:color w:val="000000" w:themeColor="text1"/>
                                <w:sz w:val="18"/>
                                <w:szCs w:val="18"/>
                              </w:rPr>
                              <w:t xml:space="preserve">Certified copy </w:t>
                            </w:r>
                            <w:r w:rsidR="00F00C07" w:rsidRPr="00F00C07">
                              <w:rPr>
                                <w:rFonts w:ascii="Arial" w:hAnsi="Arial" w:cs="Arial"/>
                                <w:bCs/>
                                <w:color w:val="000000" w:themeColor="text1"/>
                                <w:sz w:val="18"/>
                                <w:szCs w:val="18"/>
                              </w:rPr>
                              <w:t>I</w:t>
                            </w:r>
                            <w:r w:rsidR="00F00C07" w:rsidRPr="00A40F5D">
                              <w:rPr>
                                <w:rFonts w:ascii="Arial" w:hAnsi="Arial" w:cs="Arial"/>
                                <w:bCs/>
                                <w:color w:val="000000" w:themeColor="text1"/>
                                <w:sz w:val="18"/>
                                <w:szCs w:val="18"/>
                              </w:rPr>
                              <w:t>D and biodata page of the passport.</w:t>
                            </w:r>
                          </w:p>
                          <w:p w14:paraId="4F112C3B" w14:textId="0280E4E5" w:rsidR="00F00C07" w:rsidRPr="00F00C07" w:rsidRDefault="00F00C07" w:rsidP="00F00C07">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Certified copies of all post-school qualification certificates</w:t>
                            </w:r>
                            <w:r w:rsidR="00A40F5D">
                              <w:rPr>
                                <w:rFonts w:ascii="Arial" w:hAnsi="Arial" w:cs="Arial"/>
                                <w:bCs/>
                                <w:color w:val="000000" w:themeColor="text1"/>
                                <w:sz w:val="18"/>
                                <w:szCs w:val="18"/>
                              </w:rPr>
                              <w:t xml:space="preserve"> </w:t>
                            </w:r>
                            <w:r w:rsidRPr="00F00C07">
                              <w:rPr>
                                <w:rFonts w:ascii="Arial" w:hAnsi="Arial" w:cs="Arial"/>
                                <w:bCs/>
                                <w:color w:val="000000" w:themeColor="text1"/>
                                <w:sz w:val="18"/>
                                <w:szCs w:val="18"/>
                              </w:rPr>
                              <w:t>and all post-school academic transcripts.</w:t>
                            </w:r>
                          </w:p>
                          <w:p w14:paraId="778677F4" w14:textId="77777777" w:rsidR="00F00C07" w:rsidRDefault="00F00C07" w:rsidP="00F00C07">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Copy of letter of conditional offer by a public Higher Education Institution in Mauritius (if available at time of application) OR proof of application/ copy of acknowledgment notices from a Mauritian public HEI that the application has been made and the appropriate application fee has been paid. Due date 31 July 2022.</w:t>
                            </w:r>
                          </w:p>
                          <w:p w14:paraId="6F98FA78" w14:textId="77777777" w:rsidR="00F00C07" w:rsidRDefault="00F00C07" w:rsidP="00F00C07">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Proof of payment of application fees.</w:t>
                            </w:r>
                          </w:p>
                          <w:p w14:paraId="6F042EC2" w14:textId="77777777" w:rsidR="00F00C07" w:rsidRDefault="00F00C07" w:rsidP="00F00C07">
                            <w:pPr>
                              <w:pStyle w:val="ListParagraph"/>
                              <w:numPr>
                                <w:ilvl w:val="0"/>
                                <w:numId w:val="6"/>
                              </w:numPr>
                              <w:jc w:val="both"/>
                              <w:rPr>
                                <w:rFonts w:ascii="Arial" w:hAnsi="Arial" w:cs="Arial"/>
                                <w:bCs/>
                                <w:color w:val="000000" w:themeColor="text1"/>
                                <w:sz w:val="18"/>
                                <w:szCs w:val="18"/>
                              </w:rPr>
                            </w:pPr>
                            <w:r w:rsidRPr="00F00C07">
                              <w:rPr>
                                <w:rFonts w:ascii="Arial" w:hAnsi="Arial" w:cs="Arial"/>
                                <w:bCs/>
                                <w:color w:val="000000" w:themeColor="text1"/>
                                <w:sz w:val="18"/>
                                <w:szCs w:val="18"/>
                              </w:rPr>
                              <w:t xml:space="preserve">All postgraduate (Master’s and Ph.D.) applications must attach a </w:t>
                            </w:r>
                            <w:proofErr w:type="gramStart"/>
                            <w:r w:rsidRPr="00F00C07">
                              <w:rPr>
                                <w:rFonts w:ascii="Arial" w:hAnsi="Arial" w:cs="Arial"/>
                                <w:bCs/>
                                <w:color w:val="000000" w:themeColor="text1"/>
                                <w:sz w:val="18"/>
                                <w:szCs w:val="18"/>
                              </w:rPr>
                              <w:t>1-2 page</w:t>
                            </w:r>
                            <w:proofErr w:type="gramEnd"/>
                            <w:r w:rsidRPr="00F00C07">
                              <w:rPr>
                                <w:rFonts w:ascii="Arial" w:hAnsi="Arial" w:cs="Arial"/>
                                <w:bCs/>
                                <w:color w:val="000000" w:themeColor="text1"/>
                                <w:sz w:val="18"/>
                                <w:szCs w:val="18"/>
                              </w:rPr>
                              <w:t xml:space="preserve"> research plan, including research aims and objectives, methodology, and social relevance of the proposed study. Please refer to the guidelines for information about the study plan.</w:t>
                            </w:r>
                          </w:p>
                          <w:p w14:paraId="2252EDFA" w14:textId="77777777" w:rsidR="00A40F5D" w:rsidRDefault="00A40F5D" w:rsidP="00A40F5D">
                            <w:pPr>
                              <w:jc w:val="both"/>
                              <w:rPr>
                                <w:rFonts w:ascii="Arial" w:hAnsi="Arial" w:cs="Arial"/>
                                <w:b/>
                                <w:color w:val="C00000"/>
                                <w:sz w:val="18"/>
                                <w:szCs w:val="18"/>
                              </w:rPr>
                            </w:pPr>
                          </w:p>
                          <w:p w14:paraId="7EC13679" w14:textId="20957FC2" w:rsidR="00B56936" w:rsidRPr="00A40F5D" w:rsidRDefault="00F00C07" w:rsidP="00A40F5D">
                            <w:pPr>
                              <w:jc w:val="both"/>
                              <w:rPr>
                                <w:rFonts w:ascii="Arial" w:hAnsi="Arial" w:cs="Arial"/>
                                <w:bCs/>
                                <w:color w:val="000000" w:themeColor="text1"/>
                                <w:sz w:val="18"/>
                                <w:szCs w:val="18"/>
                              </w:rPr>
                            </w:pPr>
                            <w:r w:rsidRPr="00A40F5D">
                              <w:rPr>
                                <w:rFonts w:ascii="Arial" w:hAnsi="Arial" w:cs="Arial"/>
                                <w:b/>
                                <w:color w:val="C00000"/>
                                <w:sz w:val="18"/>
                                <w:szCs w:val="18"/>
                              </w:rPr>
                              <w:t>All documents submitted must be clear and in PDF format (no photographs of documents will be accepted).</w:t>
                            </w:r>
                          </w:p>
                          <w:p w14:paraId="643EC60A" w14:textId="77777777" w:rsidR="00B56936" w:rsidRDefault="00B56936" w:rsidP="00B56936">
                            <w:pPr>
                              <w:jc w:val="both"/>
                              <w:rPr>
                                <w:rFonts w:ascii="Arial" w:hAnsi="Arial" w:cs="Arial"/>
                                <w:sz w:val="18"/>
                                <w:szCs w:val="18"/>
                              </w:rPr>
                            </w:pPr>
                          </w:p>
                          <w:p w14:paraId="574050C3" w14:textId="77777777" w:rsidR="00B56936" w:rsidRPr="00F00C07" w:rsidRDefault="00B56936" w:rsidP="00B56936">
                            <w:pPr>
                              <w:pStyle w:val="ListParagraph"/>
                              <w:numPr>
                                <w:ilvl w:val="0"/>
                                <w:numId w:val="2"/>
                              </w:numPr>
                              <w:jc w:val="both"/>
                              <w:rPr>
                                <w:rFonts w:ascii="Arial" w:hAnsi="Arial" w:cs="Arial"/>
                                <w:b/>
                                <w:color w:val="0070C0"/>
                                <w:sz w:val="18"/>
                                <w:szCs w:val="18"/>
                              </w:rPr>
                            </w:pPr>
                            <w:r w:rsidRPr="00F00C07">
                              <w:rPr>
                                <w:rFonts w:ascii="Arial" w:hAnsi="Arial" w:cs="Arial"/>
                                <w:b/>
                                <w:color w:val="0070C0"/>
                                <w:sz w:val="18"/>
                                <w:szCs w:val="18"/>
                              </w:rPr>
                              <w:t>Applications for the October 2022 intake may be made at any of the following institutions:</w:t>
                            </w:r>
                          </w:p>
                          <w:p w14:paraId="59672E97" w14:textId="7918CB79" w:rsidR="00B56936" w:rsidRDefault="00B56936" w:rsidP="00B56936">
                            <w:pPr>
                              <w:jc w:val="both"/>
                              <w:rPr>
                                <w:rFonts w:ascii="Arial" w:hAnsi="Arial" w:cs="Arial"/>
                                <w:b/>
                                <w:color w:val="C00000"/>
                                <w:sz w:val="18"/>
                                <w:szCs w:val="18"/>
                              </w:rPr>
                            </w:pPr>
                          </w:p>
                          <w:tbl>
                            <w:tblPr>
                              <w:tblStyle w:val="TableGrid"/>
                              <w:tblW w:w="8313" w:type="dxa"/>
                              <w:tblLayout w:type="fixed"/>
                              <w:tblLook w:val="04A0" w:firstRow="1" w:lastRow="0" w:firstColumn="1" w:lastColumn="0" w:noHBand="0" w:noVBand="1"/>
                            </w:tblPr>
                            <w:tblGrid>
                              <w:gridCol w:w="2077"/>
                              <w:gridCol w:w="2078"/>
                              <w:gridCol w:w="2078"/>
                              <w:gridCol w:w="2080"/>
                            </w:tblGrid>
                            <w:tr w:rsidR="00B56936" w14:paraId="28C413D0" w14:textId="77777777" w:rsidTr="00F00C07">
                              <w:trPr>
                                <w:trHeight w:val="202"/>
                              </w:trPr>
                              <w:tc>
                                <w:tcPr>
                                  <w:tcW w:w="2077" w:type="dxa"/>
                                  <w:vMerge w:val="restart"/>
                                  <w:shd w:val="clear" w:color="auto" w:fill="2E74B5" w:themeFill="accent5" w:themeFillShade="BF"/>
                                  <w:vAlign w:val="center"/>
                                </w:tcPr>
                                <w:p w14:paraId="2F9E4C9B" w14:textId="77777777" w:rsidR="00B56936" w:rsidRPr="00B56936" w:rsidRDefault="00B56936" w:rsidP="00B56936">
                                  <w:pPr>
                                    <w:jc w:val="center"/>
                                    <w:rPr>
                                      <w:rFonts w:ascii="Arial" w:hAnsi="Arial" w:cs="Arial"/>
                                      <w:b/>
                                      <w:color w:val="FFFFFF" w:themeColor="background1"/>
                                      <w:sz w:val="18"/>
                                      <w:szCs w:val="18"/>
                                    </w:rPr>
                                  </w:pPr>
                                  <w:r w:rsidRPr="00AC4263">
                                    <w:rPr>
                                      <w:rFonts w:ascii="Arial" w:hAnsi="Arial" w:cs="Arial"/>
                                      <w:b/>
                                      <w:color w:val="FFFFFF" w:themeColor="background1"/>
                                      <w:sz w:val="18"/>
                                      <w:szCs w:val="18"/>
                                    </w:rPr>
                                    <w:t>Institution</w:t>
                                  </w:r>
                                </w:p>
                              </w:tc>
                              <w:tc>
                                <w:tcPr>
                                  <w:tcW w:w="4156" w:type="dxa"/>
                                  <w:gridSpan w:val="2"/>
                                  <w:shd w:val="clear" w:color="auto" w:fill="2E74B5" w:themeFill="accent5" w:themeFillShade="BF"/>
                                  <w:vAlign w:val="center"/>
                                </w:tcPr>
                                <w:p w14:paraId="66EDA1AF" w14:textId="77777777" w:rsidR="00B56936" w:rsidRPr="00B56936" w:rsidRDefault="00B56936" w:rsidP="00B56936">
                                  <w:pPr>
                                    <w:jc w:val="center"/>
                                    <w:rPr>
                                      <w:rFonts w:ascii="Arial" w:hAnsi="Arial" w:cs="Arial"/>
                                      <w:b/>
                                      <w:color w:val="FFFFFF" w:themeColor="background1"/>
                                      <w:sz w:val="18"/>
                                      <w:szCs w:val="18"/>
                                    </w:rPr>
                                  </w:pPr>
                                  <w:r w:rsidRPr="00AC4263">
                                    <w:rPr>
                                      <w:rFonts w:ascii="Arial" w:hAnsi="Arial" w:cs="Arial"/>
                                      <w:b/>
                                      <w:color w:val="FFFFFF" w:themeColor="background1"/>
                                      <w:sz w:val="18"/>
                                      <w:szCs w:val="18"/>
                                    </w:rPr>
                                    <w:t>Tentative Application Window</w:t>
                                  </w:r>
                                </w:p>
                              </w:tc>
                              <w:tc>
                                <w:tcPr>
                                  <w:tcW w:w="2080" w:type="dxa"/>
                                  <w:vMerge w:val="restart"/>
                                  <w:shd w:val="clear" w:color="auto" w:fill="2E74B5" w:themeFill="accent5" w:themeFillShade="BF"/>
                                  <w:vAlign w:val="center"/>
                                </w:tcPr>
                                <w:p w14:paraId="4560AC70" w14:textId="09693090" w:rsidR="00B56936" w:rsidRPr="00B56936" w:rsidRDefault="00B56936" w:rsidP="00B56936">
                                  <w:pPr>
                                    <w:jc w:val="center"/>
                                    <w:rPr>
                                      <w:rFonts w:ascii="Arial" w:hAnsi="Arial" w:cs="Arial"/>
                                      <w:b/>
                                      <w:color w:val="FFFFFF" w:themeColor="background1"/>
                                      <w:sz w:val="18"/>
                                      <w:szCs w:val="18"/>
                                    </w:rPr>
                                  </w:pPr>
                                  <w:r w:rsidRPr="00B56936">
                                    <w:rPr>
                                      <w:rFonts w:ascii="Arial" w:hAnsi="Arial" w:cs="Arial"/>
                                      <w:b/>
                                      <w:color w:val="FFFFFF" w:themeColor="background1"/>
                                      <w:sz w:val="18"/>
                                      <w:szCs w:val="18"/>
                                    </w:rPr>
                                    <w:t>Website</w:t>
                                  </w:r>
                                </w:p>
                              </w:tc>
                            </w:tr>
                            <w:tr w:rsidR="00B56936" w14:paraId="36FCDC50" w14:textId="77777777" w:rsidTr="00F00C07">
                              <w:trPr>
                                <w:trHeight w:val="120"/>
                              </w:trPr>
                              <w:tc>
                                <w:tcPr>
                                  <w:tcW w:w="2077" w:type="dxa"/>
                                  <w:vMerge/>
                                  <w:shd w:val="clear" w:color="auto" w:fill="2E74B5" w:themeFill="accent5" w:themeFillShade="BF"/>
                                  <w:vAlign w:val="center"/>
                                </w:tcPr>
                                <w:p w14:paraId="0538E536" w14:textId="77777777" w:rsidR="00B56936" w:rsidRPr="00AC4263" w:rsidRDefault="00B56936" w:rsidP="00B56936">
                                  <w:pPr>
                                    <w:jc w:val="center"/>
                                    <w:rPr>
                                      <w:rFonts w:ascii="Arial" w:hAnsi="Arial" w:cs="Arial"/>
                                      <w:b/>
                                      <w:color w:val="FFFFFF" w:themeColor="background1"/>
                                      <w:sz w:val="18"/>
                                      <w:szCs w:val="18"/>
                                    </w:rPr>
                                  </w:pPr>
                                </w:p>
                              </w:tc>
                              <w:tc>
                                <w:tcPr>
                                  <w:tcW w:w="2078" w:type="dxa"/>
                                  <w:shd w:val="clear" w:color="auto" w:fill="2E74B5" w:themeFill="accent5" w:themeFillShade="BF"/>
                                  <w:vAlign w:val="center"/>
                                </w:tcPr>
                                <w:p w14:paraId="72BE0981" w14:textId="77777777" w:rsidR="00B56936" w:rsidRPr="00AC4263" w:rsidRDefault="00B56936" w:rsidP="00B56936">
                                  <w:pPr>
                                    <w:jc w:val="center"/>
                                    <w:rPr>
                                      <w:rFonts w:ascii="Arial" w:hAnsi="Arial" w:cs="Arial"/>
                                      <w:b/>
                                      <w:color w:val="FFFFFF" w:themeColor="background1"/>
                                      <w:sz w:val="18"/>
                                      <w:szCs w:val="18"/>
                                    </w:rPr>
                                  </w:pPr>
                                  <w:r>
                                    <w:rPr>
                                      <w:rFonts w:ascii="Arial" w:hAnsi="Arial" w:cs="Arial"/>
                                      <w:b/>
                                      <w:color w:val="FFFFFF" w:themeColor="background1"/>
                                      <w:sz w:val="18"/>
                                      <w:szCs w:val="18"/>
                                    </w:rPr>
                                    <w:t>Open</w:t>
                                  </w:r>
                                </w:p>
                              </w:tc>
                              <w:tc>
                                <w:tcPr>
                                  <w:tcW w:w="2078" w:type="dxa"/>
                                  <w:shd w:val="clear" w:color="auto" w:fill="2E74B5" w:themeFill="accent5" w:themeFillShade="BF"/>
                                  <w:vAlign w:val="center"/>
                                </w:tcPr>
                                <w:p w14:paraId="7F7F7F3D" w14:textId="77777777" w:rsidR="00B56936" w:rsidRPr="00AC4263" w:rsidRDefault="00B56936" w:rsidP="00B56936">
                                  <w:pPr>
                                    <w:jc w:val="center"/>
                                    <w:rPr>
                                      <w:rFonts w:ascii="Arial" w:hAnsi="Arial" w:cs="Arial"/>
                                      <w:b/>
                                      <w:color w:val="FFFFFF" w:themeColor="background1"/>
                                      <w:sz w:val="18"/>
                                      <w:szCs w:val="18"/>
                                    </w:rPr>
                                  </w:pPr>
                                  <w:r>
                                    <w:rPr>
                                      <w:rFonts w:ascii="Arial" w:hAnsi="Arial" w:cs="Arial"/>
                                      <w:b/>
                                      <w:color w:val="FFFFFF" w:themeColor="background1"/>
                                      <w:sz w:val="18"/>
                                      <w:szCs w:val="18"/>
                                    </w:rPr>
                                    <w:t>Closes</w:t>
                                  </w:r>
                                </w:p>
                              </w:tc>
                              <w:tc>
                                <w:tcPr>
                                  <w:tcW w:w="2080" w:type="dxa"/>
                                  <w:vMerge/>
                                  <w:shd w:val="clear" w:color="auto" w:fill="2E74B5" w:themeFill="accent5" w:themeFillShade="BF"/>
                                  <w:vAlign w:val="center"/>
                                </w:tcPr>
                                <w:p w14:paraId="59413E38" w14:textId="77777777" w:rsidR="00B56936" w:rsidRPr="00B56936" w:rsidRDefault="00B56936" w:rsidP="00B56936">
                                  <w:pPr>
                                    <w:jc w:val="center"/>
                                    <w:rPr>
                                      <w:rFonts w:ascii="Arial" w:hAnsi="Arial" w:cs="Arial"/>
                                      <w:b/>
                                      <w:color w:val="FFFFFF" w:themeColor="background1"/>
                                      <w:sz w:val="18"/>
                                      <w:szCs w:val="18"/>
                                    </w:rPr>
                                  </w:pPr>
                                </w:p>
                              </w:tc>
                            </w:tr>
                            <w:tr w:rsidR="00B56936" w14:paraId="3D024077" w14:textId="77777777" w:rsidTr="00F00C07">
                              <w:trPr>
                                <w:trHeight w:val="168"/>
                              </w:trPr>
                              <w:tc>
                                <w:tcPr>
                                  <w:tcW w:w="2077" w:type="dxa"/>
                                </w:tcPr>
                                <w:p w14:paraId="1D9CA71B" w14:textId="77777777" w:rsidR="00B56936" w:rsidRPr="00B56936" w:rsidRDefault="00B56936" w:rsidP="00B56936">
                                  <w:pPr>
                                    <w:rPr>
                                      <w:rFonts w:ascii="Arial" w:hAnsi="Arial" w:cs="Arial"/>
                                      <w:bCs/>
                                      <w:color w:val="000000" w:themeColor="text1"/>
                                      <w:sz w:val="18"/>
                                      <w:szCs w:val="18"/>
                                    </w:rPr>
                                  </w:pPr>
                                  <w:r w:rsidRPr="00AC4263">
                                    <w:rPr>
                                      <w:rFonts w:ascii="Arial" w:hAnsi="Arial" w:cs="Arial"/>
                                      <w:bCs/>
                                      <w:color w:val="000000" w:themeColor="text1"/>
                                      <w:sz w:val="18"/>
                                      <w:szCs w:val="18"/>
                                    </w:rPr>
                                    <w:t>University of Technology, Mauritius</w:t>
                                  </w:r>
                                </w:p>
                              </w:tc>
                              <w:tc>
                                <w:tcPr>
                                  <w:tcW w:w="2078" w:type="dxa"/>
                                </w:tcPr>
                                <w:p w14:paraId="1DC37992" w14:textId="77777777" w:rsidR="00B56936" w:rsidRPr="00B56936" w:rsidRDefault="00B56936" w:rsidP="00B56936">
                                  <w:pPr>
                                    <w:rPr>
                                      <w:rFonts w:ascii="Arial" w:hAnsi="Arial" w:cs="Arial"/>
                                      <w:bCs/>
                                      <w:color w:val="000000" w:themeColor="text1"/>
                                      <w:sz w:val="18"/>
                                      <w:szCs w:val="18"/>
                                    </w:rPr>
                                  </w:pPr>
                                  <w:r w:rsidRPr="00AC4263">
                                    <w:rPr>
                                      <w:rFonts w:ascii="Arial" w:hAnsi="Arial" w:cs="Arial"/>
                                      <w:bCs/>
                                      <w:color w:val="000000" w:themeColor="text1"/>
                                      <w:sz w:val="18"/>
                                      <w:szCs w:val="18"/>
                                    </w:rPr>
                                    <w:t>May 2022</w:t>
                                  </w:r>
                                </w:p>
                              </w:tc>
                              <w:tc>
                                <w:tcPr>
                                  <w:tcW w:w="2078" w:type="dxa"/>
                                </w:tcPr>
                                <w:p w14:paraId="6F1BA9CE" w14:textId="65ACD473" w:rsidR="00B56936" w:rsidRPr="00A40F5D" w:rsidRDefault="00B56936" w:rsidP="00B56936">
                                  <w:pPr>
                                    <w:rPr>
                                      <w:rFonts w:ascii="Arial" w:hAnsi="Arial" w:cs="Arial"/>
                                      <w:b/>
                                      <w:color w:val="FF0000"/>
                                      <w:sz w:val="18"/>
                                      <w:szCs w:val="18"/>
                                    </w:rPr>
                                  </w:pPr>
                                  <w:r w:rsidRPr="00A40F5D">
                                    <w:rPr>
                                      <w:rFonts w:ascii="Arial" w:hAnsi="Arial" w:cs="Arial"/>
                                      <w:b/>
                                      <w:color w:val="FF0000"/>
                                      <w:sz w:val="18"/>
                                      <w:szCs w:val="18"/>
                                    </w:rPr>
                                    <w:t>31 July 2022.</w:t>
                                  </w:r>
                                </w:p>
                              </w:tc>
                              <w:tc>
                                <w:tcPr>
                                  <w:tcW w:w="2080" w:type="dxa"/>
                                </w:tcPr>
                                <w:p w14:paraId="134E46E3" w14:textId="12D33EDF" w:rsidR="00B56936" w:rsidRPr="00B56936" w:rsidRDefault="00180111" w:rsidP="00B56936">
                                  <w:pPr>
                                    <w:rPr>
                                      <w:rFonts w:ascii="Arial" w:hAnsi="Arial" w:cs="Arial"/>
                                      <w:bCs/>
                                      <w:color w:val="000000" w:themeColor="text1"/>
                                      <w:sz w:val="18"/>
                                      <w:szCs w:val="18"/>
                                    </w:rPr>
                                  </w:pPr>
                                  <w:hyperlink r:id="rId9" w:history="1">
                                    <w:r w:rsidR="00B56936" w:rsidRPr="009A7754">
                                      <w:rPr>
                                        <w:rStyle w:val="Hyperlink"/>
                                        <w:rFonts w:ascii="Arial" w:hAnsi="Arial" w:cs="Arial"/>
                                        <w:bCs/>
                                        <w:sz w:val="18"/>
                                        <w:szCs w:val="18"/>
                                      </w:rPr>
                                      <w:t>www.utm.ac.mu</w:t>
                                    </w:r>
                                  </w:hyperlink>
                                  <w:r w:rsidR="00B56936">
                                    <w:rPr>
                                      <w:rFonts w:ascii="Arial" w:hAnsi="Arial" w:cs="Arial"/>
                                      <w:bCs/>
                                      <w:color w:val="000000" w:themeColor="text1"/>
                                      <w:sz w:val="18"/>
                                      <w:szCs w:val="18"/>
                                    </w:rPr>
                                    <w:t xml:space="preserve"> </w:t>
                                  </w:r>
                                </w:p>
                              </w:tc>
                            </w:tr>
                            <w:tr w:rsidR="00B56936" w14:paraId="046C9600" w14:textId="77777777" w:rsidTr="00F00C07">
                              <w:trPr>
                                <w:trHeight w:val="168"/>
                              </w:trPr>
                              <w:tc>
                                <w:tcPr>
                                  <w:tcW w:w="2077" w:type="dxa"/>
                                  <w:vAlign w:val="center"/>
                                </w:tcPr>
                                <w:p w14:paraId="1A6FF272" w14:textId="77777777" w:rsidR="00B56936" w:rsidRPr="00B56936" w:rsidRDefault="00B56936" w:rsidP="00B56936">
                                  <w:pPr>
                                    <w:rPr>
                                      <w:rFonts w:ascii="Arial" w:hAnsi="Arial" w:cs="Arial"/>
                                      <w:bCs/>
                                      <w:color w:val="000000" w:themeColor="text1"/>
                                      <w:sz w:val="18"/>
                                      <w:szCs w:val="18"/>
                                    </w:rPr>
                                  </w:pPr>
                                  <w:r w:rsidRPr="00AC4263">
                                    <w:rPr>
                                      <w:rFonts w:ascii="Arial" w:hAnsi="Arial" w:cs="Arial"/>
                                      <w:bCs/>
                                      <w:color w:val="000000" w:themeColor="text1"/>
                                      <w:sz w:val="18"/>
                                      <w:szCs w:val="18"/>
                                    </w:rPr>
                                    <w:t xml:space="preserve">Université des </w:t>
                                  </w:r>
                                  <w:proofErr w:type="spellStart"/>
                                  <w:r w:rsidRPr="00AC4263">
                                    <w:rPr>
                                      <w:rFonts w:ascii="Arial" w:hAnsi="Arial" w:cs="Arial"/>
                                      <w:bCs/>
                                      <w:color w:val="000000" w:themeColor="text1"/>
                                      <w:sz w:val="18"/>
                                      <w:szCs w:val="18"/>
                                    </w:rPr>
                                    <w:t>Mascareignes</w:t>
                                  </w:r>
                                  <w:proofErr w:type="spellEnd"/>
                                </w:p>
                              </w:tc>
                              <w:tc>
                                <w:tcPr>
                                  <w:tcW w:w="2078" w:type="dxa"/>
                                  <w:vAlign w:val="center"/>
                                </w:tcPr>
                                <w:p w14:paraId="53B4B164" w14:textId="77777777" w:rsidR="00B56936" w:rsidRPr="00B56936" w:rsidRDefault="00B56936" w:rsidP="00B56936">
                                  <w:pPr>
                                    <w:rPr>
                                      <w:rFonts w:ascii="Arial" w:hAnsi="Arial" w:cs="Arial"/>
                                      <w:bCs/>
                                      <w:color w:val="000000" w:themeColor="text1"/>
                                      <w:sz w:val="18"/>
                                      <w:szCs w:val="18"/>
                                    </w:rPr>
                                  </w:pPr>
                                  <w:r w:rsidRPr="00AC4263">
                                    <w:rPr>
                                      <w:rFonts w:ascii="Arial" w:hAnsi="Arial" w:cs="Arial"/>
                                      <w:bCs/>
                                      <w:color w:val="000000" w:themeColor="text1"/>
                                      <w:sz w:val="18"/>
                                      <w:szCs w:val="18"/>
                                    </w:rPr>
                                    <w:t>May 2022</w:t>
                                  </w:r>
                                </w:p>
                              </w:tc>
                              <w:tc>
                                <w:tcPr>
                                  <w:tcW w:w="2078" w:type="dxa"/>
                                  <w:vAlign w:val="center"/>
                                </w:tcPr>
                                <w:p w14:paraId="56062916" w14:textId="39BA53C8" w:rsidR="00B56936" w:rsidRPr="00A40F5D" w:rsidRDefault="00B56936" w:rsidP="00B56936">
                                  <w:pPr>
                                    <w:rPr>
                                      <w:rFonts w:ascii="Arial" w:hAnsi="Arial" w:cs="Arial"/>
                                      <w:b/>
                                      <w:color w:val="FF0000"/>
                                      <w:sz w:val="18"/>
                                      <w:szCs w:val="18"/>
                                    </w:rPr>
                                  </w:pPr>
                                  <w:r w:rsidRPr="00A40F5D">
                                    <w:rPr>
                                      <w:rFonts w:ascii="Arial" w:hAnsi="Arial" w:cs="Arial"/>
                                      <w:b/>
                                      <w:color w:val="FF0000"/>
                                      <w:sz w:val="18"/>
                                      <w:szCs w:val="18"/>
                                    </w:rPr>
                                    <w:t>31 July 2022.</w:t>
                                  </w:r>
                                </w:p>
                              </w:tc>
                              <w:tc>
                                <w:tcPr>
                                  <w:tcW w:w="2080" w:type="dxa"/>
                                  <w:vAlign w:val="center"/>
                                </w:tcPr>
                                <w:p w14:paraId="45631014" w14:textId="42264649" w:rsidR="00B56936" w:rsidRPr="00B56936" w:rsidRDefault="00180111" w:rsidP="00B56936">
                                  <w:pPr>
                                    <w:rPr>
                                      <w:rFonts w:ascii="Arial" w:hAnsi="Arial" w:cs="Arial"/>
                                      <w:bCs/>
                                      <w:color w:val="000000" w:themeColor="text1"/>
                                      <w:sz w:val="18"/>
                                      <w:szCs w:val="18"/>
                                    </w:rPr>
                                  </w:pPr>
                                  <w:hyperlink r:id="rId10" w:history="1">
                                    <w:r w:rsidR="00B56936" w:rsidRPr="00AC4263">
                                      <w:rPr>
                                        <w:rStyle w:val="Hyperlink"/>
                                        <w:rFonts w:ascii="Arial" w:hAnsi="Arial" w:cs="Arial"/>
                                        <w:bCs/>
                                        <w:sz w:val="18"/>
                                        <w:szCs w:val="18"/>
                                      </w:rPr>
                                      <w:t>www.udm.ac</w:t>
                                    </w:r>
                                  </w:hyperlink>
                                  <w:r w:rsidR="00B56936" w:rsidRPr="00AC4263">
                                    <w:rPr>
                                      <w:rFonts w:ascii="Arial" w:hAnsi="Arial" w:cs="Arial"/>
                                      <w:bCs/>
                                      <w:color w:val="000000" w:themeColor="text1"/>
                                      <w:sz w:val="18"/>
                                      <w:szCs w:val="18"/>
                                    </w:rPr>
                                    <w:t>.</w:t>
                                  </w:r>
                                  <w:r w:rsidR="00B56936">
                                    <w:rPr>
                                      <w:rFonts w:ascii="Arial" w:hAnsi="Arial" w:cs="Arial"/>
                                      <w:bCs/>
                                      <w:color w:val="000000" w:themeColor="text1"/>
                                      <w:sz w:val="18"/>
                                      <w:szCs w:val="18"/>
                                    </w:rPr>
                                    <w:t xml:space="preserve"> </w:t>
                                  </w:r>
                                </w:p>
                              </w:tc>
                            </w:tr>
                          </w:tbl>
                          <w:p w14:paraId="6456AB89" w14:textId="77777777" w:rsidR="00B56936" w:rsidRDefault="00B56936" w:rsidP="00B56936">
                            <w:pPr>
                              <w:pStyle w:val="ListParagraph"/>
                              <w:ind w:left="360"/>
                              <w:jc w:val="both"/>
                              <w:rPr>
                                <w:rFonts w:ascii="Arial" w:hAnsi="Arial" w:cs="Arial"/>
                                <w:b/>
                                <w:color w:val="C00000"/>
                                <w:sz w:val="18"/>
                                <w:szCs w:val="18"/>
                              </w:rPr>
                            </w:pPr>
                          </w:p>
                          <w:p w14:paraId="13900035" w14:textId="77777777" w:rsidR="00B56936" w:rsidRDefault="00B56936" w:rsidP="00B56936">
                            <w:pPr>
                              <w:pStyle w:val="ListParagraph"/>
                              <w:ind w:left="360"/>
                              <w:jc w:val="both"/>
                              <w:rPr>
                                <w:rFonts w:ascii="Arial" w:hAnsi="Arial" w:cs="Arial"/>
                                <w:b/>
                                <w:bCs/>
                                <w:color w:val="C00000"/>
                                <w:sz w:val="18"/>
                                <w:szCs w:val="18"/>
                              </w:rPr>
                            </w:pPr>
                          </w:p>
                          <w:p w14:paraId="0B6B4842" w14:textId="77777777" w:rsidR="00B56936" w:rsidRDefault="00B56936" w:rsidP="00B56936">
                            <w:pPr>
                              <w:ind w:left="323"/>
                              <w:jc w:val="both"/>
                              <w:rPr>
                                <w:rFonts w:ascii="Arial" w:hAnsi="Arial" w:cs="Arial"/>
                                <w:sz w:val="18"/>
                                <w:szCs w:val="18"/>
                              </w:rPr>
                            </w:pPr>
                          </w:p>
                        </w:tc>
                      </w:tr>
                      <w:bookmarkEnd w:id="3"/>
                      <w:tr w:rsidR="00B56936" w:rsidRPr="007316A8" w14:paraId="78F00E9C" w14:textId="77777777" w:rsidTr="00F00C07">
                        <w:tc>
                          <w:tcPr>
                            <w:tcW w:w="7093" w:type="dxa"/>
                          </w:tcPr>
                          <w:p w14:paraId="1085F56F" w14:textId="77777777" w:rsidR="00B56936" w:rsidRPr="004E7D46" w:rsidRDefault="00B56936" w:rsidP="00B56936">
                            <w:pPr>
                              <w:jc w:val="both"/>
                              <w:rPr>
                                <w:rFonts w:ascii="Arial" w:hAnsi="Arial" w:cs="Arial"/>
                                <w:b/>
                                <w:color w:val="FF0000"/>
                                <w:sz w:val="20"/>
                                <w:szCs w:val="20"/>
                              </w:rPr>
                            </w:pPr>
                          </w:p>
                        </w:tc>
                        <w:tc>
                          <w:tcPr>
                            <w:tcW w:w="8363" w:type="dxa"/>
                          </w:tcPr>
                          <w:p w14:paraId="2FF298E2" w14:textId="77777777" w:rsidR="00B56936" w:rsidRPr="004E7D46" w:rsidRDefault="00B56936" w:rsidP="00B56936">
                            <w:pPr>
                              <w:tabs>
                                <w:tab w:val="left" w:pos="270"/>
                              </w:tabs>
                              <w:autoSpaceDE w:val="0"/>
                              <w:autoSpaceDN w:val="0"/>
                              <w:adjustRightInd w:val="0"/>
                              <w:rPr>
                                <w:rFonts w:ascii="Arial" w:hAnsi="Arial" w:cs="Arial"/>
                                <w:b/>
                                <w:color w:val="FF0000"/>
                                <w:sz w:val="20"/>
                                <w:szCs w:val="20"/>
                              </w:rPr>
                            </w:pPr>
                          </w:p>
                        </w:tc>
                      </w:tr>
                    </w:tbl>
                    <w:p w14:paraId="4F75767B" w14:textId="77777777" w:rsidR="00217CBA" w:rsidRPr="00DD0804" w:rsidRDefault="00217CBA" w:rsidP="00217CBA">
                      <w:pPr>
                        <w:jc w:val="center"/>
                        <w:rPr>
                          <w:rFonts w:ascii="Arial" w:hAnsi="Arial" w:cs="Arial"/>
                        </w:rPr>
                      </w:pPr>
                    </w:p>
                  </w:txbxContent>
                </v:textbox>
                <w10:wrap anchorx="page"/>
              </v:rect>
            </w:pict>
          </mc:Fallback>
        </mc:AlternateContent>
      </w:r>
      <w:r>
        <w:rPr>
          <w:noProof/>
        </w:rPr>
        <mc:AlternateContent>
          <mc:Choice Requires="wps">
            <w:drawing>
              <wp:anchor distT="0" distB="0" distL="114300" distR="114300" simplePos="0" relativeHeight="251659264" behindDoc="0" locked="0" layoutInCell="1" allowOverlap="1" wp14:anchorId="35234575" wp14:editId="036DEAFE">
                <wp:simplePos x="0" y="0"/>
                <wp:positionH relativeFrom="column">
                  <wp:posOffset>2540</wp:posOffset>
                </wp:positionH>
                <wp:positionV relativeFrom="paragraph">
                  <wp:posOffset>66675</wp:posOffset>
                </wp:positionV>
                <wp:extent cx="9686925" cy="866775"/>
                <wp:effectExtent l="0" t="0" r="0" b="0"/>
                <wp:wrapNone/>
                <wp:docPr id="52" name="Rectangle 52"/>
                <wp:cNvGraphicFramePr/>
                <a:graphic xmlns:a="http://schemas.openxmlformats.org/drawingml/2006/main">
                  <a:graphicData uri="http://schemas.microsoft.com/office/word/2010/wordprocessingShape">
                    <wps:wsp>
                      <wps:cNvSpPr/>
                      <wps:spPr>
                        <a:xfrm>
                          <a:off x="0" y="0"/>
                          <a:ext cx="9686925" cy="866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1B5B7" w14:textId="3577D80C" w:rsidR="00217CBA" w:rsidRPr="00A40F5D" w:rsidRDefault="00217CBA" w:rsidP="00A40F5D">
                            <w:pPr>
                              <w:pStyle w:val="ListParagraph"/>
                              <w:spacing w:after="0" w:line="240" w:lineRule="auto"/>
                              <w:ind w:left="0"/>
                              <w:jc w:val="both"/>
                              <w:rPr>
                                <w:rFonts w:ascii="Arial" w:eastAsia="Times New Roman" w:hAnsi="Arial" w:cs="Arial"/>
                                <w:bCs/>
                                <w:color w:val="000000" w:themeColor="text1"/>
                                <w:sz w:val="18"/>
                                <w:szCs w:val="18"/>
                                <w:lang w:val="en-US"/>
                              </w:rPr>
                            </w:pPr>
                            <w:r w:rsidRPr="00A40F5D">
                              <w:rPr>
                                <w:rFonts w:ascii="Arial" w:eastAsia="Times New Roman" w:hAnsi="Arial" w:cs="Arial"/>
                                <w:bCs/>
                                <w:color w:val="000000" w:themeColor="text1"/>
                                <w:sz w:val="18"/>
                                <w:szCs w:val="18"/>
                                <w:lang w:val="en-US"/>
                              </w:rPr>
                              <w:t xml:space="preserve">The Government of Mauritius is offering scholarships to eligible South Africans for full-time, on-campus undergraduate and postgraduate programmes tenable in public Higher Education Institutions (HEIs) in Mauritius for the 2022 academic year starting in October 2022. The Mauritius – Africa Scholarship Scheme invites applications for scholarships for postgraduate MSc and PhD for 2022. The Department would like to invite eligible applicants who wish to further their studies and pursue careers in the identified scarce skills to apply for the MSc and PhD level-study offered by the Mauritius – Africa Scholarship Scheme. The information below is for South African applicants only. </w:t>
                            </w:r>
                          </w:p>
                          <w:p w14:paraId="3801036A" w14:textId="19ECC2A4" w:rsidR="00217CBA" w:rsidRDefault="00217CBA" w:rsidP="00217CBA">
                            <w:pPr>
                              <w:pStyle w:val="NormalWeb"/>
                              <w:spacing w:before="0" w:beforeAutospacing="0" w:after="0" w:afterAutospacing="0" w:line="390" w:lineRule="atLeast"/>
                              <w:jc w:val="both"/>
                              <w:rPr>
                                <w:rFonts w:ascii="Hind" w:hAnsi="Hind" w:cs="Hind"/>
                                <w:color w:val="848484"/>
                              </w:rPr>
                            </w:pPr>
                          </w:p>
                          <w:p w14:paraId="2AF3CBD8" w14:textId="65DFF522" w:rsidR="00217CBA" w:rsidRDefault="00217CBA" w:rsidP="00217CBA">
                            <w:pPr>
                              <w:pStyle w:val="NormalWeb"/>
                              <w:spacing w:before="0" w:beforeAutospacing="0" w:after="0" w:afterAutospacing="0" w:line="390" w:lineRule="atLeast"/>
                              <w:jc w:val="both"/>
                              <w:rPr>
                                <w:rFonts w:ascii="Hind" w:hAnsi="Hind" w:cs="Hind"/>
                                <w:color w:val="848484"/>
                              </w:rPr>
                            </w:pPr>
                          </w:p>
                          <w:p w14:paraId="5BCC071F" w14:textId="77777777" w:rsidR="00217CBA" w:rsidRDefault="00217CBA" w:rsidP="00217CBA">
                            <w:pPr>
                              <w:pStyle w:val="NormalWeb"/>
                              <w:spacing w:before="0" w:beforeAutospacing="0" w:after="0" w:afterAutospacing="0" w:line="390" w:lineRule="atLeast"/>
                              <w:jc w:val="both"/>
                              <w:rPr>
                                <w:rFonts w:ascii="Hind" w:hAnsi="Hind" w:cs="Hind"/>
                                <w:color w:val="848484"/>
                              </w:rPr>
                            </w:pPr>
                          </w:p>
                          <w:p w14:paraId="6CCE87E0" w14:textId="77777777" w:rsidR="00217CBA" w:rsidRDefault="00217CBA" w:rsidP="00217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34575" id="Rectangle 52" o:spid="_x0000_s1027" style="position:absolute;margin-left:.2pt;margin-top:5.25pt;width:762.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" filled="f" stroked="f" strokeweight="1pt">
                <v:textbox>
                  <w:txbxContent>
                    <w:p w14:paraId="11C1B5B7" w14:textId="3577D80C" w:rsidR="00217CBA" w:rsidRPr="00A40F5D" w:rsidRDefault="00217CBA" w:rsidP="00A40F5D">
                      <w:pPr>
                        <w:pStyle w:val="ListParagraph"/>
                        <w:spacing w:after="0" w:line="240" w:lineRule="auto"/>
                        <w:ind w:left="0"/>
                        <w:jc w:val="both"/>
                        <w:rPr>
                          <w:rFonts w:ascii="Arial" w:eastAsia="Times New Roman" w:hAnsi="Arial" w:cs="Arial"/>
                          <w:bCs/>
                          <w:color w:val="000000" w:themeColor="text1"/>
                          <w:sz w:val="18"/>
                          <w:szCs w:val="18"/>
                          <w:lang w:val="en-US"/>
                        </w:rPr>
                      </w:pPr>
                      <w:r w:rsidRPr="00A40F5D">
                        <w:rPr>
                          <w:rFonts w:ascii="Arial" w:eastAsia="Times New Roman" w:hAnsi="Arial" w:cs="Arial"/>
                          <w:bCs/>
                          <w:color w:val="000000" w:themeColor="text1"/>
                          <w:sz w:val="18"/>
                          <w:szCs w:val="18"/>
                          <w:lang w:val="en-US"/>
                        </w:rPr>
                        <w:t xml:space="preserve">The Government of Mauritius is offering scholarships to eligible South Africans for full-time, on-campus undergraduate and postgraduate programmes tenable in public Higher Education Institutions (HEIs) in Mauritius for the 2022 academic year starting in October 2022. The Mauritius – Africa Scholarship Scheme invites applications for scholarships for postgraduate MSc and PhD for 2022. The Department would like to invite eligible applicants who wish to further their studies and pursue careers in the identified scarce skills to apply for the MSc and PhD level-study offered by the Mauritius – Africa Scholarship Scheme. The information below is for South African applicants only. </w:t>
                      </w:r>
                    </w:p>
                    <w:p w14:paraId="3801036A" w14:textId="19ECC2A4" w:rsidR="00217CBA" w:rsidRDefault="00217CBA" w:rsidP="00217CBA">
                      <w:pPr>
                        <w:pStyle w:val="NormalWeb"/>
                        <w:spacing w:before="0" w:beforeAutospacing="0" w:after="0" w:afterAutospacing="0" w:line="390" w:lineRule="atLeast"/>
                        <w:jc w:val="both"/>
                        <w:rPr>
                          <w:rFonts w:ascii="Hind" w:hAnsi="Hind" w:cs="Hind"/>
                          <w:color w:val="848484"/>
                        </w:rPr>
                      </w:pPr>
                    </w:p>
                    <w:p w14:paraId="2AF3CBD8" w14:textId="65DFF522" w:rsidR="00217CBA" w:rsidRDefault="00217CBA" w:rsidP="00217CBA">
                      <w:pPr>
                        <w:pStyle w:val="NormalWeb"/>
                        <w:spacing w:before="0" w:beforeAutospacing="0" w:after="0" w:afterAutospacing="0" w:line="390" w:lineRule="atLeast"/>
                        <w:jc w:val="both"/>
                        <w:rPr>
                          <w:rFonts w:ascii="Hind" w:hAnsi="Hind" w:cs="Hind"/>
                          <w:color w:val="848484"/>
                        </w:rPr>
                      </w:pPr>
                    </w:p>
                    <w:p w14:paraId="5BCC071F" w14:textId="77777777" w:rsidR="00217CBA" w:rsidRDefault="00217CBA" w:rsidP="00217CBA">
                      <w:pPr>
                        <w:pStyle w:val="NormalWeb"/>
                        <w:spacing w:before="0" w:beforeAutospacing="0" w:after="0" w:afterAutospacing="0" w:line="390" w:lineRule="atLeast"/>
                        <w:jc w:val="both"/>
                        <w:rPr>
                          <w:rFonts w:ascii="Hind" w:hAnsi="Hind" w:cs="Hind"/>
                          <w:color w:val="848484"/>
                        </w:rPr>
                      </w:pPr>
                    </w:p>
                    <w:p w14:paraId="6CCE87E0" w14:textId="77777777" w:rsidR="00217CBA" w:rsidRDefault="00217CBA" w:rsidP="00217CBA">
                      <w:pPr>
                        <w:jc w:val="center"/>
                      </w:pPr>
                    </w:p>
                  </w:txbxContent>
                </v:textbox>
              </v:rect>
            </w:pict>
          </mc:Fallback>
        </mc:AlternateContent>
      </w:r>
      <w:r w:rsidR="00217CBA">
        <w:rPr>
          <w:noProof/>
        </w:rPr>
        <w:drawing>
          <wp:inline distT="0" distB="0" distL="0" distR="0" wp14:anchorId="5055D943" wp14:editId="53922366">
            <wp:extent cx="9915525" cy="5676900"/>
            <wp:effectExtent l="0" t="0" r="9525" b="0"/>
            <wp:docPr id="2" name="Picture 2" descr="Mauritius tourism bounces back | Southern &amp; East African Tourism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ritius tourism bounces back | Southern &amp; East African Tourism Update"/>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9915890" cy="5677109"/>
                    </a:xfrm>
                    <a:prstGeom prst="rect">
                      <a:avLst/>
                    </a:prstGeom>
                    <a:noFill/>
                    <a:ln>
                      <a:noFill/>
                    </a:ln>
                  </pic:spPr>
                </pic:pic>
              </a:graphicData>
            </a:graphic>
          </wp:inline>
        </w:drawing>
      </w:r>
    </w:p>
    <w:p w14:paraId="66CCD306" w14:textId="7FC599E0" w:rsidR="00217CBA" w:rsidRPr="00217CBA" w:rsidRDefault="00217CBA" w:rsidP="00F00C07">
      <w:pPr>
        <w:tabs>
          <w:tab w:val="left" w:pos="5445"/>
          <w:tab w:val="left" w:pos="8880"/>
        </w:tabs>
      </w:pPr>
      <w:r>
        <w:tab/>
      </w:r>
      <w:r w:rsidR="00F00C07">
        <w:tab/>
      </w:r>
    </w:p>
    <w:sectPr w:rsidR="00217CBA" w:rsidRPr="00217CBA" w:rsidSect="00217CBA">
      <w:headerReference w:type="default" r:id="rId12"/>
      <w:footerReference w:type="default" r:id="rId13"/>
      <w:pgSz w:w="16838" w:h="11906" w:orient="landscape"/>
      <w:pgMar w:top="1440" w:right="1954"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F327" w14:textId="77777777" w:rsidR="00511D0E" w:rsidRDefault="00511D0E" w:rsidP="00217CBA">
      <w:pPr>
        <w:spacing w:after="0" w:line="240" w:lineRule="auto"/>
      </w:pPr>
      <w:r>
        <w:separator/>
      </w:r>
    </w:p>
  </w:endnote>
  <w:endnote w:type="continuationSeparator" w:id="0">
    <w:p w14:paraId="5849EF97" w14:textId="77777777" w:rsidR="00511D0E" w:rsidRDefault="00511D0E" w:rsidP="0021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6141" w14:textId="112FB90A" w:rsidR="00217CBA" w:rsidRDefault="00F00C07">
    <w:pPr>
      <w:pStyle w:val="Footer"/>
    </w:pPr>
    <w:r w:rsidRPr="00F00C07">
      <w:rPr>
        <w:noProof/>
      </w:rPr>
      <mc:AlternateContent>
        <mc:Choice Requires="wps">
          <w:drawing>
            <wp:anchor distT="0" distB="0" distL="114300" distR="114300" simplePos="0" relativeHeight="251664384" behindDoc="0" locked="0" layoutInCell="1" allowOverlap="1" wp14:anchorId="2A90E155" wp14:editId="14FEF457">
              <wp:simplePos x="0" y="0"/>
              <wp:positionH relativeFrom="column">
                <wp:posOffset>5746115</wp:posOffset>
              </wp:positionH>
              <wp:positionV relativeFrom="paragraph">
                <wp:posOffset>-205105</wp:posOffset>
              </wp:positionV>
              <wp:extent cx="2162175" cy="628650"/>
              <wp:effectExtent l="0" t="0" r="0" b="0"/>
              <wp:wrapNone/>
              <wp:docPr id="4" name="Rectangle 4"/>
              <wp:cNvGraphicFramePr/>
              <a:graphic xmlns:a="http://schemas.openxmlformats.org/drawingml/2006/main">
                <a:graphicData uri="http://schemas.microsoft.com/office/word/2010/wordprocessingShape">
                  <wps:wsp>
                    <wps:cNvSpPr/>
                    <wps:spPr>
                      <a:xfrm>
                        <a:off x="0" y="0"/>
                        <a:ext cx="2162175" cy="6286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737"/>
                          </w:tblGrid>
                          <w:tr w:rsidR="00F00C07" w:rsidRPr="00F00C07" w14:paraId="311CC882" w14:textId="77777777" w:rsidTr="00575792">
                            <w:trPr>
                              <w:trHeight w:val="1157"/>
                            </w:trPr>
                            <w:tc>
                              <w:tcPr>
                                <w:tcW w:w="4357" w:type="dxa"/>
                                <w:gridSpan w:val="2"/>
                              </w:tcPr>
                              <w:p w14:paraId="2FC19352" w14:textId="77777777" w:rsidR="00F00C07" w:rsidRPr="00F00C07" w:rsidRDefault="00F00C07" w:rsidP="00FC04F2">
                                <w:pPr>
                                  <w:spacing w:line="276" w:lineRule="auto"/>
                                  <w:rPr>
                                    <w:rFonts w:ascii="Arial" w:hAnsi="Arial" w:cs="Arial"/>
                                    <w:b/>
                                    <w:sz w:val="18"/>
                                    <w:szCs w:val="18"/>
                                  </w:rPr>
                                </w:pPr>
                                <w:r w:rsidRPr="00F00C07">
                                  <w:rPr>
                                    <w:rFonts w:ascii="Arial" w:hAnsi="Arial" w:cs="Arial"/>
                                    <w:b/>
                                    <w:sz w:val="18"/>
                                    <w:szCs w:val="18"/>
                                  </w:rPr>
                                  <w:t xml:space="preserve">Enquiries:                                             </w:t>
                                </w:r>
                              </w:p>
                              <w:p w14:paraId="303D7CB1" w14:textId="77777777" w:rsidR="00F00C07" w:rsidRPr="00F00C07" w:rsidRDefault="00F00C07" w:rsidP="0052030C">
                                <w:pPr>
                                  <w:jc w:val="both"/>
                                  <w:rPr>
                                    <w:rFonts w:ascii="Arial" w:hAnsi="Arial" w:cs="Arial"/>
                                    <w:sz w:val="18"/>
                                    <w:szCs w:val="18"/>
                                  </w:rPr>
                                </w:pPr>
                                <w:proofErr w:type="spellStart"/>
                                <w:r w:rsidRPr="00F00C07">
                                  <w:rPr>
                                    <w:rFonts w:ascii="Arial" w:hAnsi="Arial" w:cs="Arial"/>
                                    <w:sz w:val="18"/>
                                    <w:szCs w:val="18"/>
                                  </w:rPr>
                                  <w:t>Mr</w:t>
                                </w:r>
                                <w:proofErr w:type="spellEnd"/>
                                <w:r w:rsidRPr="00F00C07">
                                  <w:rPr>
                                    <w:rFonts w:ascii="Arial" w:hAnsi="Arial" w:cs="Arial"/>
                                    <w:sz w:val="18"/>
                                    <w:szCs w:val="18"/>
                                  </w:rPr>
                                  <w:t xml:space="preserve"> Sello Tlhatlha                 </w:t>
                                </w:r>
                              </w:p>
                              <w:p w14:paraId="41E56C37" w14:textId="77777777" w:rsidR="00F00C07" w:rsidRPr="00F00C07" w:rsidRDefault="00F00C07" w:rsidP="0052030C">
                                <w:pPr>
                                  <w:jc w:val="both"/>
                                  <w:rPr>
                                    <w:rFonts w:ascii="Arial" w:hAnsi="Arial" w:cs="Arial"/>
                                    <w:sz w:val="18"/>
                                    <w:szCs w:val="18"/>
                                  </w:rPr>
                                </w:pPr>
                                <w:r w:rsidRPr="00F00C07">
                                  <w:rPr>
                                    <w:rFonts w:ascii="Arial" w:hAnsi="Arial" w:cs="Arial"/>
                                    <w:sz w:val="18"/>
                                    <w:szCs w:val="18"/>
                                  </w:rPr>
                                  <w:t>Tel: 012 919 7159</w:t>
                                </w:r>
                              </w:p>
                              <w:p w14:paraId="197552A0" w14:textId="3B219059" w:rsidR="00F00C07" w:rsidRPr="00F00C07" w:rsidRDefault="00F00C07" w:rsidP="0052030C">
                                <w:pPr>
                                  <w:tabs>
                                    <w:tab w:val="left" w:pos="1276"/>
                                    <w:tab w:val="left" w:pos="1440"/>
                                  </w:tabs>
                                  <w:jc w:val="both"/>
                                  <w:rPr>
                                    <w:rFonts w:ascii="Arial" w:hAnsi="Arial" w:cs="Arial"/>
                                    <w:color w:val="538135" w:themeColor="accent6" w:themeShade="BF"/>
                                    <w:sz w:val="18"/>
                                    <w:szCs w:val="18"/>
                                    <w:u w:val="single"/>
                                  </w:rPr>
                                </w:pPr>
                                <w:r w:rsidRPr="00F00C07">
                                  <w:rPr>
                                    <w:rFonts w:ascii="Arial" w:hAnsi="Arial" w:cs="Arial"/>
                                    <w:sz w:val="18"/>
                                    <w:szCs w:val="18"/>
                                  </w:rPr>
                                  <w:t xml:space="preserve">Email: </w:t>
                                </w:r>
                                <w:hyperlink r:id="rId1" w:history="1">
                                  <w:r w:rsidRPr="00F00C07">
                                    <w:rPr>
                                      <w:rStyle w:val="Hyperlink"/>
                                      <w:rFonts w:ascii="Arial" w:hAnsi="Arial" w:cs="Arial"/>
                                      <w:sz w:val="18"/>
                                      <w:szCs w:val="18"/>
                                    </w:rPr>
                                    <w:t>SelloTlh@dalrrd.gov.za</w:t>
                                  </w:r>
                                </w:hyperlink>
                                <w:r w:rsidRPr="00F00C07">
                                  <w:rPr>
                                    <w:rFonts w:ascii="Arial" w:hAnsi="Arial" w:cs="Arial"/>
                                    <w:sz w:val="18"/>
                                    <w:szCs w:val="18"/>
                                  </w:rPr>
                                  <w:t xml:space="preserve">  </w:t>
                                </w:r>
                              </w:p>
                              <w:p w14:paraId="44EF7308" w14:textId="77777777" w:rsidR="00F00C07" w:rsidRPr="00F00C07" w:rsidRDefault="00F00C07" w:rsidP="00FC04F2">
                                <w:pPr>
                                  <w:spacing w:line="276" w:lineRule="auto"/>
                                  <w:rPr>
                                    <w:sz w:val="18"/>
                                    <w:szCs w:val="18"/>
                                  </w:rPr>
                                </w:pPr>
                              </w:p>
                            </w:tc>
                          </w:tr>
                          <w:tr w:rsidR="00F00C07" w:rsidRPr="00F00C07" w14:paraId="5CE097EA" w14:textId="77777777" w:rsidTr="00024868">
                            <w:trPr>
                              <w:trHeight w:val="1157"/>
                            </w:trPr>
                            <w:tc>
                              <w:tcPr>
                                <w:tcW w:w="1724" w:type="dxa"/>
                              </w:tcPr>
                              <w:p w14:paraId="3844EB75" w14:textId="77777777" w:rsidR="00F00C07" w:rsidRPr="00F00C07" w:rsidRDefault="00F00C07" w:rsidP="004D52E1">
                                <w:pPr>
                                  <w:jc w:val="both"/>
                                  <w:rPr>
                                    <w:rFonts w:ascii="Arial" w:hAnsi="Arial" w:cs="Arial"/>
                                    <w:b/>
                                    <w:sz w:val="18"/>
                                    <w:szCs w:val="18"/>
                                  </w:rPr>
                                </w:pPr>
                              </w:p>
                            </w:tc>
                            <w:tc>
                              <w:tcPr>
                                <w:tcW w:w="2633" w:type="dxa"/>
                              </w:tcPr>
                              <w:p w14:paraId="4709C53D" w14:textId="77777777" w:rsidR="00F00C07" w:rsidRPr="00F00C07" w:rsidRDefault="00F00C07" w:rsidP="004D52E1">
                                <w:pPr>
                                  <w:rPr>
                                    <w:rFonts w:ascii="Arial" w:hAnsi="Arial" w:cs="Arial"/>
                                    <w:b/>
                                    <w:sz w:val="18"/>
                                    <w:szCs w:val="18"/>
                                  </w:rPr>
                                </w:pPr>
                              </w:p>
                            </w:tc>
                          </w:tr>
                        </w:tbl>
                        <w:p w14:paraId="2F30D549" w14:textId="77777777" w:rsidR="00F00C07" w:rsidRPr="00F00C07" w:rsidRDefault="00F00C07" w:rsidP="00F00C0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E155" id="Rectangle 4" o:spid="_x0000_s1030" style="position:absolute;margin-left:452.45pt;margin-top:-16.15pt;width:170.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" filled="f" stroked="f" strokeweight="1pt">
              <v:textbox>
                <w:txbxContent>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737"/>
                    </w:tblGrid>
                    <w:tr w:rsidR="00F00C07" w:rsidRPr="00F00C07" w14:paraId="311CC882" w14:textId="77777777" w:rsidTr="00575792">
                      <w:trPr>
                        <w:trHeight w:val="1157"/>
                      </w:trPr>
                      <w:tc>
                        <w:tcPr>
                          <w:tcW w:w="4357" w:type="dxa"/>
                          <w:gridSpan w:val="2"/>
                        </w:tcPr>
                        <w:p w14:paraId="2FC19352" w14:textId="77777777" w:rsidR="00F00C07" w:rsidRPr="00F00C07" w:rsidRDefault="00F00C07" w:rsidP="00FC04F2">
                          <w:pPr>
                            <w:spacing w:line="276" w:lineRule="auto"/>
                            <w:rPr>
                              <w:rFonts w:ascii="Arial" w:hAnsi="Arial" w:cs="Arial"/>
                              <w:b/>
                              <w:sz w:val="18"/>
                              <w:szCs w:val="18"/>
                            </w:rPr>
                          </w:pPr>
                          <w:r w:rsidRPr="00F00C07">
                            <w:rPr>
                              <w:rFonts w:ascii="Arial" w:hAnsi="Arial" w:cs="Arial"/>
                              <w:b/>
                              <w:sz w:val="18"/>
                              <w:szCs w:val="18"/>
                            </w:rPr>
                            <w:t xml:space="preserve">Enquiries:                                             </w:t>
                          </w:r>
                        </w:p>
                        <w:p w14:paraId="303D7CB1" w14:textId="77777777" w:rsidR="00F00C07" w:rsidRPr="00F00C07" w:rsidRDefault="00F00C07" w:rsidP="0052030C">
                          <w:pPr>
                            <w:jc w:val="both"/>
                            <w:rPr>
                              <w:rFonts w:ascii="Arial" w:hAnsi="Arial" w:cs="Arial"/>
                              <w:sz w:val="18"/>
                              <w:szCs w:val="18"/>
                            </w:rPr>
                          </w:pPr>
                          <w:proofErr w:type="spellStart"/>
                          <w:r w:rsidRPr="00F00C07">
                            <w:rPr>
                              <w:rFonts w:ascii="Arial" w:hAnsi="Arial" w:cs="Arial"/>
                              <w:sz w:val="18"/>
                              <w:szCs w:val="18"/>
                            </w:rPr>
                            <w:t>Mr</w:t>
                          </w:r>
                          <w:proofErr w:type="spellEnd"/>
                          <w:r w:rsidRPr="00F00C07">
                            <w:rPr>
                              <w:rFonts w:ascii="Arial" w:hAnsi="Arial" w:cs="Arial"/>
                              <w:sz w:val="18"/>
                              <w:szCs w:val="18"/>
                            </w:rPr>
                            <w:t xml:space="preserve"> Sello Tlhatlha                 </w:t>
                          </w:r>
                        </w:p>
                        <w:p w14:paraId="41E56C37" w14:textId="77777777" w:rsidR="00F00C07" w:rsidRPr="00F00C07" w:rsidRDefault="00F00C07" w:rsidP="0052030C">
                          <w:pPr>
                            <w:jc w:val="both"/>
                            <w:rPr>
                              <w:rFonts w:ascii="Arial" w:hAnsi="Arial" w:cs="Arial"/>
                              <w:sz w:val="18"/>
                              <w:szCs w:val="18"/>
                            </w:rPr>
                          </w:pPr>
                          <w:r w:rsidRPr="00F00C07">
                            <w:rPr>
                              <w:rFonts w:ascii="Arial" w:hAnsi="Arial" w:cs="Arial"/>
                              <w:sz w:val="18"/>
                              <w:szCs w:val="18"/>
                            </w:rPr>
                            <w:t>Tel: 012 919 7159</w:t>
                          </w:r>
                        </w:p>
                        <w:p w14:paraId="197552A0" w14:textId="3B219059" w:rsidR="00F00C07" w:rsidRPr="00F00C07" w:rsidRDefault="00F00C07" w:rsidP="0052030C">
                          <w:pPr>
                            <w:tabs>
                              <w:tab w:val="left" w:pos="1276"/>
                              <w:tab w:val="left" w:pos="1440"/>
                            </w:tabs>
                            <w:jc w:val="both"/>
                            <w:rPr>
                              <w:rFonts w:ascii="Arial" w:hAnsi="Arial" w:cs="Arial"/>
                              <w:color w:val="538135" w:themeColor="accent6" w:themeShade="BF"/>
                              <w:sz w:val="18"/>
                              <w:szCs w:val="18"/>
                              <w:u w:val="single"/>
                            </w:rPr>
                          </w:pPr>
                          <w:r w:rsidRPr="00F00C07">
                            <w:rPr>
                              <w:rFonts w:ascii="Arial" w:hAnsi="Arial" w:cs="Arial"/>
                              <w:sz w:val="18"/>
                              <w:szCs w:val="18"/>
                            </w:rPr>
                            <w:t xml:space="preserve">Email: </w:t>
                          </w:r>
                          <w:hyperlink r:id="rId2" w:history="1">
                            <w:r w:rsidRPr="00F00C07">
                              <w:rPr>
                                <w:rStyle w:val="Hyperlink"/>
                                <w:rFonts w:ascii="Arial" w:hAnsi="Arial" w:cs="Arial"/>
                                <w:sz w:val="18"/>
                                <w:szCs w:val="18"/>
                              </w:rPr>
                              <w:t>SelloTlh@dalrrd.gov.za</w:t>
                            </w:r>
                          </w:hyperlink>
                          <w:r w:rsidRPr="00F00C07">
                            <w:rPr>
                              <w:rFonts w:ascii="Arial" w:hAnsi="Arial" w:cs="Arial"/>
                              <w:sz w:val="18"/>
                              <w:szCs w:val="18"/>
                            </w:rPr>
                            <w:t xml:space="preserve">  </w:t>
                          </w:r>
                        </w:p>
                        <w:p w14:paraId="44EF7308" w14:textId="77777777" w:rsidR="00F00C07" w:rsidRPr="00F00C07" w:rsidRDefault="00F00C07" w:rsidP="00FC04F2">
                          <w:pPr>
                            <w:spacing w:line="276" w:lineRule="auto"/>
                            <w:rPr>
                              <w:sz w:val="18"/>
                              <w:szCs w:val="18"/>
                            </w:rPr>
                          </w:pPr>
                        </w:p>
                      </w:tc>
                    </w:tr>
                    <w:tr w:rsidR="00F00C07" w:rsidRPr="00F00C07" w14:paraId="5CE097EA" w14:textId="77777777" w:rsidTr="00024868">
                      <w:trPr>
                        <w:trHeight w:val="1157"/>
                      </w:trPr>
                      <w:tc>
                        <w:tcPr>
                          <w:tcW w:w="1724" w:type="dxa"/>
                        </w:tcPr>
                        <w:p w14:paraId="3844EB75" w14:textId="77777777" w:rsidR="00F00C07" w:rsidRPr="00F00C07" w:rsidRDefault="00F00C07" w:rsidP="004D52E1">
                          <w:pPr>
                            <w:jc w:val="both"/>
                            <w:rPr>
                              <w:rFonts w:ascii="Arial" w:hAnsi="Arial" w:cs="Arial"/>
                              <w:b/>
                              <w:sz w:val="18"/>
                              <w:szCs w:val="18"/>
                            </w:rPr>
                          </w:pPr>
                        </w:p>
                      </w:tc>
                      <w:tc>
                        <w:tcPr>
                          <w:tcW w:w="2633" w:type="dxa"/>
                        </w:tcPr>
                        <w:p w14:paraId="4709C53D" w14:textId="77777777" w:rsidR="00F00C07" w:rsidRPr="00F00C07" w:rsidRDefault="00F00C07" w:rsidP="004D52E1">
                          <w:pPr>
                            <w:rPr>
                              <w:rFonts w:ascii="Arial" w:hAnsi="Arial" w:cs="Arial"/>
                              <w:b/>
                              <w:sz w:val="18"/>
                              <w:szCs w:val="18"/>
                            </w:rPr>
                          </w:pPr>
                        </w:p>
                      </w:tc>
                    </w:tr>
                  </w:tbl>
                  <w:p w14:paraId="2F30D549" w14:textId="77777777" w:rsidR="00F00C07" w:rsidRPr="00F00C07" w:rsidRDefault="00F00C07" w:rsidP="00F00C07">
                    <w:pPr>
                      <w:jc w:val="center"/>
                      <w:rPr>
                        <w:sz w:val="18"/>
                        <w:szCs w:val="18"/>
                      </w:rPr>
                    </w:pPr>
                  </w:p>
                </w:txbxContent>
              </v:textbox>
            </v:rect>
          </w:pict>
        </mc:Fallback>
      </mc:AlternateContent>
    </w:r>
    <w:r w:rsidRPr="00F00C07">
      <w:rPr>
        <w:noProof/>
      </w:rPr>
      <mc:AlternateContent>
        <mc:Choice Requires="wps">
          <w:drawing>
            <wp:anchor distT="0" distB="0" distL="114300" distR="114300" simplePos="0" relativeHeight="251665408" behindDoc="0" locked="0" layoutInCell="1" allowOverlap="1" wp14:anchorId="7FD4F42D" wp14:editId="6E37DB49">
              <wp:simplePos x="0" y="0"/>
              <wp:positionH relativeFrom="column">
                <wp:posOffset>7486650</wp:posOffset>
              </wp:positionH>
              <wp:positionV relativeFrom="paragraph">
                <wp:posOffset>-304800</wp:posOffset>
              </wp:positionV>
              <wp:extent cx="2133600" cy="790575"/>
              <wp:effectExtent l="0" t="0" r="0" b="0"/>
              <wp:wrapNone/>
              <wp:docPr id="80" name="Rectangle 80"/>
              <wp:cNvGraphicFramePr/>
              <a:graphic xmlns:a="http://schemas.openxmlformats.org/drawingml/2006/main">
                <a:graphicData uri="http://schemas.microsoft.com/office/word/2010/wordprocessingShape">
                  <wps:wsp>
                    <wps:cNvSpPr/>
                    <wps:spPr>
                      <a:xfrm>
                        <a:off x="0" y="0"/>
                        <a:ext cx="2133600" cy="790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tblGrid>
                          <w:tr w:rsidR="00F00C07" w:rsidRPr="00F00C07" w14:paraId="3BDF4E87" w14:textId="77777777" w:rsidTr="00E4020F">
                            <w:trPr>
                              <w:trHeight w:val="1157"/>
                            </w:trPr>
                            <w:tc>
                              <w:tcPr>
                                <w:tcW w:w="5868" w:type="dxa"/>
                              </w:tcPr>
                              <w:p w14:paraId="7BC14EBA" w14:textId="77777777" w:rsidR="00F00C07" w:rsidRPr="00F00C07" w:rsidRDefault="00F00C07" w:rsidP="00E4020F">
                                <w:pPr>
                                  <w:jc w:val="both"/>
                                  <w:rPr>
                                    <w:rFonts w:ascii="Arial" w:hAnsi="Arial" w:cs="Arial"/>
                                    <w:b/>
                                    <w:sz w:val="18"/>
                                    <w:szCs w:val="18"/>
                                  </w:rPr>
                                </w:pPr>
                                <w:r w:rsidRPr="00F00C07">
                                  <w:rPr>
                                    <w:rFonts w:ascii="Arial" w:hAnsi="Arial" w:cs="Arial"/>
                                    <w:b/>
                                    <w:sz w:val="18"/>
                                    <w:szCs w:val="18"/>
                                  </w:rPr>
                                  <w:t>Enquiries:</w:t>
                                </w:r>
                              </w:p>
                              <w:p w14:paraId="41F62AAF" w14:textId="77777777" w:rsidR="00F00C07" w:rsidRPr="00F00C07" w:rsidRDefault="00F00C07" w:rsidP="00E4020F">
                                <w:pPr>
                                  <w:spacing w:line="276" w:lineRule="auto"/>
                                  <w:rPr>
                                    <w:rFonts w:ascii="Arial" w:hAnsi="Arial" w:cs="Arial"/>
                                    <w:b/>
                                    <w:color w:val="0D0D0D" w:themeColor="text1" w:themeTint="F2"/>
                                    <w:sz w:val="18"/>
                                    <w:szCs w:val="18"/>
                                  </w:rPr>
                                </w:pPr>
                                <w:r w:rsidRPr="00F00C07">
                                  <w:rPr>
                                    <w:rFonts w:ascii="Arial" w:hAnsi="Arial" w:cs="Arial"/>
                                    <w:b/>
                                    <w:color w:val="0D0D0D" w:themeColor="text1" w:themeTint="F2"/>
                                    <w:sz w:val="18"/>
                                    <w:szCs w:val="18"/>
                                  </w:rPr>
                                  <w:t>For Further Enquiries:</w:t>
                                </w:r>
                              </w:p>
                              <w:p w14:paraId="1BD051D2" w14:textId="77777777" w:rsidR="00F00C07" w:rsidRPr="00F00C07" w:rsidRDefault="00F00C07" w:rsidP="0052030C">
                                <w:pPr>
                                  <w:jc w:val="both"/>
                                  <w:rPr>
                                    <w:rFonts w:ascii="Arial" w:hAnsi="Arial" w:cs="Arial"/>
                                    <w:color w:val="000000" w:themeColor="text1"/>
                                    <w:sz w:val="18"/>
                                    <w:szCs w:val="18"/>
                                  </w:rPr>
                                </w:pPr>
                                <w:r w:rsidRPr="00F00C07">
                                  <w:rPr>
                                    <w:rFonts w:ascii="Arial" w:hAnsi="Arial" w:cs="Arial"/>
                                    <w:color w:val="000000" w:themeColor="text1"/>
                                    <w:sz w:val="18"/>
                                    <w:szCs w:val="18"/>
                                  </w:rPr>
                                  <w:t xml:space="preserve">Ms Jacky Smit </w:t>
                                </w:r>
                              </w:p>
                              <w:p w14:paraId="21DF9B64" w14:textId="77777777" w:rsidR="00F00C07" w:rsidRPr="00F00C07" w:rsidRDefault="00F00C07" w:rsidP="0052030C">
                                <w:pPr>
                                  <w:jc w:val="both"/>
                                  <w:rPr>
                                    <w:rFonts w:ascii="Arial" w:hAnsi="Arial" w:cs="Arial"/>
                                    <w:color w:val="000000" w:themeColor="text1"/>
                                    <w:sz w:val="18"/>
                                    <w:szCs w:val="18"/>
                                  </w:rPr>
                                </w:pPr>
                                <w:r w:rsidRPr="00F00C07">
                                  <w:rPr>
                                    <w:rFonts w:ascii="Arial" w:hAnsi="Arial" w:cs="Arial"/>
                                    <w:color w:val="000000" w:themeColor="text1"/>
                                    <w:sz w:val="18"/>
                                    <w:szCs w:val="18"/>
                                  </w:rPr>
                                  <w:t xml:space="preserve">Tel: 012 319 7019 </w:t>
                                </w:r>
                              </w:p>
                              <w:p w14:paraId="1A59045A" w14:textId="7F3197AD" w:rsidR="00F00C07" w:rsidRPr="00F00C07" w:rsidRDefault="00F00C07" w:rsidP="0052030C">
                                <w:pPr>
                                  <w:jc w:val="both"/>
                                  <w:rPr>
                                    <w:rFonts w:ascii="Arial" w:hAnsi="Arial" w:cs="Arial"/>
                                    <w:color w:val="000000" w:themeColor="text1"/>
                                    <w:sz w:val="18"/>
                                    <w:szCs w:val="18"/>
                                  </w:rPr>
                                </w:pPr>
                                <w:r w:rsidRPr="00F00C07">
                                  <w:rPr>
                                    <w:rFonts w:ascii="Arial" w:hAnsi="Arial" w:cs="Arial"/>
                                    <w:color w:val="000000" w:themeColor="text1"/>
                                    <w:sz w:val="18"/>
                                    <w:szCs w:val="18"/>
                                  </w:rPr>
                                  <w:t xml:space="preserve">Email: </w:t>
                                </w:r>
                                <w:hyperlink r:id="rId3" w:history="1">
                                  <w:r w:rsidRPr="00F00C07">
                                    <w:rPr>
                                      <w:rStyle w:val="Hyperlink"/>
                                      <w:rFonts w:ascii="Arial" w:hAnsi="Arial" w:cs="Arial"/>
                                      <w:sz w:val="18"/>
                                      <w:szCs w:val="18"/>
                                    </w:rPr>
                                    <w:t>JackyS@Dalrrd.gov.za</w:t>
                                  </w:r>
                                </w:hyperlink>
                                <w:r w:rsidRPr="00F00C07">
                                  <w:rPr>
                                    <w:rFonts w:ascii="Arial" w:hAnsi="Arial" w:cs="Arial"/>
                                    <w:color w:val="000000" w:themeColor="text1"/>
                                    <w:sz w:val="18"/>
                                    <w:szCs w:val="18"/>
                                  </w:rPr>
                                  <w:t xml:space="preserve">                                                                                                                                                                                                                   </w:t>
                                </w:r>
                              </w:p>
                              <w:p w14:paraId="6408ACF0" w14:textId="77777777" w:rsidR="00F00C07" w:rsidRPr="00F00C07" w:rsidRDefault="00F00C07" w:rsidP="00E4020F">
                                <w:pPr>
                                  <w:rPr>
                                    <w:sz w:val="18"/>
                                    <w:szCs w:val="18"/>
                                  </w:rPr>
                                </w:pPr>
                              </w:p>
                            </w:tc>
                          </w:tr>
                        </w:tbl>
                        <w:p w14:paraId="00D454A2" w14:textId="77777777" w:rsidR="00F00C07" w:rsidRPr="00F00C07" w:rsidRDefault="00F00C07" w:rsidP="00F00C07">
                          <w:pPr>
                            <w:jc w:val="righ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4F42D" id="Rectangle 80" o:spid="_x0000_s1031" style="position:absolute;margin-left:589.5pt;margin-top:-24pt;width:16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" filled="f" stroked="f" strokeweight="1pt">
              <v:textbox>
                <w:txbxContent>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tblGrid>
                    <w:tr w:rsidR="00F00C07" w:rsidRPr="00F00C07" w14:paraId="3BDF4E87" w14:textId="77777777" w:rsidTr="00E4020F">
                      <w:trPr>
                        <w:trHeight w:val="1157"/>
                      </w:trPr>
                      <w:tc>
                        <w:tcPr>
                          <w:tcW w:w="5868" w:type="dxa"/>
                        </w:tcPr>
                        <w:p w14:paraId="7BC14EBA" w14:textId="77777777" w:rsidR="00F00C07" w:rsidRPr="00F00C07" w:rsidRDefault="00F00C07" w:rsidP="00E4020F">
                          <w:pPr>
                            <w:jc w:val="both"/>
                            <w:rPr>
                              <w:rFonts w:ascii="Arial" w:hAnsi="Arial" w:cs="Arial"/>
                              <w:b/>
                              <w:sz w:val="18"/>
                              <w:szCs w:val="18"/>
                            </w:rPr>
                          </w:pPr>
                          <w:r w:rsidRPr="00F00C07">
                            <w:rPr>
                              <w:rFonts w:ascii="Arial" w:hAnsi="Arial" w:cs="Arial"/>
                              <w:b/>
                              <w:sz w:val="18"/>
                              <w:szCs w:val="18"/>
                            </w:rPr>
                            <w:t>Enquiries:</w:t>
                          </w:r>
                        </w:p>
                        <w:p w14:paraId="41F62AAF" w14:textId="77777777" w:rsidR="00F00C07" w:rsidRPr="00F00C07" w:rsidRDefault="00F00C07" w:rsidP="00E4020F">
                          <w:pPr>
                            <w:spacing w:line="276" w:lineRule="auto"/>
                            <w:rPr>
                              <w:rFonts w:ascii="Arial" w:hAnsi="Arial" w:cs="Arial"/>
                              <w:b/>
                              <w:color w:val="0D0D0D" w:themeColor="text1" w:themeTint="F2"/>
                              <w:sz w:val="18"/>
                              <w:szCs w:val="18"/>
                            </w:rPr>
                          </w:pPr>
                          <w:r w:rsidRPr="00F00C07">
                            <w:rPr>
                              <w:rFonts w:ascii="Arial" w:hAnsi="Arial" w:cs="Arial"/>
                              <w:b/>
                              <w:color w:val="0D0D0D" w:themeColor="text1" w:themeTint="F2"/>
                              <w:sz w:val="18"/>
                              <w:szCs w:val="18"/>
                            </w:rPr>
                            <w:t>For Further Enquiries:</w:t>
                          </w:r>
                        </w:p>
                        <w:p w14:paraId="1BD051D2" w14:textId="77777777" w:rsidR="00F00C07" w:rsidRPr="00F00C07" w:rsidRDefault="00F00C07" w:rsidP="0052030C">
                          <w:pPr>
                            <w:jc w:val="both"/>
                            <w:rPr>
                              <w:rFonts w:ascii="Arial" w:hAnsi="Arial" w:cs="Arial"/>
                              <w:color w:val="000000" w:themeColor="text1"/>
                              <w:sz w:val="18"/>
                              <w:szCs w:val="18"/>
                            </w:rPr>
                          </w:pPr>
                          <w:r w:rsidRPr="00F00C07">
                            <w:rPr>
                              <w:rFonts w:ascii="Arial" w:hAnsi="Arial" w:cs="Arial"/>
                              <w:color w:val="000000" w:themeColor="text1"/>
                              <w:sz w:val="18"/>
                              <w:szCs w:val="18"/>
                            </w:rPr>
                            <w:t xml:space="preserve">Ms Jacky Smit </w:t>
                          </w:r>
                        </w:p>
                        <w:p w14:paraId="21DF9B64" w14:textId="77777777" w:rsidR="00F00C07" w:rsidRPr="00F00C07" w:rsidRDefault="00F00C07" w:rsidP="0052030C">
                          <w:pPr>
                            <w:jc w:val="both"/>
                            <w:rPr>
                              <w:rFonts w:ascii="Arial" w:hAnsi="Arial" w:cs="Arial"/>
                              <w:color w:val="000000" w:themeColor="text1"/>
                              <w:sz w:val="18"/>
                              <w:szCs w:val="18"/>
                            </w:rPr>
                          </w:pPr>
                          <w:r w:rsidRPr="00F00C07">
                            <w:rPr>
                              <w:rFonts w:ascii="Arial" w:hAnsi="Arial" w:cs="Arial"/>
                              <w:color w:val="000000" w:themeColor="text1"/>
                              <w:sz w:val="18"/>
                              <w:szCs w:val="18"/>
                            </w:rPr>
                            <w:t xml:space="preserve">Tel: 012 319 7019 </w:t>
                          </w:r>
                        </w:p>
                        <w:p w14:paraId="1A59045A" w14:textId="7F3197AD" w:rsidR="00F00C07" w:rsidRPr="00F00C07" w:rsidRDefault="00F00C07" w:rsidP="0052030C">
                          <w:pPr>
                            <w:jc w:val="both"/>
                            <w:rPr>
                              <w:rFonts w:ascii="Arial" w:hAnsi="Arial" w:cs="Arial"/>
                              <w:color w:val="000000" w:themeColor="text1"/>
                              <w:sz w:val="18"/>
                              <w:szCs w:val="18"/>
                            </w:rPr>
                          </w:pPr>
                          <w:r w:rsidRPr="00F00C07">
                            <w:rPr>
                              <w:rFonts w:ascii="Arial" w:hAnsi="Arial" w:cs="Arial"/>
                              <w:color w:val="000000" w:themeColor="text1"/>
                              <w:sz w:val="18"/>
                              <w:szCs w:val="18"/>
                            </w:rPr>
                            <w:t xml:space="preserve">Email: </w:t>
                          </w:r>
                          <w:hyperlink r:id="rId4" w:history="1">
                            <w:r w:rsidRPr="00F00C07">
                              <w:rPr>
                                <w:rStyle w:val="Hyperlink"/>
                                <w:rFonts w:ascii="Arial" w:hAnsi="Arial" w:cs="Arial"/>
                                <w:sz w:val="18"/>
                                <w:szCs w:val="18"/>
                              </w:rPr>
                              <w:t>JackyS@Dalrrd.gov.za</w:t>
                            </w:r>
                          </w:hyperlink>
                          <w:r w:rsidRPr="00F00C07">
                            <w:rPr>
                              <w:rFonts w:ascii="Arial" w:hAnsi="Arial" w:cs="Arial"/>
                              <w:color w:val="000000" w:themeColor="text1"/>
                              <w:sz w:val="18"/>
                              <w:szCs w:val="18"/>
                            </w:rPr>
                            <w:t xml:space="preserve">                                                                                                                                                                                                                   </w:t>
                          </w:r>
                        </w:p>
                        <w:p w14:paraId="6408ACF0" w14:textId="77777777" w:rsidR="00F00C07" w:rsidRPr="00F00C07" w:rsidRDefault="00F00C07" w:rsidP="00E4020F">
                          <w:pPr>
                            <w:rPr>
                              <w:sz w:val="18"/>
                              <w:szCs w:val="18"/>
                            </w:rPr>
                          </w:pPr>
                        </w:p>
                      </w:tc>
                    </w:tr>
                  </w:tbl>
                  <w:p w14:paraId="00D454A2" w14:textId="77777777" w:rsidR="00F00C07" w:rsidRPr="00F00C07" w:rsidRDefault="00F00C07" w:rsidP="00F00C07">
                    <w:pPr>
                      <w:jc w:val="right"/>
                      <w:rPr>
                        <w:sz w:val="18"/>
                        <w:szCs w:val="18"/>
                      </w:rPr>
                    </w:pPr>
                  </w:p>
                </w:txbxContent>
              </v:textbox>
            </v:rect>
          </w:pict>
        </mc:Fallback>
      </mc:AlternateContent>
    </w:r>
    <w:r w:rsidR="00217CBA">
      <w:rPr>
        <w:noProof/>
      </w:rPr>
      <mc:AlternateContent>
        <mc:Choice Requires="wps">
          <w:drawing>
            <wp:anchor distT="0" distB="0" distL="114300" distR="114300" simplePos="0" relativeHeight="251662336" behindDoc="0" locked="0" layoutInCell="1" allowOverlap="1" wp14:anchorId="2E485260" wp14:editId="4B633567">
              <wp:simplePos x="0" y="0"/>
              <wp:positionH relativeFrom="column">
                <wp:posOffset>-35560</wp:posOffset>
              </wp:positionH>
              <wp:positionV relativeFrom="paragraph">
                <wp:posOffset>-347980</wp:posOffset>
              </wp:positionV>
              <wp:extent cx="1876425" cy="819150"/>
              <wp:effectExtent l="0" t="0" r="0" b="0"/>
              <wp:wrapNone/>
              <wp:docPr id="50" name="Rectangle 50"/>
              <wp:cNvGraphicFramePr/>
              <a:graphic xmlns:a="http://schemas.openxmlformats.org/drawingml/2006/main">
                <a:graphicData uri="http://schemas.microsoft.com/office/word/2010/wordprocessingShape">
                  <wps:wsp>
                    <wps:cNvSpPr/>
                    <wps:spPr>
                      <a:xfrm>
                        <a:off x="0" y="0"/>
                        <a:ext cx="1876425"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5F949" w14:textId="03CD4E71" w:rsidR="00217CBA" w:rsidRDefault="00217CBA" w:rsidP="00217CBA">
                          <w:pPr>
                            <w:jc w:val="center"/>
                          </w:pPr>
                          <w:r w:rsidRPr="00217CBA">
                            <w:rPr>
                              <w:noProof/>
                            </w:rPr>
                            <w:drawing>
                              <wp:inline distT="0" distB="0" distL="0" distR="0" wp14:anchorId="34BD25C8" wp14:editId="02085B07">
                                <wp:extent cx="1771650" cy="692554"/>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0616" cy="696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E485260" id="Rectangle 50" o:spid="_x0000_s1032" style="position:absolute;margin-left:-2.8pt;margin-top:-27.4pt;width:147.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" filled="f" stroked="f" strokeweight="1pt">
              <v:textbox>
                <w:txbxContent>
                  <w:p w14:paraId="5E75F949" w14:textId="03CD4E71" w:rsidR="00217CBA" w:rsidRDefault="00217CBA" w:rsidP="00217CBA">
                    <w:pPr>
                      <w:jc w:val="center"/>
                    </w:pPr>
                    <w:r w:rsidRPr="00217CBA">
                      <w:rPr>
                        <w:noProof/>
                      </w:rPr>
                      <w:drawing>
                        <wp:inline distT="0" distB="0" distL="0" distR="0" wp14:anchorId="34BD25C8" wp14:editId="02085B07">
                          <wp:extent cx="1771650" cy="692554"/>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0616" cy="696059"/>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F5CF" w14:textId="77777777" w:rsidR="00511D0E" w:rsidRDefault="00511D0E" w:rsidP="00217CBA">
      <w:pPr>
        <w:spacing w:after="0" w:line="240" w:lineRule="auto"/>
      </w:pPr>
      <w:r>
        <w:separator/>
      </w:r>
    </w:p>
  </w:footnote>
  <w:footnote w:type="continuationSeparator" w:id="0">
    <w:p w14:paraId="2D7B6E00" w14:textId="77777777" w:rsidR="00511D0E" w:rsidRDefault="00511D0E" w:rsidP="0021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3E1E" w14:textId="243E1830" w:rsidR="00217CBA" w:rsidRDefault="00217CBA" w:rsidP="00217CBA">
    <w:pPr>
      <w:spacing w:after="150" w:line="240" w:lineRule="auto"/>
      <w:jc w:val="center"/>
      <w:outlineLvl w:val="0"/>
    </w:pPr>
    <w:r>
      <w:rPr>
        <w:rFonts w:ascii="Poppins" w:eastAsia="Times New Roman" w:hAnsi="Poppins" w:cs="Poppins"/>
        <w:noProof/>
        <w:color w:val="222222"/>
        <w:kern w:val="36"/>
        <w:sz w:val="36"/>
        <w:szCs w:val="36"/>
        <w:lang w:eastAsia="en-ZA"/>
      </w:rPr>
      <mc:AlternateContent>
        <mc:Choice Requires="wps">
          <w:drawing>
            <wp:anchor distT="0" distB="0" distL="114300" distR="114300" simplePos="0" relativeHeight="251661312" behindDoc="0" locked="0" layoutInCell="1" allowOverlap="1" wp14:anchorId="7D32A48D" wp14:editId="2BF99BF9">
              <wp:simplePos x="0" y="0"/>
              <wp:positionH relativeFrom="column">
                <wp:posOffset>8486775</wp:posOffset>
              </wp:positionH>
              <wp:positionV relativeFrom="paragraph">
                <wp:posOffset>-238125</wp:posOffset>
              </wp:positionV>
              <wp:extent cx="904875" cy="590550"/>
              <wp:effectExtent l="0" t="0" r="0" b="0"/>
              <wp:wrapNone/>
              <wp:docPr id="5" name="Rectangle 5"/>
              <wp:cNvGraphicFramePr/>
              <a:graphic xmlns:a="http://schemas.openxmlformats.org/drawingml/2006/main">
                <a:graphicData uri="http://schemas.microsoft.com/office/word/2010/wordprocessingShape">
                  <wps:wsp>
                    <wps:cNvSpPr/>
                    <wps:spPr>
                      <a:xfrm>
                        <a:off x="0" y="0"/>
                        <a:ext cx="904875" cy="590550"/>
                      </a:xfrm>
                      <a:prstGeom prst="rect">
                        <a:avLst/>
                      </a:prstGeom>
                      <a:noFill/>
                      <a:ln w="12700" cap="flat" cmpd="sng" algn="ctr">
                        <a:noFill/>
                        <a:prstDash val="solid"/>
                        <a:miter lim="800000"/>
                      </a:ln>
                      <a:effectLst/>
                    </wps:spPr>
                    <wps:txbx>
                      <w:txbxContent>
                        <w:p w14:paraId="4884A716" w14:textId="77777777" w:rsidR="00217CBA" w:rsidRDefault="00217CBA" w:rsidP="00217CBA">
                          <w:pPr>
                            <w:jc w:val="center"/>
                          </w:pPr>
                          <w:r w:rsidRPr="00217CBA">
                            <w:rPr>
                              <w:noProof/>
                            </w:rPr>
                            <w:drawing>
                              <wp:inline distT="0" distB="0" distL="0" distR="0" wp14:anchorId="4EE32293" wp14:editId="7AB24641">
                                <wp:extent cx="577215" cy="486410"/>
                                <wp:effectExtent l="0" t="0" r="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486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D32A48D" id="Rectangle 5" o:spid="_x0000_s1028" style="position:absolute;left:0;text-align:left;margin-left:668.25pt;margin-top:-18.75pt;width:71.2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" filled="f" stroked="f" strokeweight="1pt">
              <v:textbox>
                <w:txbxContent>
                  <w:p w14:paraId="4884A716" w14:textId="77777777" w:rsidR="00217CBA" w:rsidRDefault="00217CBA" w:rsidP="00217CBA">
                    <w:pPr>
                      <w:jc w:val="center"/>
                    </w:pPr>
                    <w:r w:rsidRPr="00217CBA">
                      <w:rPr>
                        <w:noProof/>
                      </w:rPr>
                      <w:drawing>
                        <wp:inline distT="0" distB="0" distL="0" distR="0" wp14:anchorId="4EE32293" wp14:editId="7AB24641">
                          <wp:extent cx="577215" cy="486410"/>
                          <wp:effectExtent l="0" t="0" r="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215" cy="486410"/>
                                  </a:xfrm>
                                  <a:prstGeom prst="rect">
                                    <a:avLst/>
                                  </a:prstGeom>
                                  <a:noFill/>
                                  <a:ln>
                                    <a:noFill/>
                                  </a:ln>
                                </pic:spPr>
                              </pic:pic>
                            </a:graphicData>
                          </a:graphic>
                        </wp:inline>
                      </w:drawing>
                    </w:r>
                  </w:p>
                </w:txbxContent>
              </v:textbox>
            </v:rect>
          </w:pict>
        </mc:Fallback>
      </mc:AlternateContent>
    </w:r>
    <w:r>
      <w:rPr>
        <w:rFonts w:ascii="Poppins" w:eastAsia="Times New Roman" w:hAnsi="Poppins" w:cs="Poppins"/>
        <w:noProof/>
        <w:color w:val="222222"/>
        <w:kern w:val="36"/>
        <w:sz w:val="36"/>
        <w:szCs w:val="36"/>
        <w:lang w:eastAsia="en-ZA"/>
      </w:rPr>
      <mc:AlternateContent>
        <mc:Choice Requires="wps">
          <w:drawing>
            <wp:anchor distT="0" distB="0" distL="114300" distR="114300" simplePos="0" relativeHeight="251659264" behindDoc="0" locked="0" layoutInCell="1" allowOverlap="1" wp14:anchorId="5D6DF1DE" wp14:editId="08D1CD78">
              <wp:simplePos x="0" y="0"/>
              <wp:positionH relativeFrom="column">
                <wp:posOffset>-200025</wp:posOffset>
              </wp:positionH>
              <wp:positionV relativeFrom="paragraph">
                <wp:posOffset>-183515</wp:posOffset>
              </wp:positionV>
              <wp:extent cx="904875" cy="590550"/>
              <wp:effectExtent l="0" t="0" r="0" b="0"/>
              <wp:wrapNone/>
              <wp:docPr id="3" name="Rectangle 3"/>
              <wp:cNvGraphicFramePr/>
              <a:graphic xmlns:a="http://schemas.openxmlformats.org/drawingml/2006/main">
                <a:graphicData uri="http://schemas.microsoft.com/office/word/2010/wordprocessingShape">
                  <wps:wsp>
                    <wps:cNvSpPr/>
                    <wps:spPr>
                      <a:xfrm>
                        <a:off x="0" y="0"/>
                        <a:ext cx="9048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43C0F" w14:textId="25314A45" w:rsidR="00217CBA" w:rsidRDefault="00217CBA" w:rsidP="00217CBA">
                          <w:pPr>
                            <w:jc w:val="center"/>
                          </w:pPr>
                          <w:r w:rsidRPr="00217CBA">
                            <w:rPr>
                              <w:noProof/>
                            </w:rPr>
                            <w:drawing>
                              <wp:inline distT="0" distB="0" distL="0" distR="0" wp14:anchorId="5A39AC5F" wp14:editId="6B36824A">
                                <wp:extent cx="577215" cy="486410"/>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486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D6DF1DE" id="Rectangle 3" o:spid="_x0000_s1029" style="position:absolute;left:0;text-align:left;margin-left:-15.75pt;margin-top:-14.45pt;width:71.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" filled="f" stroked="f" strokeweight="1pt">
              <v:textbox>
                <w:txbxContent>
                  <w:p w14:paraId="48A43C0F" w14:textId="25314A45" w:rsidR="00217CBA" w:rsidRDefault="00217CBA" w:rsidP="00217CBA">
                    <w:pPr>
                      <w:jc w:val="center"/>
                    </w:pPr>
                    <w:r w:rsidRPr="00217CBA">
                      <w:rPr>
                        <w:noProof/>
                      </w:rPr>
                      <w:drawing>
                        <wp:inline distT="0" distB="0" distL="0" distR="0" wp14:anchorId="5A39AC5F" wp14:editId="6B36824A">
                          <wp:extent cx="577215" cy="486410"/>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215" cy="486410"/>
                                  </a:xfrm>
                                  <a:prstGeom prst="rect">
                                    <a:avLst/>
                                  </a:prstGeom>
                                  <a:noFill/>
                                  <a:ln>
                                    <a:noFill/>
                                  </a:ln>
                                </pic:spPr>
                              </pic:pic>
                            </a:graphicData>
                          </a:graphic>
                        </wp:inline>
                      </w:drawing>
                    </w:r>
                  </w:p>
                </w:txbxContent>
              </v:textbox>
            </v:rect>
          </w:pict>
        </mc:Fallback>
      </mc:AlternateContent>
    </w:r>
    <w:r w:rsidRPr="00217CBA">
      <w:rPr>
        <w:rFonts w:ascii="Poppins" w:eastAsia="Times New Roman" w:hAnsi="Poppins" w:cs="Poppins"/>
        <w:color w:val="222222"/>
        <w:kern w:val="36"/>
        <w:sz w:val="36"/>
        <w:szCs w:val="36"/>
        <w:lang w:eastAsia="en-ZA"/>
      </w:rPr>
      <w:t>Mauritius-Africa Scholarship Scheme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9FF"/>
    <w:multiLevelType w:val="hybridMultilevel"/>
    <w:tmpl w:val="5A0C0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4946F0D"/>
    <w:multiLevelType w:val="hybridMultilevel"/>
    <w:tmpl w:val="4A9A62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90C6C83"/>
    <w:multiLevelType w:val="hybridMultilevel"/>
    <w:tmpl w:val="AFCE1E88"/>
    <w:lvl w:ilvl="0" w:tplc="98A80602">
      <w:start w:val="1"/>
      <w:numFmt w:val="bullet"/>
      <w:lvlText w:val=""/>
      <w:lvlJc w:val="left"/>
      <w:pPr>
        <w:ind w:left="720" w:hanging="360"/>
      </w:pPr>
      <w:rPr>
        <w:rFonts w:ascii="Symbol" w:hAnsi="Symbol" w:hint="default"/>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995639A"/>
    <w:multiLevelType w:val="hybridMultilevel"/>
    <w:tmpl w:val="58F4DA90"/>
    <w:lvl w:ilvl="0" w:tplc="4E70A160">
      <w:start w:val="1"/>
      <w:numFmt w:val="decimal"/>
      <w:lvlText w:val="%1."/>
      <w:lvlJc w:val="left"/>
      <w:pPr>
        <w:ind w:left="360" w:hanging="360"/>
      </w:pPr>
      <w:rPr>
        <w:b/>
        <w:bCs/>
        <w:color w:val="0070C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4AE709A"/>
    <w:multiLevelType w:val="hybridMultilevel"/>
    <w:tmpl w:val="B1187420"/>
    <w:lvl w:ilvl="0" w:tplc="498A99BA">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750C71"/>
    <w:multiLevelType w:val="hybridMultilevel"/>
    <w:tmpl w:val="DD0821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BA"/>
    <w:rsid w:val="00180111"/>
    <w:rsid w:val="00217CBA"/>
    <w:rsid w:val="003278BC"/>
    <w:rsid w:val="004F4C95"/>
    <w:rsid w:val="00511D0E"/>
    <w:rsid w:val="007C4068"/>
    <w:rsid w:val="00A002E3"/>
    <w:rsid w:val="00A40F5D"/>
    <w:rsid w:val="00AD6F51"/>
    <w:rsid w:val="00B56936"/>
    <w:rsid w:val="00F00C07"/>
    <w:rsid w:val="00F066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7C544"/>
  <w15:chartTrackingRefBased/>
  <w15:docId w15:val="{B15B5FE8-2260-4822-BC13-92FA5103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CBA"/>
  </w:style>
  <w:style w:type="paragraph" w:styleId="Footer">
    <w:name w:val="footer"/>
    <w:basedOn w:val="Normal"/>
    <w:link w:val="FooterChar"/>
    <w:uiPriority w:val="99"/>
    <w:unhideWhenUsed/>
    <w:rsid w:val="00217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CBA"/>
  </w:style>
  <w:style w:type="paragraph" w:styleId="NormalWeb">
    <w:name w:val="Normal (Web)"/>
    <w:basedOn w:val="Normal"/>
    <w:uiPriority w:val="99"/>
    <w:unhideWhenUsed/>
    <w:rsid w:val="00217CB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istParagraph1">
    <w:name w:val="List Paragraph1"/>
    <w:basedOn w:val="Normal"/>
    <w:next w:val="ListParagraph"/>
    <w:uiPriority w:val="34"/>
    <w:qFormat/>
    <w:rsid w:val="00217CBA"/>
    <w:pPr>
      <w:spacing w:after="200" w:line="276" w:lineRule="auto"/>
      <w:ind w:left="720"/>
      <w:contextualSpacing/>
    </w:pPr>
    <w:rPr>
      <w:lang w:val="en-US"/>
    </w:rPr>
  </w:style>
  <w:style w:type="table" w:customStyle="1" w:styleId="TableGrid1">
    <w:name w:val="Table Grid1"/>
    <w:basedOn w:val="TableNormal"/>
    <w:next w:val="TableGrid"/>
    <w:uiPriority w:val="59"/>
    <w:rsid w:val="00217CBA"/>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217CBA"/>
    <w:rPr>
      <w:color w:val="0000FF"/>
      <w:u w:val="single"/>
    </w:rPr>
  </w:style>
  <w:style w:type="paragraph" w:styleId="ListParagraph">
    <w:name w:val="List Paragraph"/>
    <w:basedOn w:val="Normal"/>
    <w:uiPriority w:val="34"/>
    <w:qFormat/>
    <w:rsid w:val="00217CBA"/>
    <w:pPr>
      <w:ind w:left="720"/>
      <w:contextualSpacing/>
    </w:pPr>
  </w:style>
  <w:style w:type="table" w:styleId="TableGrid">
    <w:name w:val="Table Grid"/>
    <w:basedOn w:val="TableNormal"/>
    <w:uiPriority w:val="39"/>
    <w:rsid w:val="0021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CBA"/>
    <w:rPr>
      <w:color w:val="0563C1" w:themeColor="hyperlink"/>
      <w:u w:val="single"/>
    </w:rPr>
  </w:style>
  <w:style w:type="character" w:styleId="UnresolvedMention">
    <w:name w:val="Unresolved Mention"/>
    <w:basedOn w:val="DefaultParagraphFont"/>
    <w:uiPriority w:val="99"/>
    <w:semiHidden/>
    <w:unhideWhenUsed/>
    <w:rsid w:val="00B56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0937">
      <w:bodyDiv w:val="1"/>
      <w:marLeft w:val="0"/>
      <w:marRight w:val="0"/>
      <w:marTop w:val="0"/>
      <w:marBottom w:val="0"/>
      <w:divBdr>
        <w:top w:val="none" w:sz="0" w:space="0" w:color="auto"/>
        <w:left w:val="none" w:sz="0" w:space="0" w:color="auto"/>
        <w:bottom w:val="none" w:sz="0" w:space="0" w:color="auto"/>
        <w:right w:val="none" w:sz="0" w:space="0" w:color="auto"/>
      </w:divBdr>
    </w:div>
    <w:div w:id="17106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a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m.ac.m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dm.ac" TargetMode="External"/><Relationship Id="rId4" Type="http://schemas.openxmlformats.org/officeDocument/2006/relationships/webSettings" Target="webSettings.xml"/><Relationship Id="rId9" Type="http://schemas.openxmlformats.org/officeDocument/2006/relationships/hyperlink" Target="http://www.utm.ac.m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ackyS@Dalrrd.gov.za" TargetMode="External"/><Relationship Id="rId2" Type="http://schemas.openxmlformats.org/officeDocument/2006/relationships/hyperlink" Target="mailto:SelloTlh@dalrrd.gov.za" TargetMode="External"/><Relationship Id="rId1" Type="http://schemas.openxmlformats.org/officeDocument/2006/relationships/hyperlink" Target="mailto:SelloTlh@dalrrd.gov.za" TargetMode="External"/><Relationship Id="rId6" Type="http://schemas.openxmlformats.org/officeDocument/2006/relationships/image" Target="media/image30.wmf"/><Relationship Id="rId5" Type="http://schemas.openxmlformats.org/officeDocument/2006/relationships/image" Target="media/image3.wmf"/><Relationship Id="rId4" Type="http://schemas.openxmlformats.org/officeDocument/2006/relationships/hyperlink" Target="mailto:JackyS@Dalrrd.gov.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Smit</dc:creator>
  <cp:keywords/>
  <dc:description/>
  <cp:lastModifiedBy>Jacky Smit</cp:lastModifiedBy>
  <cp:revision>2</cp:revision>
  <dcterms:created xsi:type="dcterms:W3CDTF">2022-06-10T09:57:00Z</dcterms:created>
  <dcterms:modified xsi:type="dcterms:W3CDTF">2022-06-10T09:57:00Z</dcterms:modified>
</cp:coreProperties>
</file>