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7452" w14:textId="77777777" w:rsidR="00AF3091" w:rsidRDefault="007E46AA">
      <w:pPr>
        <w:pStyle w:val="BodyText"/>
        <w:ind w:left="4402"/>
        <w:jc w:val="left"/>
        <w:rPr>
          <w:rFonts w:ascii="Times New Roman"/>
          <w:sz w:val="20"/>
        </w:rPr>
      </w:pPr>
      <w:r>
        <w:rPr>
          <w:rFonts w:ascii="Times New Roman"/>
          <w:noProof/>
          <w:sz w:val="20"/>
        </w:rPr>
        <w:drawing>
          <wp:inline distT="0" distB="0" distL="0" distR="0" wp14:anchorId="187EA83C" wp14:editId="4E08C4E3">
            <wp:extent cx="780101" cy="798576"/>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80101" cy="798576"/>
                    </a:xfrm>
                    <a:prstGeom prst="rect">
                      <a:avLst/>
                    </a:prstGeom>
                  </pic:spPr>
                </pic:pic>
              </a:graphicData>
            </a:graphic>
          </wp:inline>
        </w:drawing>
      </w:r>
    </w:p>
    <w:p w14:paraId="17377111" w14:textId="77777777" w:rsidR="00AF3091" w:rsidRDefault="00AF3091">
      <w:pPr>
        <w:pStyle w:val="BodyText"/>
        <w:spacing w:before="7"/>
        <w:ind w:left="0"/>
        <w:jc w:val="left"/>
        <w:rPr>
          <w:rFonts w:ascii="Times New Roman"/>
          <w:sz w:val="13"/>
        </w:rPr>
      </w:pPr>
    </w:p>
    <w:p w14:paraId="44F955A5" w14:textId="77777777" w:rsidR="00AF3091" w:rsidRDefault="007E46AA">
      <w:pPr>
        <w:spacing w:before="94"/>
        <w:ind w:left="3774" w:right="4170"/>
        <w:jc w:val="center"/>
        <w:rPr>
          <w:b/>
        </w:rPr>
      </w:pPr>
      <w:r>
        <w:rPr>
          <w:b/>
        </w:rPr>
        <w:t>SUBMISSION TO SHDC</w:t>
      </w:r>
    </w:p>
    <w:p w14:paraId="2C5764D2" w14:textId="77777777" w:rsidR="00AF3091" w:rsidRDefault="00AF3091">
      <w:pPr>
        <w:pStyle w:val="BodyText"/>
        <w:spacing w:before="8"/>
        <w:ind w:left="0"/>
        <w:jc w:val="left"/>
        <w:rPr>
          <w:b/>
          <w:sz w:val="23"/>
        </w:rPr>
      </w:pPr>
    </w:p>
    <w:tbl>
      <w:tblPr>
        <w:tblW w:w="0" w:type="auto"/>
        <w:tblInd w:w="13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15"/>
        <w:gridCol w:w="888"/>
        <w:gridCol w:w="1356"/>
        <w:gridCol w:w="1800"/>
        <w:gridCol w:w="4229"/>
      </w:tblGrid>
      <w:tr w:rsidR="00AF3091" w14:paraId="69780851" w14:textId="77777777">
        <w:trPr>
          <w:trHeight w:val="505"/>
        </w:trPr>
        <w:tc>
          <w:tcPr>
            <w:tcW w:w="1915" w:type="dxa"/>
            <w:tcBorders>
              <w:bottom w:val="single" w:sz="6" w:space="0" w:color="000000"/>
              <w:right w:val="single" w:sz="6" w:space="0" w:color="000000"/>
            </w:tcBorders>
          </w:tcPr>
          <w:p w14:paraId="2FC3A9E0" w14:textId="77777777" w:rsidR="00AF3091" w:rsidRDefault="007E46AA">
            <w:pPr>
              <w:pStyle w:val="TableParagraph"/>
              <w:spacing w:line="250" w:lineRule="exact"/>
              <w:ind w:left="92"/>
            </w:pPr>
            <w:r>
              <w:t>Faculty</w:t>
            </w:r>
          </w:p>
        </w:tc>
        <w:tc>
          <w:tcPr>
            <w:tcW w:w="8273" w:type="dxa"/>
            <w:gridSpan w:val="4"/>
            <w:tcBorders>
              <w:left w:val="single" w:sz="6" w:space="0" w:color="000000"/>
              <w:bottom w:val="single" w:sz="6" w:space="0" w:color="000000"/>
            </w:tcBorders>
          </w:tcPr>
          <w:p w14:paraId="0058CB33" w14:textId="77777777" w:rsidR="00AF3091" w:rsidRDefault="007E46AA">
            <w:pPr>
              <w:pStyle w:val="TableParagraph"/>
              <w:spacing w:line="247" w:lineRule="exact"/>
              <w:ind w:left="107"/>
              <w:rPr>
                <w:b/>
              </w:rPr>
            </w:pPr>
            <w:r>
              <w:rPr>
                <w:b/>
              </w:rPr>
              <w:t>RESEARCH AND INTERNATIONALISATION</w:t>
            </w:r>
          </w:p>
        </w:tc>
      </w:tr>
      <w:tr w:rsidR="00AF3091" w14:paraId="350BF60C" w14:textId="77777777">
        <w:trPr>
          <w:trHeight w:val="505"/>
        </w:trPr>
        <w:tc>
          <w:tcPr>
            <w:tcW w:w="1915" w:type="dxa"/>
            <w:tcBorders>
              <w:top w:val="single" w:sz="6" w:space="0" w:color="000000"/>
              <w:bottom w:val="single" w:sz="6" w:space="0" w:color="000000"/>
              <w:right w:val="single" w:sz="6" w:space="0" w:color="000000"/>
            </w:tcBorders>
          </w:tcPr>
          <w:p w14:paraId="3CE3EC63" w14:textId="77777777" w:rsidR="00AF3091" w:rsidRDefault="007E46AA">
            <w:pPr>
              <w:pStyle w:val="TableParagraph"/>
              <w:spacing w:line="253" w:lineRule="exact"/>
              <w:ind w:left="92"/>
            </w:pPr>
            <w:r>
              <w:t>Department</w:t>
            </w:r>
          </w:p>
        </w:tc>
        <w:tc>
          <w:tcPr>
            <w:tcW w:w="8273" w:type="dxa"/>
            <w:gridSpan w:val="4"/>
            <w:tcBorders>
              <w:top w:val="single" w:sz="6" w:space="0" w:color="000000"/>
              <w:left w:val="single" w:sz="6" w:space="0" w:color="000000"/>
              <w:bottom w:val="single" w:sz="6" w:space="0" w:color="000000"/>
            </w:tcBorders>
          </w:tcPr>
          <w:p w14:paraId="0EF0557B" w14:textId="77777777" w:rsidR="00AF3091" w:rsidRDefault="007E46AA">
            <w:pPr>
              <w:pStyle w:val="TableParagraph"/>
              <w:spacing w:line="250" w:lineRule="exact"/>
              <w:ind w:left="107"/>
              <w:rPr>
                <w:b/>
              </w:rPr>
            </w:pPr>
            <w:r>
              <w:rPr>
                <w:b/>
              </w:rPr>
              <w:t>UJ Postgraduate School</w:t>
            </w:r>
          </w:p>
        </w:tc>
      </w:tr>
      <w:tr w:rsidR="00AF3091" w14:paraId="5CC34155" w14:textId="77777777">
        <w:trPr>
          <w:trHeight w:val="275"/>
        </w:trPr>
        <w:tc>
          <w:tcPr>
            <w:tcW w:w="1915" w:type="dxa"/>
            <w:vMerge w:val="restart"/>
            <w:tcBorders>
              <w:top w:val="single" w:sz="6" w:space="0" w:color="000000"/>
              <w:bottom w:val="single" w:sz="6" w:space="0" w:color="000000"/>
              <w:right w:val="single" w:sz="6" w:space="0" w:color="000000"/>
            </w:tcBorders>
          </w:tcPr>
          <w:p w14:paraId="26EB0433" w14:textId="77777777" w:rsidR="00AF3091" w:rsidRDefault="007E46AA">
            <w:pPr>
              <w:pStyle w:val="TableParagraph"/>
              <w:spacing w:line="253" w:lineRule="exact"/>
              <w:ind w:left="92"/>
            </w:pPr>
            <w:r>
              <w:t>Contact persons</w:t>
            </w:r>
          </w:p>
        </w:tc>
        <w:tc>
          <w:tcPr>
            <w:tcW w:w="2244" w:type="dxa"/>
            <w:gridSpan w:val="2"/>
            <w:vMerge w:val="restart"/>
            <w:tcBorders>
              <w:top w:val="single" w:sz="6" w:space="0" w:color="000000"/>
              <w:left w:val="single" w:sz="6" w:space="0" w:color="000000"/>
              <w:bottom w:val="single" w:sz="6" w:space="0" w:color="000000"/>
              <w:right w:val="single" w:sz="6" w:space="0" w:color="000000"/>
            </w:tcBorders>
          </w:tcPr>
          <w:p w14:paraId="210CEA34" w14:textId="77777777" w:rsidR="00AF3091" w:rsidRDefault="007E46AA">
            <w:pPr>
              <w:pStyle w:val="TableParagraph"/>
              <w:spacing w:line="250" w:lineRule="exact"/>
              <w:ind w:left="107"/>
              <w:rPr>
                <w:b/>
              </w:rPr>
            </w:pPr>
            <w:r>
              <w:rPr>
                <w:b/>
              </w:rPr>
              <w:t xml:space="preserve">Prof S </w:t>
            </w:r>
            <w:proofErr w:type="spellStart"/>
            <w:r>
              <w:rPr>
                <w:b/>
              </w:rPr>
              <w:t>Motala</w:t>
            </w:r>
            <w:proofErr w:type="spellEnd"/>
          </w:p>
        </w:tc>
        <w:tc>
          <w:tcPr>
            <w:tcW w:w="1800" w:type="dxa"/>
            <w:tcBorders>
              <w:top w:val="single" w:sz="6" w:space="0" w:color="000000"/>
              <w:left w:val="single" w:sz="6" w:space="0" w:color="000000"/>
              <w:bottom w:val="single" w:sz="6" w:space="0" w:color="000000"/>
              <w:right w:val="single" w:sz="6" w:space="0" w:color="000000"/>
            </w:tcBorders>
          </w:tcPr>
          <w:p w14:paraId="07817FEC" w14:textId="77777777" w:rsidR="00AF3091" w:rsidRDefault="007E46AA">
            <w:pPr>
              <w:pStyle w:val="TableParagraph"/>
              <w:spacing w:line="253" w:lineRule="exact"/>
              <w:ind w:left="107"/>
            </w:pPr>
            <w:r>
              <w:t>Tel no</w:t>
            </w:r>
          </w:p>
        </w:tc>
        <w:tc>
          <w:tcPr>
            <w:tcW w:w="4229" w:type="dxa"/>
            <w:tcBorders>
              <w:top w:val="single" w:sz="6" w:space="0" w:color="000000"/>
              <w:left w:val="single" w:sz="6" w:space="0" w:color="000000"/>
              <w:bottom w:val="single" w:sz="6" w:space="0" w:color="000000"/>
            </w:tcBorders>
          </w:tcPr>
          <w:p w14:paraId="0E152899" w14:textId="77777777" w:rsidR="00AF3091" w:rsidRDefault="007E46AA">
            <w:pPr>
              <w:pStyle w:val="TableParagraph"/>
              <w:spacing w:line="253" w:lineRule="exact"/>
              <w:ind w:left="107"/>
            </w:pPr>
            <w:r>
              <w:t>27 (0)11-559-3781</w:t>
            </w:r>
          </w:p>
        </w:tc>
      </w:tr>
      <w:tr w:rsidR="00AF3091" w14:paraId="68CEA993" w14:textId="77777777">
        <w:trPr>
          <w:trHeight w:val="275"/>
        </w:trPr>
        <w:tc>
          <w:tcPr>
            <w:tcW w:w="1915" w:type="dxa"/>
            <w:vMerge/>
            <w:tcBorders>
              <w:top w:val="nil"/>
              <w:bottom w:val="single" w:sz="6" w:space="0" w:color="000000"/>
              <w:right w:val="single" w:sz="6" w:space="0" w:color="000000"/>
            </w:tcBorders>
          </w:tcPr>
          <w:p w14:paraId="49AE4C38" w14:textId="77777777" w:rsidR="00AF3091" w:rsidRDefault="00AF3091">
            <w:pPr>
              <w:rPr>
                <w:sz w:val="2"/>
                <w:szCs w:val="2"/>
              </w:rPr>
            </w:pPr>
          </w:p>
        </w:tc>
        <w:tc>
          <w:tcPr>
            <w:tcW w:w="2244" w:type="dxa"/>
            <w:gridSpan w:val="2"/>
            <w:vMerge/>
            <w:tcBorders>
              <w:top w:val="nil"/>
              <w:left w:val="single" w:sz="6" w:space="0" w:color="000000"/>
              <w:bottom w:val="single" w:sz="6" w:space="0" w:color="000000"/>
              <w:right w:val="single" w:sz="6" w:space="0" w:color="000000"/>
            </w:tcBorders>
          </w:tcPr>
          <w:p w14:paraId="3EAEE13A" w14:textId="77777777" w:rsidR="00AF3091" w:rsidRDefault="00AF3091">
            <w:pPr>
              <w:rPr>
                <w:sz w:val="2"/>
                <w:szCs w:val="2"/>
              </w:rPr>
            </w:pPr>
          </w:p>
        </w:tc>
        <w:tc>
          <w:tcPr>
            <w:tcW w:w="1800" w:type="dxa"/>
            <w:tcBorders>
              <w:top w:val="single" w:sz="6" w:space="0" w:color="000000"/>
              <w:left w:val="single" w:sz="6" w:space="0" w:color="000000"/>
              <w:bottom w:val="single" w:sz="6" w:space="0" w:color="000000"/>
              <w:right w:val="single" w:sz="6" w:space="0" w:color="000000"/>
            </w:tcBorders>
          </w:tcPr>
          <w:p w14:paraId="56034297" w14:textId="77777777" w:rsidR="00AF3091" w:rsidRDefault="007E46AA">
            <w:pPr>
              <w:pStyle w:val="TableParagraph"/>
              <w:spacing w:line="250" w:lineRule="exact"/>
              <w:ind w:left="107"/>
            </w:pPr>
            <w:r>
              <w:t>Email address</w:t>
            </w:r>
          </w:p>
        </w:tc>
        <w:tc>
          <w:tcPr>
            <w:tcW w:w="4229" w:type="dxa"/>
            <w:tcBorders>
              <w:top w:val="single" w:sz="6" w:space="0" w:color="000000"/>
              <w:left w:val="single" w:sz="6" w:space="0" w:color="000000"/>
              <w:bottom w:val="single" w:sz="6" w:space="0" w:color="000000"/>
            </w:tcBorders>
          </w:tcPr>
          <w:p w14:paraId="561E707F" w14:textId="77777777" w:rsidR="00AF3091" w:rsidRDefault="00DB62C7">
            <w:pPr>
              <w:pStyle w:val="TableParagraph"/>
              <w:spacing w:line="250" w:lineRule="exact"/>
              <w:ind w:left="107"/>
            </w:pPr>
            <w:hyperlink r:id="rId8">
              <w:r w:rsidR="007E46AA">
                <w:t>smotala@uj.ac.za</w:t>
              </w:r>
            </w:hyperlink>
          </w:p>
        </w:tc>
      </w:tr>
      <w:tr w:rsidR="00AF3091" w14:paraId="5C36155A" w14:textId="77777777">
        <w:trPr>
          <w:trHeight w:val="505"/>
        </w:trPr>
        <w:tc>
          <w:tcPr>
            <w:tcW w:w="1915" w:type="dxa"/>
            <w:tcBorders>
              <w:top w:val="single" w:sz="6" w:space="0" w:color="000000"/>
              <w:bottom w:val="single" w:sz="6" w:space="0" w:color="000000"/>
              <w:right w:val="single" w:sz="6" w:space="0" w:color="000000"/>
            </w:tcBorders>
          </w:tcPr>
          <w:p w14:paraId="5B4C6CC1" w14:textId="77777777" w:rsidR="00AF3091" w:rsidRDefault="007E46AA">
            <w:pPr>
              <w:pStyle w:val="TableParagraph"/>
              <w:spacing w:line="248" w:lineRule="exact"/>
              <w:ind w:left="92"/>
              <w:rPr>
                <w:b/>
              </w:rPr>
            </w:pPr>
            <w:r>
              <w:rPr>
                <w:b/>
              </w:rPr>
              <w:t>ITEM TITLE</w:t>
            </w:r>
          </w:p>
        </w:tc>
        <w:tc>
          <w:tcPr>
            <w:tcW w:w="8273" w:type="dxa"/>
            <w:gridSpan w:val="4"/>
            <w:tcBorders>
              <w:top w:val="single" w:sz="6" w:space="0" w:color="000000"/>
              <w:left w:val="single" w:sz="6" w:space="0" w:color="000000"/>
              <w:bottom w:val="single" w:sz="6" w:space="0" w:color="000000"/>
            </w:tcBorders>
          </w:tcPr>
          <w:p w14:paraId="1DF507B9" w14:textId="77777777" w:rsidR="00AF3091" w:rsidRDefault="007E46AA">
            <w:pPr>
              <w:pStyle w:val="TableParagraph"/>
              <w:spacing w:line="248" w:lineRule="exact"/>
              <w:ind w:left="107"/>
              <w:rPr>
                <w:b/>
                <w:i/>
              </w:rPr>
            </w:pPr>
            <w:r>
              <w:rPr>
                <w:b/>
              </w:rPr>
              <w:t xml:space="preserve">Revision: </w:t>
            </w:r>
            <w:r>
              <w:rPr>
                <w:b/>
                <w:i/>
              </w:rPr>
              <w:t>Higher Degrees Administration</w:t>
            </w:r>
          </w:p>
        </w:tc>
      </w:tr>
      <w:tr w:rsidR="00AF3091" w14:paraId="4004DA50" w14:textId="77777777">
        <w:trPr>
          <w:trHeight w:val="774"/>
        </w:trPr>
        <w:tc>
          <w:tcPr>
            <w:tcW w:w="10188" w:type="dxa"/>
            <w:gridSpan w:val="5"/>
            <w:tcBorders>
              <w:top w:val="single" w:sz="6" w:space="0" w:color="000000"/>
              <w:bottom w:val="single" w:sz="6" w:space="0" w:color="000000"/>
            </w:tcBorders>
          </w:tcPr>
          <w:p w14:paraId="21DE1309" w14:textId="77777777" w:rsidR="00AF3091" w:rsidRDefault="007E46AA">
            <w:pPr>
              <w:pStyle w:val="TableParagraph"/>
              <w:spacing w:line="248" w:lineRule="exact"/>
              <w:ind w:left="92"/>
              <w:rPr>
                <w:b/>
              </w:rPr>
            </w:pPr>
            <w:r>
              <w:rPr>
                <w:b/>
              </w:rPr>
              <w:t>RECOMMENDATION:</w:t>
            </w:r>
          </w:p>
          <w:p w14:paraId="5F8D04FA" w14:textId="77777777" w:rsidR="00AF3091" w:rsidRDefault="007E46AA">
            <w:pPr>
              <w:pStyle w:val="TableParagraph"/>
              <w:numPr>
                <w:ilvl w:val="0"/>
                <w:numId w:val="14"/>
              </w:numPr>
              <w:tabs>
                <w:tab w:val="left" w:pos="812"/>
                <w:tab w:val="left" w:pos="813"/>
              </w:tabs>
              <w:spacing w:before="23" w:line="252" w:lineRule="exact"/>
              <w:ind w:right="72" w:hanging="360"/>
            </w:pPr>
            <w:r>
              <w:t>It is recommended that the updated Higher Degrees Administration document, as approved by Senate and in terms of the further proposed amendments, be</w:t>
            </w:r>
            <w:r>
              <w:rPr>
                <w:spacing w:val="-9"/>
              </w:rPr>
              <w:t xml:space="preserve"> </w:t>
            </w:r>
            <w:r>
              <w:t>implemented.</w:t>
            </w:r>
          </w:p>
        </w:tc>
      </w:tr>
      <w:tr w:rsidR="00AF3091" w14:paraId="2FE85C5F" w14:textId="77777777">
        <w:trPr>
          <w:trHeight w:val="4806"/>
        </w:trPr>
        <w:tc>
          <w:tcPr>
            <w:tcW w:w="10188" w:type="dxa"/>
            <w:gridSpan w:val="5"/>
            <w:tcBorders>
              <w:top w:val="single" w:sz="6" w:space="0" w:color="000000"/>
              <w:bottom w:val="single" w:sz="6" w:space="0" w:color="000000"/>
            </w:tcBorders>
          </w:tcPr>
          <w:p w14:paraId="153813B2" w14:textId="77777777" w:rsidR="00AF3091" w:rsidRDefault="007E46AA">
            <w:pPr>
              <w:pStyle w:val="TableParagraph"/>
              <w:spacing w:line="248" w:lineRule="exact"/>
              <w:ind w:left="92"/>
              <w:rPr>
                <w:b/>
              </w:rPr>
            </w:pPr>
            <w:r>
              <w:rPr>
                <w:b/>
              </w:rPr>
              <w:t>MOTIVATION:</w:t>
            </w:r>
          </w:p>
          <w:p w14:paraId="235844F8" w14:textId="77777777" w:rsidR="00AF3091" w:rsidRDefault="007E46AA">
            <w:pPr>
              <w:pStyle w:val="TableParagraph"/>
              <w:spacing w:before="1"/>
              <w:ind w:left="92" w:right="76"/>
              <w:jc w:val="both"/>
            </w:pPr>
            <w:r>
              <w:t xml:space="preserve">The </w:t>
            </w:r>
            <w:r>
              <w:rPr>
                <w:i/>
              </w:rPr>
              <w:t xml:space="preserve">Higher Degrees Administration: Structures and Processes </w:t>
            </w:r>
            <w:r>
              <w:t>was subjected to a review process over a period of time, in consultation with all</w:t>
            </w:r>
            <w:r>
              <w:rPr>
                <w:spacing w:val="-7"/>
              </w:rPr>
              <w:t xml:space="preserve"> </w:t>
            </w:r>
            <w:r>
              <w:t>faculties.</w:t>
            </w:r>
          </w:p>
          <w:p w14:paraId="0C5AA581" w14:textId="77777777" w:rsidR="00AF3091" w:rsidRDefault="00AF3091">
            <w:pPr>
              <w:pStyle w:val="TableParagraph"/>
              <w:spacing w:before="11"/>
              <w:ind w:left="0"/>
              <w:rPr>
                <w:b/>
                <w:sz w:val="21"/>
              </w:rPr>
            </w:pPr>
          </w:p>
          <w:p w14:paraId="0C8BFD50" w14:textId="77777777" w:rsidR="00AF3091" w:rsidRDefault="007E46AA">
            <w:pPr>
              <w:pStyle w:val="TableParagraph"/>
              <w:ind w:left="92"/>
              <w:rPr>
                <w:b/>
              </w:rPr>
            </w:pPr>
            <w:r>
              <w:rPr>
                <w:b/>
              </w:rPr>
              <w:t>Discussion</w:t>
            </w:r>
          </w:p>
          <w:p w14:paraId="7181A96C" w14:textId="77777777" w:rsidR="00AF3091" w:rsidRDefault="007E46AA">
            <w:pPr>
              <w:pStyle w:val="TableParagraph"/>
              <w:spacing w:before="2"/>
              <w:ind w:left="92" w:right="73"/>
              <w:jc w:val="both"/>
            </w:pPr>
            <w:r>
              <w:t xml:space="preserve">After the </w:t>
            </w:r>
            <w:r>
              <w:rPr>
                <w:i/>
              </w:rPr>
              <w:t xml:space="preserve">Higher Degrees Administration: Structures and Processes, </w:t>
            </w:r>
            <w:r>
              <w:t xml:space="preserve">as currently approved by Senate was distributed to all faculties, feedback was received from CBE, FEBE, FHS, FH, FL and FS. These comments were consolidated and the recommendations were reviewed and integrated. A SHDC review committee was established to consider the recommendations. Recommended changes were subsequently made to the </w:t>
            </w:r>
            <w:r>
              <w:rPr>
                <w:i/>
              </w:rPr>
              <w:t xml:space="preserve">Higher Degrees Administration: Structures and Processes, </w:t>
            </w:r>
            <w:r>
              <w:t>as approved at Senate of 17 November 2016.</w:t>
            </w:r>
          </w:p>
          <w:p w14:paraId="164D7964" w14:textId="77777777" w:rsidR="00AF3091" w:rsidRDefault="00AF3091">
            <w:pPr>
              <w:pStyle w:val="TableParagraph"/>
              <w:ind w:left="0"/>
              <w:rPr>
                <w:b/>
              </w:rPr>
            </w:pPr>
          </w:p>
          <w:p w14:paraId="3536AD32" w14:textId="77777777" w:rsidR="00AF3091" w:rsidRDefault="007E46AA">
            <w:pPr>
              <w:pStyle w:val="TableParagraph"/>
              <w:ind w:left="92" w:right="73"/>
              <w:jc w:val="both"/>
            </w:pPr>
            <w:r>
              <w:t xml:space="preserve">The </w:t>
            </w:r>
            <w:r>
              <w:rPr>
                <w:i/>
              </w:rPr>
              <w:t>Higher Degrees Administration: Structures and Processes</w:t>
            </w:r>
            <w:r>
              <w:t>, was amended in accordance with proposed amendments by the SHDC and brought into alignment with the Guidelines for Assessment of a Doctoral Thesis and a Master’s Dissertation and was approved by the SHDC of 9 October 2018 and 6 March 2019 respectively, and recommended to Senate for approval. Final changes have been made in line with Senate requests and a final review. As a summary the final changes was in relation to</w:t>
            </w:r>
            <w:r>
              <w:rPr>
                <w:spacing w:val="15"/>
              </w:rPr>
              <w:t xml:space="preserve"> </w:t>
            </w:r>
            <w:r>
              <w:t>the</w:t>
            </w:r>
            <w:r>
              <w:rPr>
                <w:spacing w:val="15"/>
              </w:rPr>
              <w:t xml:space="preserve"> </w:t>
            </w:r>
            <w:r>
              <w:t>term</w:t>
            </w:r>
            <w:r>
              <w:rPr>
                <w:spacing w:val="16"/>
              </w:rPr>
              <w:t xml:space="preserve"> </w:t>
            </w:r>
            <w:r>
              <w:t>and</w:t>
            </w:r>
            <w:r>
              <w:rPr>
                <w:spacing w:val="15"/>
              </w:rPr>
              <w:t xml:space="preserve"> </w:t>
            </w:r>
            <w:r>
              <w:t>conditions</w:t>
            </w:r>
            <w:r>
              <w:rPr>
                <w:spacing w:val="19"/>
              </w:rPr>
              <w:t xml:space="preserve"> </w:t>
            </w:r>
            <w:r>
              <w:t>of</w:t>
            </w:r>
            <w:r>
              <w:rPr>
                <w:spacing w:val="17"/>
              </w:rPr>
              <w:t xml:space="preserve"> </w:t>
            </w:r>
            <w:r>
              <w:t>the</w:t>
            </w:r>
            <w:r>
              <w:rPr>
                <w:spacing w:val="15"/>
              </w:rPr>
              <w:t xml:space="preserve"> </w:t>
            </w:r>
            <w:r>
              <w:t>word</w:t>
            </w:r>
            <w:r>
              <w:rPr>
                <w:spacing w:val="15"/>
              </w:rPr>
              <w:t xml:space="preserve"> </w:t>
            </w:r>
            <w:r>
              <w:t>“abeyance”.</w:t>
            </w:r>
            <w:r>
              <w:rPr>
                <w:spacing w:val="16"/>
              </w:rPr>
              <w:t xml:space="preserve"> </w:t>
            </w:r>
            <w:r>
              <w:t>These</w:t>
            </w:r>
            <w:r>
              <w:rPr>
                <w:spacing w:val="15"/>
              </w:rPr>
              <w:t xml:space="preserve"> </w:t>
            </w:r>
            <w:r>
              <w:t>changes</w:t>
            </w:r>
            <w:r>
              <w:rPr>
                <w:spacing w:val="16"/>
              </w:rPr>
              <w:t xml:space="preserve"> </w:t>
            </w:r>
            <w:r>
              <w:t>are</w:t>
            </w:r>
            <w:r>
              <w:rPr>
                <w:spacing w:val="15"/>
              </w:rPr>
              <w:t xml:space="preserve"> </w:t>
            </w:r>
            <w:r>
              <w:t>shown</w:t>
            </w:r>
            <w:r>
              <w:rPr>
                <w:spacing w:val="19"/>
              </w:rPr>
              <w:t xml:space="preserve"> </w:t>
            </w:r>
            <w:r>
              <w:t>in</w:t>
            </w:r>
            <w:r>
              <w:rPr>
                <w:spacing w:val="18"/>
              </w:rPr>
              <w:t xml:space="preserve"> </w:t>
            </w:r>
            <w:r>
              <w:t>red</w:t>
            </w:r>
            <w:r>
              <w:rPr>
                <w:spacing w:val="15"/>
              </w:rPr>
              <w:t xml:space="preserve"> </w:t>
            </w:r>
            <w:r>
              <w:t>in</w:t>
            </w:r>
            <w:r>
              <w:rPr>
                <w:spacing w:val="15"/>
              </w:rPr>
              <w:t xml:space="preserve"> </w:t>
            </w:r>
            <w:r>
              <w:t>the</w:t>
            </w:r>
            <w:r>
              <w:rPr>
                <w:spacing w:val="15"/>
              </w:rPr>
              <w:t xml:space="preserve"> </w:t>
            </w:r>
            <w:r>
              <w:t>attached</w:t>
            </w:r>
          </w:p>
          <w:p w14:paraId="0D9F3607" w14:textId="77777777" w:rsidR="00AF3091" w:rsidRDefault="007E46AA">
            <w:pPr>
              <w:pStyle w:val="TableParagraph"/>
              <w:spacing w:line="235" w:lineRule="exact"/>
              <w:ind w:left="92"/>
              <w:jc w:val="both"/>
            </w:pPr>
            <w:r>
              <w:t>document.</w:t>
            </w:r>
          </w:p>
        </w:tc>
      </w:tr>
      <w:tr w:rsidR="00AF3091" w14:paraId="40BB153D" w14:textId="77777777">
        <w:trPr>
          <w:trHeight w:val="757"/>
        </w:trPr>
        <w:tc>
          <w:tcPr>
            <w:tcW w:w="2803" w:type="dxa"/>
            <w:gridSpan w:val="2"/>
            <w:tcBorders>
              <w:top w:val="single" w:sz="6" w:space="0" w:color="000000"/>
              <w:bottom w:val="single" w:sz="6" w:space="0" w:color="000000"/>
              <w:right w:val="single" w:sz="6" w:space="0" w:color="000000"/>
            </w:tcBorders>
          </w:tcPr>
          <w:p w14:paraId="002C7A56" w14:textId="77777777" w:rsidR="00AF3091" w:rsidRDefault="007E46AA">
            <w:pPr>
              <w:pStyle w:val="TableParagraph"/>
              <w:spacing w:line="250" w:lineRule="exact"/>
              <w:ind w:left="92"/>
            </w:pPr>
            <w:r>
              <w:t>Annexure(s) (if any)</w:t>
            </w:r>
          </w:p>
        </w:tc>
        <w:tc>
          <w:tcPr>
            <w:tcW w:w="7385" w:type="dxa"/>
            <w:gridSpan w:val="3"/>
            <w:tcBorders>
              <w:top w:val="single" w:sz="6" w:space="0" w:color="000000"/>
              <w:left w:val="single" w:sz="6" w:space="0" w:color="000000"/>
              <w:bottom w:val="single" w:sz="6" w:space="0" w:color="000000"/>
            </w:tcBorders>
          </w:tcPr>
          <w:p w14:paraId="455DF634" w14:textId="77777777" w:rsidR="00AF3091" w:rsidRDefault="007E46AA">
            <w:pPr>
              <w:pStyle w:val="TableParagraph"/>
              <w:ind w:left="107" w:right="122" w:firstLine="62"/>
            </w:pPr>
            <w:r>
              <w:t>Annexure A: Updated HAD in terms of proposed revisions by the Senate of 14 March 2019</w:t>
            </w:r>
          </w:p>
        </w:tc>
      </w:tr>
      <w:tr w:rsidR="00AF3091" w14:paraId="1B882E58" w14:textId="77777777">
        <w:trPr>
          <w:trHeight w:val="255"/>
        </w:trPr>
        <w:tc>
          <w:tcPr>
            <w:tcW w:w="2803" w:type="dxa"/>
            <w:gridSpan w:val="2"/>
            <w:tcBorders>
              <w:top w:val="single" w:sz="6" w:space="0" w:color="000000"/>
              <w:right w:val="single" w:sz="6" w:space="0" w:color="000000"/>
            </w:tcBorders>
          </w:tcPr>
          <w:p w14:paraId="642AA00C" w14:textId="77777777" w:rsidR="00AF3091" w:rsidRDefault="007E46AA">
            <w:pPr>
              <w:pStyle w:val="TableParagraph"/>
              <w:spacing w:line="236" w:lineRule="exact"/>
              <w:ind w:left="92"/>
            </w:pPr>
            <w:r>
              <w:t>Date of implementation</w:t>
            </w:r>
          </w:p>
        </w:tc>
        <w:tc>
          <w:tcPr>
            <w:tcW w:w="7385" w:type="dxa"/>
            <w:gridSpan w:val="3"/>
            <w:tcBorders>
              <w:top w:val="single" w:sz="6" w:space="0" w:color="000000"/>
              <w:left w:val="single" w:sz="6" w:space="0" w:color="000000"/>
            </w:tcBorders>
          </w:tcPr>
          <w:p w14:paraId="524AD2DC" w14:textId="77777777" w:rsidR="00AF3091" w:rsidRDefault="007E46AA">
            <w:pPr>
              <w:pStyle w:val="TableParagraph"/>
              <w:spacing w:line="236" w:lineRule="exact"/>
              <w:ind w:left="107"/>
            </w:pPr>
            <w:r>
              <w:t>With immediate effect</w:t>
            </w:r>
          </w:p>
        </w:tc>
      </w:tr>
    </w:tbl>
    <w:p w14:paraId="5266B970" w14:textId="77777777" w:rsidR="00AF3091" w:rsidRDefault="00AF3091">
      <w:pPr>
        <w:pStyle w:val="BodyText"/>
        <w:spacing w:before="4" w:after="1"/>
        <w:ind w:left="0"/>
        <w:jc w:val="left"/>
        <w:rPr>
          <w:b/>
        </w:rPr>
      </w:pPr>
    </w:p>
    <w:tbl>
      <w:tblPr>
        <w:tblW w:w="0" w:type="auto"/>
        <w:tblInd w:w="13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23"/>
        <w:gridCol w:w="5256"/>
        <w:gridCol w:w="4394"/>
      </w:tblGrid>
      <w:tr w:rsidR="00AF3091" w14:paraId="535BAD67" w14:textId="77777777">
        <w:trPr>
          <w:trHeight w:val="253"/>
        </w:trPr>
        <w:tc>
          <w:tcPr>
            <w:tcW w:w="523" w:type="dxa"/>
            <w:tcBorders>
              <w:bottom w:val="single" w:sz="6" w:space="0" w:color="000000"/>
              <w:right w:val="single" w:sz="6" w:space="0" w:color="000000"/>
            </w:tcBorders>
          </w:tcPr>
          <w:p w14:paraId="49E4E4DD" w14:textId="77777777" w:rsidR="00AF3091" w:rsidRDefault="007E46AA">
            <w:pPr>
              <w:pStyle w:val="TableParagraph"/>
              <w:spacing w:line="233" w:lineRule="exact"/>
              <w:ind w:left="92"/>
            </w:pPr>
            <w:r>
              <w:t>1.</w:t>
            </w:r>
          </w:p>
        </w:tc>
        <w:tc>
          <w:tcPr>
            <w:tcW w:w="5256" w:type="dxa"/>
            <w:tcBorders>
              <w:left w:val="single" w:sz="6" w:space="0" w:color="000000"/>
              <w:bottom w:val="single" w:sz="6" w:space="0" w:color="000000"/>
              <w:right w:val="single" w:sz="6" w:space="0" w:color="000000"/>
            </w:tcBorders>
          </w:tcPr>
          <w:p w14:paraId="6D2CD0B1" w14:textId="77777777" w:rsidR="00AF3091" w:rsidRDefault="007E46AA">
            <w:pPr>
              <w:pStyle w:val="TableParagraph"/>
              <w:spacing w:line="233" w:lineRule="exact"/>
              <w:ind w:left="107"/>
            </w:pPr>
            <w:r>
              <w:t>SHDC</w:t>
            </w:r>
          </w:p>
        </w:tc>
        <w:tc>
          <w:tcPr>
            <w:tcW w:w="4394" w:type="dxa"/>
            <w:tcBorders>
              <w:left w:val="single" w:sz="6" w:space="0" w:color="000000"/>
              <w:bottom w:val="single" w:sz="6" w:space="0" w:color="000000"/>
            </w:tcBorders>
          </w:tcPr>
          <w:p w14:paraId="6B4F1168" w14:textId="77777777" w:rsidR="00AF3091" w:rsidRDefault="007E46AA">
            <w:pPr>
              <w:pStyle w:val="TableParagraph"/>
              <w:spacing w:line="233" w:lineRule="exact"/>
              <w:ind w:left="107"/>
            </w:pPr>
            <w:r>
              <w:t>5 September 2018</w:t>
            </w:r>
          </w:p>
        </w:tc>
      </w:tr>
      <w:tr w:rsidR="00AF3091" w14:paraId="2591A81C" w14:textId="77777777">
        <w:trPr>
          <w:trHeight w:val="253"/>
        </w:trPr>
        <w:tc>
          <w:tcPr>
            <w:tcW w:w="523" w:type="dxa"/>
            <w:tcBorders>
              <w:top w:val="single" w:sz="6" w:space="0" w:color="000000"/>
              <w:bottom w:val="single" w:sz="6" w:space="0" w:color="000000"/>
              <w:right w:val="single" w:sz="6" w:space="0" w:color="000000"/>
            </w:tcBorders>
          </w:tcPr>
          <w:p w14:paraId="7F183489" w14:textId="77777777" w:rsidR="00AF3091" w:rsidRDefault="007E46AA">
            <w:pPr>
              <w:pStyle w:val="TableParagraph"/>
              <w:spacing w:line="234" w:lineRule="exact"/>
              <w:ind w:left="92"/>
            </w:pPr>
            <w:r>
              <w:t>2.</w:t>
            </w:r>
          </w:p>
        </w:tc>
        <w:tc>
          <w:tcPr>
            <w:tcW w:w="5256" w:type="dxa"/>
            <w:tcBorders>
              <w:top w:val="single" w:sz="6" w:space="0" w:color="000000"/>
              <w:left w:val="single" w:sz="6" w:space="0" w:color="000000"/>
              <w:bottom w:val="single" w:sz="6" w:space="0" w:color="000000"/>
              <w:right w:val="single" w:sz="6" w:space="0" w:color="000000"/>
            </w:tcBorders>
          </w:tcPr>
          <w:p w14:paraId="5EA47017" w14:textId="77777777" w:rsidR="00AF3091" w:rsidRDefault="007E46AA">
            <w:pPr>
              <w:pStyle w:val="TableParagraph"/>
              <w:spacing w:line="234" w:lineRule="exact"/>
              <w:ind w:left="107"/>
            </w:pPr>
            <w:r>
              <w:t>SHDC</w:t>
            </w:r>
          </w:p>
        </w:tc>
        <w:tc>
          <w:tcPr>
            <w:tcW w:w="4394" w:type="dxa"/>
            <w:tcBorders>
              <w:top w:val="single" w:sz="6" w:space="0" w:color="000000"/>
              <w:left w:val="single" w:sz="6" w:space="0" w:color="000000"/>
              <w:bottom w:val="single" w:sz="6" w:space="0" w:color="000000"/>
            </w:tcBorders>
          </w:tcPr>
          <w:p w14:paraId="656D1A2A" w14:textId="77777777" w:rsidR="00AF3091" w:rsidRDefault="007E46AA">
            <w:pPr>
              <w:pStyle w:val="TableParagraph"/>
              <w:spacing w:line="234" w:lineRule="exact"/>
              <w:ind w:left="107"/>
            </w:pPr>
            <w:r>
              <w:t>9 October 2018</w:t>
            </w:r>
          </w:p>
        </w:tc>
      </w:tr>
      <w:tr w:rsidR="00AF3091" w14:paraId="083AB1E0" w14:textId="77777777">
        <w:trPr>
          <w:trHeight w:val="260"/>
        </w:trPr>
        <w:tc>
          <w:tcPr>
            <w:tcW w:w="523" w:type="dxa"/>
            <w:tcBorders>
              <w:top w:val="single" w:sz="6" w:space="0" w:color="000000"/>
              <w:bottom w:val="single" w:sz="6" w:space="0" w:color="000000"/>
              <w:right w:val="single" w:sz="6" w:space="0" w:color="000000"/>
            </w:tcBorders>
          </w:tcPr>
          <w:p w14:paraId="5FEAEE65" w14:textId="77777777" w:rsidR="00AF3091" w:rsidRDefault="007E46AA">
            <w:pPr>
              <w:pStyle w:val="TableParagraph"/>
              <w:spacing w:line="241" w:lineRule="exact"/>
              <w:ind w:left="92"/>
            </w:pPr>
            <w:r>
              <w:t>3.</w:t>
            </w:r>
          </w:p>
        </w:tc>
        <w:tc>
          <w:tcPr>
            <w:tcW w:w="5256" w:type="dxa"/>
            <w:tcBorders>
              <w:top w:val="single" w:sz="6" w:space="0" w:color="000000"/>
              <w:left w:val="single" w:sz="6" w:space="0" w:color="000000"/>
              <w:bottom w:val="single" w:sz="6" w:space="0" w:color="000000"/>
              <w:right w:val="single" w:sz="6" w:space="0" w:color="000000"/>
            </w:tcBorders>
          </w:tcPr>
          <w:p w14:paraId="52C889AF" w14:textId="77777777" w:rsidR="00AF3091" w:rsidRDefault="007E46AA">
            <w:pPr>
              <w:pStyle w:val="TableParagraph"/>
              <w:spacing w:line="241" w:lineRule="exact"/>
              <w:ind w:left="107"/>
            </w:pPr>
            <w:r>
              <w:t>SHDC</w:t>
            </w:r>
          </w:p>
        </w:tc>
        <w:tc>
          <w:tcPr>
            <w:tcW w:w="4394" w:type="dxa"/>
            <w:tcBorders>
              <w:top w:val="single" w:sz="6" w:space="0" w:color="000000"/>
              <w:left w:val="single" w:sz="6" w:space="0" w:color="000000"/>
              <w:bottom w:val="single" w:sz="6" w:space="0" w:color="000000"/>
            </w:tcBorders>
          </w:tcPr>
          <w:p w14:paraId="7256D51D" w14:textId="77777777" w:rsidR="00AF3091" w:rsidRDefault="007E46AA">
            <w:pPr>
              <w:pStyle w:val="TableParagraph"/>
              <w:spacing w:line="241" w:lineRule="exact"/>
              <w:ind w:left="107"/>
            </w:pPr>
            <w:r>
              <w:t>6 March 2019</w:t>
            </w:r>
          </w:p>
        </w:tc>
      </w:tr>
      <w:tr w:rsidR="00AF3091" w14:paraId="15C147AA" w14:textId="77777777">
        <w:trPr>
          <w:trHeight w:val="253"/>
        </w:trPr>
        <w:tc>
          <w:tcPr>
            <w:tcW w:w="523" w:type="dxa"/>
            <w:tcBorders>
              <w:top w:val="single" w:sz="6" w:space="0" w:color="000000"/>
              <w:bottom w:val="single" w:sz="6" w:space="0" w:color="000000"/>
              <w:right w:val="single" w:sz="6" w:space="0" w:color="000000"/>
            </w:tcBorders>
          </w:tcPr>
          <w:p w14:paraId="4EC6870F" w14:textId="77777777" w:rsidR="00AF3091" w:rsidRDefault="007E46AA">
            <w:pPr>
              <w:pStyle w:val="TableParagraph"/>
              <w:spacing w:line="234" w:lineRule="exact"/>
              <w:ind w:left="92"/>
            </w:pPr>
            <w:r>
              <w:t>4.</w:t>
            </w:r>
          </w:p>
        </w:tc>
        <w:tc>
          <w:tcPr>
            <w:tcW w:w="5256" w:type="dxa"/>
            <w:tcBorders>
              <w:top w:val="single" w:sz="6" w:space="0" w:color="000000"/>
              <w:left w:val="single" w:sz="6" w:space="0" w:color="000000"/>
              <w:bottom w:val="single" w:sz="6" w:space="0" w:color="000000"/>
              <w:right w:val="single" w:sz="6" w:space="0" w:color="000000"/>
            </w:tcBorders>
          </w:tcPr>
          <w:p w14:paraId="31383C7E" w14:textId="77777777" w:rsidR="00AF3091" w:rsidRDefault="007E46AA">
            <w:pPr>
              <w:pStyle w:val="TableParagraph"/>
              <w:spacing w:line="234" w:lineRule="exact"/>
              <w:ind w:left="107"/>
            </w:pPr>
            <w:r>
              <w:t>SENATE</w:t>
            </w:r>
          </w:p>
        </w:tc>
        <w:tc>
          <w:tcPr>
            <w:tcW w:w="4394" w:type="dxa"/>
            <w:tcBorders>
              <w:top w:val="single" w:sz="6" w:space="0" w:color="000000"/>
              <w:left w:val="single" w:sz="6" w:space="0" w:color="000000"/>
              <w:bottom w:val="single" w:sz="6" w:space="0" w:color="000000"/>
            </w:tcBorders>
          </w:tcPr>
          <w:p w14:paraId="557572C8" w14:textId="77777777" w:rsidR="00AF3091" w:rsidRDefault="007E46AA">
            <w:pPr>
              <w:pStyle w:val="TableParagraph"/>
              <w:spacing w:line="234" w:lineRule="exact"/>
              <w:ind w:left="107"/>
            </w:pPr>
            <w:r>
              <w:t>14 March 2019</w:t>
            </w:r>
          </w:p>
        </w:tc>
      </w:tr>
      <w:tr w:rsidR="00AF3091" w14:paraId="356B255D" w14:textId="77777777">
        <w:trPr>
          <w:trHeight w:val="253"/>
        </w:trPr>
        <w:tc>
          <w:tcPr>
            <w:tcW w:w="523" w:type="dxa"/>
            <w:tcBorders>
              <w:top w:val="single" w:sz="6" w:space="0" w:color="000000"/>
              <w:right w:val="single" w:sz="6" w:space="0" w:color="000000"/>
            </w:tcBorders>
          </w:tcPr>
          <w:p w14:paraId="32E6F28A" w14:textId="77777777" w:rsidR="00AF3091" w:rsidRDefault="007E46AA">
            <w:pPr>
              <w:pStyle w:val="TableParagraph"/>
              <w:spacing w:line="233" w:lineRule="exact"/>
              <w:ind w:left="92"/>
            </w:pPr>
            <w:r>
              <w:t>5</w:t>
            </w:r>
          </w:p>
        </w:tc>
        <w:tc>
          <w:tcPr>
            <w:tcW w:w="5256" w:type="dxa"/>
            <w:tcBorders>
              <w:top w:val="single" w:sz="6" w:space="0" w:color="000000"/>
              <w:left w:val="single" w:sz="6" w:space="0" w:color="000000"/>
              <w:right w:val="single" w:sz="6" w:space="0" w:color="000000"/>
            </w:tcBorders>
          </w:tcPr>
          <w:p w14:paraId="60F3714C" w14:textId="77777777" w:rsidR="00AF3091" w:rsidRDefault="007E46AA">
            <w:pPr>
              <w:pStyle w:val="TableParagraph"/>
              <w:spacing w:line="233" w:lineRule="exact"/>
              <w:ind w:left="107"/>
            </w:pPr>
            <w:r>
              <w:t>SHDC</w:t>
            </w:r>
          </w:p>
        </w:tc>
        <w:tc>
          <w:tcPr>
            <w:tcW w:w="4394" w:type="dxa"/>
            <w:tcBorders>
              <w:top w:val="single" w:sz="6" w:space="0" w:color="000000"/>
              <w:left w:val="single" w:sz="6" w:space="0" w:color="000000"/>
            </w:tcBorders>
          </w:tcPr>
          <w:p w14:paraId="764E504A" w14:textId="77777777" w:rsidR="00AF3091" w:rsidRDefault="007E46AA">
            <w:pPr>
              <w:pStyle w:val="TableParagraph"/>
              <w:spacing w:line="233" w:lineRule="exact"/>
              <w:ind w:left="107"/>
            </w:pPr>
            <w:r>
              <w:t>11 April 2019</w:t>
            </w:r>
          </w:p>
        </w:tc>
      </w:tr>
    </w:tbl>
    <w:p w14:paraId="6A852BA3" w14:textId="77777777" w:rsidR="00AF3091" w:rsidRDefault="00AF3091">
      <w:pPr>
        <w:pStyle w:val="BodyText"/>
        <w:spacing w:before="11"/>
        <w:ind w:left="0"/>
        <w:jc w:val="left"/>
        <w:rPr>
          <w:b/>
          <w:sz w:val="22"/>
        </w:rPr>
      </w:pPr>
    </w:p>
    <w:p w14:paraId="11E7F7AA" w14:textId="77777777" w:rsidR="00AF3091" w:rsidRDefault="007E46AA">
      <w:pPr>
        <w:ind w:left="220" w:right="8954"/>
        <w:rPr>
          <w:b/>
        </w:rPr>
      </w:pPr>
      <w:r>
        <w:rPr>
          <w:b/>
        </w:rPr>
        <w:t xml:space="preserve">Prof </w:t>
      </w:r>
      <w:proofErr w:type="spellStart"/>
      <w:r>
        <w:rPr>
          <w:b/>
        </w:rPr>
        <w:t>Motala</w:t>
      </w:r>
      <w:proofErr w:type="spellEnd"/>
      <w:r>
        <w:rPr>
          <w:b/>
        </w:rPr>
        <w:t xml:space="preserve"> 1 April 2019</w:t>
      </w:r>
    </w:p>
    <w:p w14:paraId="0B14FA5F" w14:textId="77777777" w:rsidR="00AF3091" w:rsidRDefault="00AF3091">
      <w:pPr>
        <w:sectPr w:rsidR="00AF3091">
          <w:headerReference w:type="default" r:id="rId9"/>
          <w:footerReference w:type="default" r:id="rId10"/>
          <w:type w:val="continuous"/>
          <w:pgSz w:w="11910" w:h="16850"/>
          <w:pgMar w:top="1260" w:right="800" w:bottom="640" w:left="680" w:header="497" w:footer="442" w:gutter="0"/>
          <w:pgNumType w:start="30"/>
          <w:cols w:space="720"/>
        </w:sectPr>
      </w:pPr>
    </w:p>
    <w:p w14:paraId="3ED5B82C" w14:textId="77777777" w:rsidR="00AF3091" w:rsidRDefault="00AF3091">
      <w:pPr>
        <w:pStyle w:val="BodyText"/>
        <w:spacing w:before="9" w:after="1"/>
        <w:ind w:left="0"/>
        <w:jc w:val="left"/>
        <w:rPr>
          <w:rFonts w:ascii="Times New Roman"/>
          <w:sz w:val="15"/>
        </w:rPr>
      </w:pPr>
    </w:p>
    <w:tbl>
      <w:tblPr>
        <w:tblW w:w="0" w:type="auto"/>
        <w:tblInd w:w="256" w:type="dxa"/>
        <w:tblBorders>
          <w:top w:val="double" w:sz="1" w:space="0" w:color="808080"/>
          <w:left w:val="double" w:sz="1" w:space="0" w:color="808080"/>
          <w:bottom w:val="double" w:sz="1" w:space="0" w:color="808080"/>
          <w:right w:val="double" w:sz="1" w:space="0" w:color="808080"/>
          <w:insideH w:val="double" w:sz="1" w:space="0" w:color="808080"/>
          <w:insideV w:val="double" w:sz="1" w:space="0" w:color="808080"/>
        </w:tblBorders>
        <w:tblLayout w:type="fixed"/>
        <w:tblCellMar>
          <w:left w:w="0" w:type="dxa"/>
          <w:right w:w="0" w:type="dxa"/>
        </w:tblCellMar>
        <w:tblLook w:val="01E0" w:firstRow="1" w:lastRow="1" w:firstColumn="1" w:lastColumn="1" w:noHBand="0" w:noVBand="0"/>
      </w:tblPr>
      <w:tblGrid>
        <w:gridCol w:w="2904"/>
        <w:gridCol w:w="1745"/>
        <w:gridCol w:w="4654"/>
      </w:tblGrid>
      <w:tr w:rsidR="00AF3091" w14:paraId="7FB643E8" w14:textId="77777777">
        <w:trPr>
          <w:trHeight w:val="2625"/>
        </w:trPr>
        <w:tc>
          <w:tcPr>
            <w:tcW w:w="9303" w:type="dxa"/>
            <w:gridSpan w:val="3"/>
          </w:tcPr>
          <w:p w14:paraId="28074987" w14:textId="77777777" w:rsidR="00AF3091" w:rsidRDefault="00AF3091">
            <w:pPr>
              <w:pStyle w:val="TableParagraph"/>
              <w:ind w:left="0"/>
              <w:rPr>
                <w:rFonts w:ascii="Times New Roman"/>
                <w:sz w:val="20"/>
              </w:rPr>
            </w:pPr>
          </w:p>
          <w:p w14:paraId="3A9C75D8" w14:textId="77777777" w:rsidR="00AF3091" w:rsidRDefault="00AF3091">
            <w:pPr>
              <w:pStyle w:val="TableParagraph"/>
              <w:spacing w:before="10"/>
              <w:ind w:left="0"/>
              <w:rPr>
                <w:rFonts w:ascii="Times New Roman"/>
                <w:sz w:val="16"/>
              </w:rPr>
            </w:pPr>
          </w:p>
          <w:p w14:paraId="1F61A2FB" w14:textId="77777777" w:rsidR="00AF3091" w:rsidRDefault="007E46AA">
            <w:pPr>
              <w:pStyle w:val="TableParagraph"/>
              <w:ind w:left="3851"/>
              <w:rPr>
                <w:rFonts w:ascii="Times New Roman"/>
                <w:sz w:val="20"/>
              </w:rPr>
            </w:pPr>
            <w:r>
              <w:rPr>
                <w:rFonts w:ascii="Times New Roman"/>
                <w:noProof/>
                <w:sz w:val="20"/>
              </w:rPr>
              <w:drawing>
                <wp:inline distT="0" distB="0" distL="0" distR="0" wp14:anchorId="4176100E" wp14:editId="6952CFE3">
                  <wp:extent cx="1291563" cy="129397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291563" cy="1293971"/>
                          </a:xfrm>
                          <a:prstGeom prst="rect">
                            <a:avLst/>
                          </a:prstGeom>
                        </pic:spPr>
                      </pic:pic>
                    </a:graphicData>
                  </a:graphic>
                </wp:inline>
              </w:drawing>
            </w:r>
          </w:p>
        </w:tc>
      </w:tr>
      <w:tr w:rsidR="00AF3091" w14:paraId="652335CB" w14:textId="77777777">
        <w:trPr>
          <w:trHeight w:val="472"/>
        </w:trPr>
        <w:tc>
          <w:tcPr>
            <w:tcW w:w="9303" w:type="dxa"/>
            <w:gridSpan w:val="3"/>
          </w:tcPr>
          <w:p w14:paraId="0A51C019" w14:textId="77777777" w:rsidR="00AF3091" w:rsidRDefault="007E46AA">
            <w:pPr>
              <w:pStyle w:val="TableParagraph"/>
              <w:spacing w:before="48"/>
              <w:ind w:left="208"/>
              <w:rPr>
                <w:b/>
                <w:sz w:val="32"/>
              </w:rPr>
            </w:pPr>
            <w:r>
              <w:rPr>
                <w:b/>
                <w:sz w:val="32"/>
              </w:rPr>
              <w:t>Higher Degrees Administration: Structures and Processes</w:t>
            </w:r>
          </w:p>
          <w:p w14:paraId="0E581B7D" w14:textId="7D433F98" w:rsidR="004F7BC7" w:rsidRDefault="004F7BC7" w:rsidP="004F7BC7">
            <w:pPr>
              <w:pStyle w:val="TableParagraph"/>
              <w:spacing w:before="48"/>
              <w:ind w:left="208"/>
              <w:rPr>
                <w:b/>
                <w:sz w:val="32"/>
              </w:rPr>
            </w:pPr>
            <w:r w:rsidRPr="004F7BC7">
              <w:rPr>
                <w:b/>
                <w:sz w:val="32"/>
              </w:rPr>
              <w:t>[with Additional Regulations for the Faculty of Humanities]</w:t>
            </w:r>
          </w:p>
        </w:tc>
      </w:tr>
      <w:tr w:rsidR="00AF3091" w14:paraId="1A1DF323" w14:textId="77777777">
        <w:trPr>
          <w:trHeight w:val="380"/>
        </w:trPr>
        <w:tc>
          <w:tcPr>
            <w:tcW w:w="2904" w:type="dxa"/>
          </w:tcPr>
          <w:p w14:paraId="12D38D1B" w14:textId="77777777" w:rsidR="00AF3091" w:rsidRDefault="007E46AA">
            <w:pPr>
              <w:pStyle w:val="TableParagraph"/>
              <w:spacing w:before="49"/>
              <w:ind w:left="93"/>
              <w:rPr>
                <w:b/>
                <w:sz w:val="24"/>
              </w:rPr>
            </w:pPr>
            <w:r>
              <w:rPr>
                <w:b/>
                <w:sz w:val="24"/>
              </w:rPr>
              <w:t>Document number</w:t>
            </w:r>
          </w:p>
        </w:tc>
        <w:tc>
          <w:tcPr>
            <w:tcW w:w="6399" w:type="dxa"/>
            <w:gridSpan w:val="2"/>
          </w:tcPr>
          <w:p w14:paraId="58D90EE9" w14:textId="77777777" w:rsidR="00AF3091" w:rsidRDefault="00AF3091">
            <w:pPr>
              <w:pStyle w:val="TableParagraph"/>
              <w:ind w:left="0"/>
              <w:rPr>
                <w:rFonts w:ascii="Times New Roman"/>
              </w:rPr>
            </w:pPr>
          </w:p>
        </w:tc>
      </w:tr>
      <w:tr w:rsidR="00AF3091" w14:paraId="4CBA72BB" w14:textId="77777777">
        <w:trPr>
          <w:trHeight w:val="657"/>
        </w:trPr>
        <w:tc>
          <w:tcPr>
            <w:tcW w:w="2904" w:type="dxa"/>
          </w:tcPr>
          <w:p w14:paraId="0A054E2D" w14:textId="77777777" w:rsidR="00AF3091" w:rsidRDefault="007E46AA">
            <w:pPr>
              <w:pStyle w:val="TableParagraph"/>
              <w:spacing w:before="49"/>
              <w:ind w:left="93" w:right="109"/>
              <w:rPr>
                <w:b/>
                <w:sz w:val="24"/>
              </w:rPr>
            </w:pPr>
            <w:r>
              <w:rPr>
                <w:b/>
                <w:sz w:val="24"/>
              </w:rPr>
              <w:t>Custodian/Responsible executive</w:t>
            </w:r>
          </w:p>
        </w:tc>
        <w:tc>
          <w:tcPr>
            <w:tcW w:w="6399" w:type="dxa"/>
            <w:gridSpan w:val="2"/>
          </w:tcPr>
          <w:p w14:paraId="0894BA44" w14:textId="77777777" w:rsidR="00AF3091" w:rsidRDefault="007E46AA">
            <w:pPr>
              <w:pStyle w:val="TableParagraph"/>
              <w:spacing w:before="49"/>
              <w:ind w:left="93" w:right="2109"/>
              <w:rPr>
                <w:b/>
                <w:sz w:val="24"/>
              </w:rPr>
            </w:pPr>
            <w:r>
              <w:rPr>
                <w:b/>
                <w:sz w:val="24"/>
              </w:rPr>
              <w:t xml:space="preserve">Deputy Vice-Chancellor: Research &amp; </w:t>
            </w:r>
            <w:proofErr w:type="spellStart"/>
            <w:r>
              <w:rPr>
                <w:b/>
                <w:sz w:val="24"/>
              </w:rPr>
              <w:t>Internationalisation</w:t>
            </w:r>
            <w:proofErr w:type="spellEnd"/>
          </w:p>
        </w:tc>
      </w:tr>
      <w:tr w:rsidR="00AF3091" w14:paraId="7A59112B" w14:textId="77777777">
        <w:trPr>
          <w:trHeight w:val="380"/>
        </w:trPr>
        <w:tc>
          <w:tcPr>
            <w:tcW w:w="2904" w:type="dxa"/>
          </w:tcPr>
          <w:p w14:paraId="27D05A55" w14:textId="77777777" w:rsidR="00AF3091" w:rsidRDefault="007E46AA">
            <w:pPr>
              <w:pStyle w:val="TableParagraph"/>
              <w:spacing w:before="47"/>
              <w:ind w:left="93"/>
              <w:rPr>
                <w:b/>
                <w:sz w:val="24"/>
              </w:rPr>
            </w:pPr>
            <w:r>
              <w:rPr>
                <w:b/>
                <w:sz w:val="24"/>
              </w:rPr>
              <w:t>Responsible division</w:t>
            </w:r>
          </w:p>
        </w:tc>
        <w:tc>
          <w:tcPr>
            <w:tcW w:w="6399" w:type="dxa"/>
            <w:gridSpan w:val="2"/>
          </w:tcPr>
          <w:p w14:paraId="7F264604" w14:textId="77777777" w:rsidR="00AF3091" w:rsidRDefault="007E46AA">
            <w:pPr>
              <w:pStyle w:val="TableParagraph"/>
              <w:spacing w:before="47"/>
              <w:ind w:left="93"/>
              <w:rPr>
                <w:b/>
                <w:sz w:val="24"/>
              </w:rPr>
            </w:pPr>
            <w:r>
              <w:rPr>
                <w:b/>
                <w:sz w:val="24"/>
              </w:rPr>
              <w:t>Postgraduate School</w:t>
            </w:r>
          </w:p>
        </w:tc>
      </w:tr>
      <w:tr w:rsidR="00AF3091" w14:paraId="76C91F48" w14:textId="77777777">
        <w:trPr>
          <w:trHeight w:val="1208"/>
        </w:trPr>
        <w:tc>
          <w:tcPr>
            <w:tcW w:w="2904" w:type="dxa"/>
          </w:tcPr>
          <w:p w14:paraId="45F4996E" w14:textId="77777777" w:rsidR="00AF3091" w:rsidRDefault="007E46AA">
            <w:pPr>
              <w:pStyle w:val="TableParagraph"/>
              <w:spacing w:before="47"/>
              <w:ind w:left="93"/>
              <w:rPr>
                <w:b/>
                <w:sz w:val="24"/>
              </w:rPr>
            </w:pPr>
            <w:r>
              <w:rPr>
                <w:b/>
                <w:sz w:val="24"/>
              </w:rPr>
              <w:t>Status</w:t>
            </w:r>
          </w:p>
        </w:tc>
        <w:tc>
          <w:tcPr>
            <w:tcW w:w="6399" w:type="dxa"/>
            <w:gridSpan w:val="2"/>
          </w:tcPr>
          <w:p w14:paraId="53AEDFB6" w14:textId="77777777" w:rsidR="00AF3091" w:rsidRDefault="007E46AA">
            <w:pPr>
              <w:pStyle w:val="TableParagraph"/>
              <w:spacing w:before="47"/>
              <w:ind w:left="93" w:right="295"/>
              <w:rPr>
                <w:b/>
                <w:sz w:val="24"/>
              </w:rPr>
            </w:pPr>
            <w:r>
              <w:rPr>
                <w:b/>
                <w:sz w:val="24"/>
              </w:rPr>
              <w:t xml:space="preserve">Amended approved by Senate on 23 March 2009 Amended approved by Senate on 17 November 2010 Amended approved by Senate on 17 November 2016 </w:t>
            </w:r>
            <w:r w:rsidRPr="00942977">
              <w:rPr>
                <w:b/>
                <w:sz w:val="24"/>
              </w:rPr>
              <w:t>Amended approved by Senate on 14 March 2019</w:t>
            </w:r>
          </w:p>
        </w:tc>
      </w:tr>
      <w:tr w:rsidR="00AF3091" w14:paraId="75C0D851" w14:textId="77777777">
        <w:trPr>
          <w:trHeight w:val="378"/>
        </w:trPr>
        <w:tc>
          <w:tcPr>
            <w:tcW w:w="2904" w:type="dxa"/>
          </w:tcPr>
          <w:p w14:paraId="1CC20904" w14:textId="77777777" w:rsidR="00AF3091" w:rsidRDefault="007E46AA">
            <w:pPr>
              <w:pStyle w:val="TableParagraph"/>
              <w:spacing w:before="47"/>
              <w:ind w:left="93"/>
              <w:rPr>
                <w:b/>
                <w:sz w:val="24"/>
              </w:rPr>
            </w:pPr>
            <w:r>
              <w:rPr>
                <w:b/>
                <w:sz w:val="24"/>
              </w:rPr>
              <w:t>Approved by</w:t>
            </w:r>
          </w:p>
        </w:tc>
        <w:tc>
          <w:tcPr>
            <w:tcW w:w="6399" w:type="dxa"/>
            <w:gridSpan w:val="2"/>
          </w:tcPr>
          <w:p w14:paraId="5AE09BAB" w14:textId="77777777" w:rsidR="00AF3091" w:rsidRDefault="007E46AA">
            <w:pPr>
              <w:pStyle w:val="TableParagraph"/>
              <w:spacing w:before="47"/>
              <w:ind w:left="93"/>
              <w:rPr>
                <w:b/>
                <w:sz w:val="24"/>
              </w:rPr>
            </w:pPr>
            <w:r>
              <w:rPr>
                <w:b/>
                <w:sz w:val="24"/>
              </w:rPr>
              <w:t>Senate</w:t>
            </w:r>
          </w:p>
        </w:tc>
      </w:tr>
      <w:tr w:rsidR="00AF3091" w14:paraId="0ED271D9" w14:textId="77777777">
        <w:trPr>
          <w:trHeight w:val="380"/>
        </w:trPr>
        <w:tc>
          <w:tcPr>
            <w:tcW w:w="2904" w:type="dxa"/>
          </w:tcPr>
          <w:p w14:paraId="02379C88" w14:textId="77777777" w:rsidR="00AF3091" w:rsidRDefault="007E46AA">
            <w:pPr>
              <w:pStyle w:val="TableParagraph"/>
              <w:spacing w:before="49"/>
              <w:ind w:left="93"/>
              <w:rPr>
                <w:b/>
                <w:sz w:val="24"/>
              </w:rPr>
            </w:pPr>
            <w:r>
              <w:rPr>
                <w:b/>
                <w:sz w:val="24"/>
              </w:rPr>
              <w:t>Date of approval</w:t>
            </w:r>
          </w:p>
        </w:tc>
        <w:tc>
          <w:tcPr>
            <w:tcW w:w="6399" w:type="dxa"/>
            <w:gridSpan w:val="2"/>
          </w:tcPr>
          <w:p w14:paraId="2A7CBFAF" w14:textId="77777777" w:rsidR="00AF3091" w:rsidRDefault="007E46AA">
            <w:pPr>
              <w:pStyle w:val="TableParagraph"/>
              <w:spacing w:before="49"/>
              <w:ind w:left="93"/>
              <w:rPr>
                <w:b/>
                <w:sz w:val="24"/>
              </w:rPr>
            </w:pPr>
            <w:r>
              <w:rPr>
                <w:b/>
                <w:sz w:val="24"/>
              </w:rPr>
              <w:t>17 November 2016</w:t>
            </w:r>
          </w:p>
        </w:tc>
      </w:tr>
      <w:tr w:rsidR="00AF3091" w14:paraId="3DB9D921" w14:textId="77777777">
        <w:trPr>
          <w:trHeight w:val="1761"/>
        </w:trPr>
        <w:tc>
          <w:tcPr>
            <w:tcW w:w="2904" w:type="dxa"/>
          </w:tcPr>
          <w:p w14:paraId="3A665112" w14:textId="77777777" w:rsidR="00AF3091" w:rsidRDefault="007E46AA">
            <w:pPr>
              <w:pStyle w:val="TableParagraph"/>
              <w:spacing w:before="49"/>
              <w:ind w:left="93"/>
              <w:rPr>
                <w:b/>
                <w:sz w:val="24"/>
              </w:rPr>
            </w:pPr>
            <w:r>
              <w:rPr>
                <w:b/>
                <w:sz w:val="24"/>
              </w:rPr>
              <w:t>Amendments</w:t>
            </w:r>
          </w:p>
        </w:tc>
        <w:tc>
          <w:tcPr>
            <w:tcW w:w="6399" w:type="dxa"/>
            <w:gridSpan w:val="2"/>
          </w:tcPr>
          <w:p w14:paraId="02410512" w14:textId="77777777" w:rsidR="00AF3091" w:rsidRDefault="007E46AA">
            <w:pPr>
              <w:pStyle w:val="TableParagraph"/>
              <w:spacing w:before="44"/>
              <w:ind w:left="93" w:right="309"/>
              <w:rPr>
                <w:b/>
                <w:sz w:val="24"/>
              </w:rPr>
            </w:pPr>
            <w:r>
              <w:rPr>
                <w:b/>
                <w:sz w:val="24"/>
              </w:rPr>
              <w:t>1</w:t>
            </w:r>
            <w:proofErr w:type="spellStart"/>
            <w:r>
              <w:rPr>
                <w:b/>
                <w:position w:val="8"/>
                <w:sz w:val="16"/>
              </w:rPr>
              <w:t>st</w:t>
            </w:r>
            <w:proofErr w:type="spellEnd"/>
            <w:r>
              <w:rPr>
                <w:b/>
                <w:position w:val="8"/>
                <w:sz w:val="16"/>
              </w:rPr>
              <w:t xml:space="preserve"> </w:t>
            </w:r>
            <w:r>
              <w:rPr>
                <w:b/>
                <w:sz w:val="24"/>
              </w:rPr>
              <w:t>set of amendments approved by Senate 23 March 2009</w:t>
            </w:r>
          </w:p>
          <w:p w14:paraId="136C3BBD" w14:textId="77777777" w:rsidR="00AF3091" w:rsidRDefault="007E46AA">
            <w:pPr>
              <w:pStyle w:val="TableParagraph"/>
              <w:ind w:left="93" w:right="1029"/>
              <w:rPr>
                <w:b/>
                <w:sz w:val="24"/>
              </w:rPr>
            </w:pPr>
            <w:r>
              <w:rPr>
                <w:b/>
                <w:sz w:val="24"/>
              </w:rPr>
              <w:t>2</w:t>
            </w:r>
            <w:proofErr w:type="spellStart"/>
            <w:r>
              <w:rPr>
                <w:b/>
                <w:position w:val="8"/>
                <w:sz w:val="16"/>
              </w:rPr>
              <w:t>nd</w:t>
            </w:r>
            <w:proofErr w:type="spellEnd"/>
            <w:r>
              <w:rPr>
                <w:b/>
                <w:position w:val="8"/>
                <w:sz w:val="16"/>
              </w:rPr>
              <w:t xml:space="preserve"> </w:t>
            </w:r>
            <w:r>
              <w:rPr>
                <w:b/>
                <w:sz w:val="24"/>
              </w:rPr>
              <w:t>set of amendments approved by Senate 17 November</w:t>
            </w:r>
            <w:r>
              <w:rPr>
                <w:b/>
                <w:spacing w:val="-1"/>
                <w:sz w:val="24"/>
              </w:rPr>
              <w:t xml:space="preserve"> </w:t>
            </w:r>
            <w:r>
              <w:rPr>
                <w:b/>
                <w:sz w:val="24"/>
              </w:rPr>
              <w:t>2010</w:t>
            </w:r>
          </w:p>
          <w:p w14:paraId="3A3C7DFB" w14:textId="77777777" w:rsidR="00AF3091" w:rsidRDefault="007E46AA">
            <w:pPr>
              <w:pStyle w:val="TableParagraph"/>
              <w:ind w:left="93" w:right="651"/>
              <w:rPr>
                <w:b/>
                <w:sz w:val="24"/>
              </w:rPr>
            </w:pPr>
            <w:r>
              <w:rPr>
                <w:b/>
                <w:sz w:val="24"/>
              </w:rPr>
              <w:t>3</w:t>
            </w:r>
            <w:proofErr w:type="spellStart"/>
            <w:r>
              <w:rPr>
                <w:b/>
                <w:position w:val="8"/>
                <w:sz w:val="16"/>
              </w:rPr>
              <w:t>rd</w:t>
            </w:r>
            <w:proofErr w:type="spellEnd"/>
            <w:r>
              <w:rPr>
                <w:b/>
                <w:position w:val="8"/>
                <w:sz w:val="16"/>
              </w:rPr>
              <w:t xml:space="preserve"> </w:t>
            </w:r>
            <w:r>
              <w:rPr>
                <w:b/>
                <w:sz w:val="24"/>
              </w:rPr>
              <w:t>set of Amendments presented to Senate on 17 November</w:t>
            </w:r>
            <w:r>
              <w:rPr>
                <w:b/>
                <w:spacing w:val="-1"/>
                <w:sz w:val="24"/>
              </w:rPr>
              <w:t xml:space="preserve"> </w:t>
            </w:r>
            <w:r>
              <w:rPr>
                <w:b/>
                <w:sz w:val="24"/>
              </w:rPr>
              <w:t>2016</w:t>
            </w:r>
          </w:p>
        </w:tc>
      </w:tr>
      <w:tr w:rsidR="00AF3091" w14:paraId="002937A7" w14:textId="77777777">
        <w:trPr>
          <w:trHeight w:val="656"/>
        </w:trPr>
        <w:tc>
          <w:tcPr>
            <w:tcW w:w="2904" w:type="dxa"/>
          </w:tcPr>
          <w:p w14:paraId="1DCBA3C0" w14:textId="77777777" w:rsidR="00AF3091" w:rsidRDefault="007E46AA">
            <w:pPr>
              <w:pStyle w:val="TableParagraph"/>
              <w:spacing w:before="49"/>
              <w:ind w:left="93"/>
              <w:rPr>
                <w:b/>
                <w:sz w:val="24"/>
              </w:rPr>
            </w:pPr>
            <w:r>
              <w:rPr>
                <w:b/>
                <w:sz w:val="24"/>
              </w:rPr>
              <w:t>Dates of amendments</w:t>
            </w:r>
          </w:p>
        </w:tc>
        <w:tc>
          <w:tcPr>
            <w:tcW w:w="6399" w:type="dxa"/>
            <w:gridSpan w:val="2"/>
          </w:tcPr>
          <w:p w14:paraId="2855D1A5" w14:textId="77777777" w:rsidR="00AF3091" w:rsidRDefault="007E46AA">
            <w:pPr>
              <w:pStyle w:val="TableParagraph"/>
              <w:spacing w:before="49"/>
              <w:ind w:left="93"/>
              <w:rPr>
                <w:b/>
                <w:sz w:val="24"/>
              </w:rPr>
            </w:pPr>
            <w:r>
              <w:rPr>
                <w:b/>
                <w:sz w:val="24"/>
              </w:rPr>
              <w:t>23 March 2009; 17 November 2010; 17 November</w:t>
            </w:r>
          </w:p>
          <w:p w14:paraId="7F58790F" w14:textId="77777777" w:rsidR="00AF3091" w:rsidRDefault="007E46AA">
            <w:pPr>
              <w:pStyle w:val="TableParagraph"/>
              <w:ind w:left="93"/>
              <w:rPr>
                <w:b/>
                <w:sz w:val="24"/>
              </w:rPr>
            </w:pPr>
            <w:r>
              <w:rPr>
                <w:b/>
                <w:sz w:val="24"/>
              </w:rPr>
              <w:t>2016; 14 March 2019</w:t>
            </w:r>
          </w:p>
        </w:tc>
      </w:tr>
      <w:tr w:rsidR="00AF3091" w14:paraId="33F5BB40" w14:textId="77777777">
        <w:trPr>
          <w:trHeight w:val="381"/>
        </w:trPr>
        <w:tc>
          <w:tcPr>
            <w:tcW w:w="2904" w:type="dxa"/>
          </w:tcPr>
          <w:p w14:paraId="4848B73E" w14:textId="77777777" w:rsidR="00AF3091" w:rsidRDefault="007E46AA">
            <w:pPr>
              <w:pStyle w:val="TableParagraph"/>
              <w:spacing w:before="49"/>
              <w:ind w:left="93"/>
              <w:rPr>
                <w:b/>
                <w:sz w:val="24"/>
              </w:rPr>
            </w:pPr>
            <w:r>
              <w:rPr>
                <w:b/>
                <w:sz w:val="24"/>
              </w:rPr>
              <w:t>Review date</w:t>
            </w:r>
          </w:p>
        </w:tc>
        <w:tc>
          <w:tcPr>
            <w:tcW w:w="6399" w:type="dxa"/>
            <w:gridSpan w:val="2"/>
          </w:tcPr>
          <w:p w14:paraId="28AA9A7F" w14:textId="77777777" w:rsidR="00AF3091" w:rsidRDefault="007E46AA">
            <w:pPr>
              <w:pStyle w:val="TableParagraph"/>
              <w:spacing w:before="49"/>
              <w:ind w:left="162"/>
              <w:rPr>
                <w:b/>
                <w:sz w:val="24"/>
              </w:rPr>
            </w:pPr>
            <w:r>
              <w:rPr>
                <w:b/>
                <w:sz w:val="24"/>
              </w:rPr>
              <w:t>November 2022</w:t>
            </w:r>
          </w:p>
        </w:tc>
      </w:tr>
      <w:tr w:rsidR="00AF3091" w14:paraId="02190E40" w14:textId="77777777">
        <w:trPr>
          <w:trHeight w:val="474"/>
        </w:trPr>
        <w:tc>
          <w:tcPr>
            <w:tcW w:w="9303" w:type="dxa"/>
            <w:gridSpan w:val="3"/>
          </w:tcPr>
          <w:p w14:paraId="751D5A2B" w14:textId="77777777" w:rsidR="00AF3091" w:rsidRDefault="007E46AA">
            <w:pPr>
              <w:pStyle w:val="TableParagraph"/>
              <w:spacing w:before="48"/>
              <w:ind w:left="3150" w:right="3145"/>
              <w:jc w:val="center"/>
              <w:rPr>
                <w:b/>
                <w:sz w:val="32"/>
              </w:rPr>
            </w:pPr>
            <w:r>
              <w:rPr>
                <w:b/>
                <w:sz w:val="32"/>
              </w:rPr>
              <w:t>Related documents</w:t>
            </w:r>
          </w:p>
        </w:tc>
      </w:tr>
      <w:tr w:rsidR="00AF3091" w14:paraId="18B97112" w14:textId="77777777">
        <w:trPr>
          <w:trHeight w:val="3445"/>
        </w:trPr>
        <w:tc>
          <w:tcPr>
            <w:tcW w:w="4649" w:type="dxa"/>
            <w:gridSpan w:val="2"/>
          </w:tcPr>
          <w:p w14:paraId="16444CA6" w14:textId="77777777" w:rsidR="00AF3091" w:rsidRDefault="007E46AA">
            <w:pPr>
              <w:pStyle w:val="TableParagraph"/>
              <w:spacing w:before="44"/>
              <w:ind w:left="542" w:right="527"/>
              <w:jc w:val="center"/>
              <w:rPr>
                <w:b/>
                <w:sz w:val="24"/>
              </w:rPr>
            </w:pPr>
            <w:r>
              <w:rPr>
                <w:b/>
                <w:sz w:val="24"/>
              </w:rPr>
              <w:t>UJ documents</w:t>
            </w:r>
          </w:p>
          <w:p w14:paraId="553D33E7" w14:textId="77777777" w:rsidR="00AF3091" w:rsidRDefault="007E46AA">
            <w:pPr>
              <w:pStyle w:val="TableParagraph"/>
              <w:spacing w:before="3" w:line="183" w:lineRule="exact"/>
              <w:ind w:left="542" w:right="530"/>
              <w:jc w:val="center"/>
              <w:rPr>
                <w:sz w:val="16"/>
              </w:rPr>
            </w:pPr>
            <w:r>
              <w:rPr>
                <w:sz w:val="16"/>
              </w:rPr>
              <w:t>(e.g. Policies, Regulations, Guidelines, Contracts)</w:t>
            </w:r>
          </w:p>
          <w:p w14:paraId="27FD0D38" w14:textId="77777777" w:rsidR="00AF3091" w:rsidRDefault="007E46AA">
            <w:pPr>
              <w:pStyle w:val="TableParagraph"/>
              <w:numPr>
                <w:ilvl w:val="0"/>
                <w:numId w:val="13"/>
              </w:numPr>
              <w:tabs>
                <w:tab w:val="left" w:pos="274"/>
              </w:tabs>
              <w:spacing w:line="291" w:lineRule="exact"/>
              <w:rPr>
                <w:b/>
                <w:sz w:val="24"/>
              </w:rPr>
            </w:pPr>
            <w:r>
              <w:rPr>
                <w:b/>
                <w:sz w:val="24"/>
              </w:rPr>
              <w:t>Higher Degrees</w:t>
            </w:r>
            <w:r>
              <w:rPr>
                <w:b/>
                <w:spacing w:val="-2"/>
                <w:sz w:val="24"/>
              </w:rPr>
              <w:t xml:space="preserve"> </w:t>
            </w:r>
            <w:r>
              <w:rPr>
                <w:b/>
                <w:sz w:val="24"/>
              </w:rPr>
              <w:t>Policy</w:t>
            </w:r>
          </w:p>
          <w:p w14:paraId="31F0F131" w14:textId="77777777" w:rsidR="00AF3091" w:rsidRDefault="007E46AA">
            <w:pPr>
              <w:pStyle w:val="TableParagraph"/>
              <w:numPr>
                <w:ilvl w:val="0"/>
                <w:numId w:val="13"/>
              </w:numPr>
              <w:tabs>
                <w:tab w:val="left" w:pos="274"/>
              </w:tabs>
              <w:spacing w:line="292" w:lineRule="exact"/>
              <w:rPr>
                <w:b/>
                <w:sz w:val="24"/>
              </w:rPr>
            </w:pPr>
            <w:r>
              <w:rPr>
                <w:b/>
                <w:sz w:val="24"/>
              </w:rPr>
              <w:t>Faculty</w:t>
            </w:r>
            <w:r>
              <w:rPr>
                <w:b/>
                <w:spacing w:val="-10"/>
                <w:sz w:val="24"/>
              </w:rPr>
              <w:t xml:space="preserve"> </w:t>
            </w:r>
            <w:r>
              <w:rPr>
                <w:b/>
                <w:sz w:val="24"/>
              </w:rPr>
              <w:t>Regulations</w:t>
            </w:r>
          </w:p>
          <w:p w14:paraId="0361A219" w14:textId="77777777" w:rsidR="00AF3091" w:rsidRDefault="007E46AA">
            <w:pPr>
              <w:pStyle w:val="TableParagraph"/>
              <w:numPr>
                <w:ilvl w:val="0"/>
                <w:numId w:val="13"/>
              </w:numPr>
              <w:tabs>
                <w:tab w:val="left" w:pos="274"/>
              </w:tabs>
              <w:spacing w:line="293" w:lineRule="exact"/>
              <w:rPr>
                <w:b/>
                <w:sz w:val="24"/>
              </w:rPr>
            </w:pPr>
            <w:r>
              <w:rPr>
                <w:b/>
                <w:sz w:val="24"/>
              </w:rPr>
              <w:t>Academic Regulations</w:t>
            </w:r>
          </w:p>
          <w:p w14:paraId="53943C86" w14:textId="77777777" w:rsidR="00AF3091" w:rsidRDefault="007E46AA">
            <w:pPr>
              <w:pStyle w:val="TableParagraph"/>
              <w:numPr>
                <w:ilvl w:val="0"/>
                <w:numId w:val="13"/>
              </w:numPr>
              <w:tabs>
                <w:tab w:val="left" w:pos="274"/>
              </w:tabs>
              <w:spacing w:line="293" w:lineRule="exact"/>
              <w:rPr>
                <w:b/>
                <w:sz w:val="24"/>
              </w:rPr>
            </w:pPr>
            <w:r>
              <w:rPr>
                <w:b/>
                <w:sz w:val="24"/>
              </w:rPr>
              <w:t xml:space="preserve">Academic </w:t>
            </w:r>
            <w:proofErr w:type="spellStart"/>
            <w:r>
              <w:rPr>
                <w:b/>
                <w:sz w:val="24"/>
              </w:rPr>
              <w:t>Programme</w:t>
            </w:r>
            <w:proofErr w:type="spellEnd"/>
            <w:r>
              <w:rPr>
                <w:b/>
                <w:sz w:val="24"/>
              </w:rPr>
              <w:t xml:space="preserve"> Policy</w:t>
            </w:r>
          </w:p>
          <w:p w14:paraId="78E2B74B" w14:textId="77777777" w:rsidR="00AF3091" w:rsidRDefault="007E46AA">
            <w:pPr>
              <w:pStyle w:val="TableParagraph"/>
              <w:numPr>
                <w:ilvl w:val="0"/>
                <w:numId w:val="13"/>
              </w:numPr>
              <w:tabs>
                <w:tab w:val="left" w:pos="274"/>
              </w:tabs>
              <w:spacing w:before="6" w:line="235" w:lineRule="auto"/>
              <w:ind w:right="620"/>
              <w:rPr>
                <w:b/>
                <w:sz w:val="24"/>
              </w:rPr>
            </w:pPr>
            <w:r>
              <w:rPr>
                <w:b/>
                <w:sz w:val="24"/>
              </w:rPr>
              <w:t>Code of Academic and Research Ethics.</w:t>
            </w:r>
          </w:p>
          <w:p w14:paraId="2C9EB78D" w14:textId="77777777" w:rsidR="00AF3091" w:rsidRDefault="007E46AA">
            <w:pPr>
              <w:pStyle w:val="TableParagraph"/>
              <w:numPr>
                <w:ilvl w:val="0"/>
                <w:numId w:val="13"/>
              </w:numPr>
              <w:tabs>
                <w:tab w:val="left" w:pos="274"/>
              </w:tabs>
              <w:spacing w:before="6" w:line="235" w:lineRule="auto"/>
              <w:ind w:right="556"/>
              <w:rPr>
                <w:b/>
                <w:sz w:val="24"/>
              </w:rPr>
            </w:pPr>
            <w:r>
              <w:rPr>
                <w:b/>
                <w:sz w:val="24"/>
              </w:rPr>
              <w:t>Guidelines Authorship: Research Output</w:t>
            </w:r>
          </w:p>
          <w:p w14:paraId="5FF46713" w14:textId="77777777" w:rsidR="00AF3091" w:rsidRDefault="007E46AA">
            <w:pPr>
              <w:pStyle w:val="TableParagraph"/>
              <w:numPr>
                <w:ilvl w:val="0"/>
                <w:numId w:val="13"/>
              </w:numPr>
              <w:tabs>
                <w:tab w:val="left" w:pos="274"/>
              </w:tabs>
              <w:ind w:right="788"/>
              <w:rPr>
                <w:b/>
                <w:sz w:val="24"/>
              </w:rPr>
            </w:pPr>
            <w:r>
              <w:rPr>
                <w:b/>
                <w:sz w:val="24"/>
              </w:rPr>
              <w:t>UJ Guidelines on theses or dissertations in article or</w:t>
            </w:r>
            <w:r>
              <w:rPr>
                <w:b/>
                <w:spacing w:val="-34"/>
                <w:sz w:val="24"/>
              </w:rPr>
              <w:t xml:space="preserve"> </w:t>
            </w:r>
            <w:r>
              <w:rPr>
                <w:b/>
                <w:sz w:val="24"/>
              </w:rPr>
              <w:t>essay</w:t>
            </w:r>
          </w:p>
        </w:tc>
        <w:tc>
          <w:tcPr>
            <w:tcW w:w="4654" w:type="dxa"/>
          </w:tcPr>
          <w:p w14:paraId="3E232F5A" w14:textId="77777777" w:rsidR="00AF3091" w:rsidRDefault="007E46AA">
            <w:pPr>
              <w:pStyle w:val="TableParagraph"/>
              <w:spacing w:before="44"/>
              <w:ind w:left="1983" w:right="1975"/>
              <w:jc w:val="center"/>
              <w:rPr>
                <w:b/>
                <w:sz w:val="24"/>
              </w:rPr>
            </w:pPr>
            <w:r>
              <w:rPr>
                <w:b/>
                <w:sz w:val="24"/>
              </w:rPr>
              <w:t>Other</w:t>
            </w:r>
          </w:p>
          <w:p w14:paraId="66DC554D" w14:textId="77777777" w:rsidR="00AF3091" w:rsidRDefault="007E46AA">
            <w:pPr>
              <w:pStyle w:val="TableParagraph"/>
              <w:spacing w:before="3" w:line="183" w:lineRule="exact"/>
              <w:ind w:left="213"/>
              <w:rPr>
                <w:sz w:val="16"/>
              </w:rPr>
            </w:pPr>
            <w:r>
              <w:rPr>
                <w:sz w:val="16"/>
              </w:rPr>
              <w:t>(e.g. Legislation, DoE and HEQC directives and</w:t>
            </w:r>
            <w:r>
              <w:rPr>
                <w:spacing w:val="-18"/>
                <w:sz w:val="16"/>
              </w:rPr>
              <w:t xml:space="preserve"> </w:t>
            </w:r>
            <w:r>
              <w:rPr>
                <w:sz w:val="16"/>
              </w:rPr>
              <w:t>guidelines)</w:t>
            </w:r>
          </w:p>
          <w:p w14:paraId="2DC1615C" w14:textId="77777777" w:rsidR="00AF3091" w:rsidRDefault="007E46AA">
            <w:pPr>
              <w:pStyle w:val="TableParagraph"/>
              <w:numPr>
                <w:ilvl w:val="0"/>
                <w:numId w:val="12"/>
              </w:numPr>
              <w:tabs>
                <w:tab w:val="left" w:pos="334"/>
              </w:tabs>
              <w:spacing w:line="293" w:lineRule="exact"/>
              <w:rPr>
                <w:b/>
                <w:sz w:val="24"/>
              </w:rPr>
            </w:pPr>
            <w:r>
              <w:rPr>
                <w:b/>
                <w:sz w:val="24"/>
              </w:rPr>
              <w:t>HEQC Institutional Audit</w:t>
            </w:r>
            <w:r>
              <w:rPr>
                <w:b/>
                <w:spacing w:val="-16"/>
                <w:sz w:val="24"/>
              </w:rPr>
              <w:t xml:space="preserve"> </w:t>
            </w:r>
            <w:r>
              <w:rPr>
                <w:b/>
                <w:sz w:val="24"/>
              </w:rPr>
              <w:t>Criteria</w:t>
            </w:r>
          </w:p>
          <w:p w14:paraId="6EC0DFF5" w14:textId="77777777" w:rsidR="00AF3091" w:rsidRDefault="007E46AA">
            <w:pPr>
              <w:pStyle w:val="TableParagraph"/>
              <w:numPr>
                <w:ilvl w:val="0"/>
                <w:numId w:val="12"/>
              </w:numPr>
              <w:tabs>
                <w:tab w:val="left" w:pos="334"/>
              </w:tabs>
              <w:spacing w:before="2"/>
              <w:ind w:right="130"/>
              <w:rPr>
                <w:b/>
                <w:sz w:val="24"/>
              </w:rPr>
            </w:pPr>
            <w:r>
              <w:rPr>
                <w:b/>
                <w:sz w:val="24"/>
              </w:rPr>
              <w:t>HEQC</w:t>
            </w:r>
            <w:r>
              <w:rPr>
                <w:b/>
                <w:spacing w:val="-18"/>
                <w:sz w:val="24"/>
              </w:rPr>
              <w:t xml:space="preserve"> </w:t>
            </w:r>
            <w:r>
              <w:rPr>
                <w:b/>
                <w:sz w:val="24"/>
              </w:rPr>
              <w:t>Guidelines</w:t>
            </w:r>
            <w:r>
              <w:rPr>
                <w:b/>
                <w:spacing w:val="-15"/>
                <w:sz w:val="24"/>
              </w:rPr>
              <w:t xml:space="preserve"> </w:t>
            </w:r>
            <w:r>
              <w:rPr>
                <w:b/>
                <w:sz w:val="24"/>
              </w:rPr>
              <w:t>for</w:t>
            </w:r>
            <w:r>
              <w:rPr>
                <w:b/>
                <w:spacing w:val="-19"/>
                <w:sz w:val="24"/>
              </w:rPr>
              <w:t xml:space="preserve"> </w:t>
            </w:r>
            <w:r>
              <w:rPr>
                <w:b/>
                <w:sz w:val="24"/>
              </w:rPr>
              <w:t>Best</w:t>
            </w:r>
            <w:r>
              <w:rPr>
                <w:b/>
                <w:spacing w:val="-17"/>
                <w:sz w:val="24"/>
              </w:rPr>
              <w:t xml:space="preserve"> </w:t>
            </w:r>
            <w:r>
              <w:rPr>
                <w:b/>
                <w:sz w:val="24"/>
              </w:rPr>
              <w:t>Practice</w:t>
            </w:r>
            <w:r>
              <w:rPr>
                <w:b/>
                <w:spacing w:val="-16"/>
                <w:sz w:val="24"/>
              </w:rPr>
              <w:t xml:space="preserve"> </w:t>
            </w:r>
            <w:r>
              <w:rPr>
                <w:b/>
                <w:sz w:val="24"/>
              </w:rPr>
              <w:t>in Research</w:t>
            </w:r>
            <w:r>
              <w:rPr>
                <w:b/>
                <w:spacing w:val="-1"/>
                <w:sz w:val="24"/>
              </w:rPr>
              <w:t xml:space="preserve"> </w:t>
            </w:r>
            <w:r>
              <w:rPr>
                <w:b/>
                <w:sz w:val="24"/>
              </w:rPr>
              <w:t>Management</w:t>
            </w:r>
          </w:p>
          <w:p w14:paraId="785CBC87" w14:textId="77777777" w:rsidR="00AF3091" w:rsidRDefault="007E46AA">
            <w:pPr>
              <w:pStyle w:val="TableParagraph"/>
              <w:numPr>
                <w:ilvl w:val="0"/>
                <w:numId w:val="12"/>
              </w:numPr>
              <w:tabs>
                <w:tab w:val="left" w:pos="334"/>
              </w:tabs>
              <w:spacing w:line="235" w:lineRule="auto"/>
              <w:ind w:right="685"/>
              <w:rPr>
                <w:b/>
                <w:sz w:val="24"/>
              </w:rPr>
            </w:pPr>
            <w:r>
              <w:rPr>
                <w:b/>
                <w:sz w:val="24"/>
              </w:rPr>
              <w:t>Higher Education</w:t>
            </w:r>
            <w:r>
              <w:rPr>
                <w:b/>
                <w:spacing w:val="-38"/>
                <w:sz w:val="24"/>
              </w:rPr>
              <w:t xml:space="preserve"> </w:t>
            </w:r>
            <w:r>
              <w:rPr>
                <w:b/>
                <w:sz w:val="24"/>
              </w:rPr>
              <w:t>Qualifications Framework</w:t>
            </w:r>
          </w:p>
        </w:tc>
      </w:tr>
    </w:tbl>
    <w:p w14:paraId="1D3373EB" w14:textId="77777777" w:rsidR="00AF3091" w:rsidRDefault="00AF3091">
      <w:pPr>
        <w:spacing w:line="235" w:lineRule="auto"/>
        <w:rPr>
          <w:sz w:val="24"/>
        </w:rPr>
        <w:sectPr w:rsidR="00AF3091">
          <w:pgSz w:w="11920" w:h="16850"/>
          <w:pgMar w:top="1240" w:right="860" w:bottom="720" w:left="1220" w:header="497" w:footer="442" w:gutter="0"/>
          <w:cols w:space="720"/>
        </w:sectPr>
      </w:pPr>
    </w:p>
    <w:p w14:paraId="59F2B092" w14:textId="77777777" w:rsidR="00AF3091" w:rsidRDefault="00AF3091">
      <w:pPr>
        <w:pStyle w:val="BodyText"/>
        <w:spacing w:before="9" w:after="1"/>
        <w:ind w:left="0"/>
        <w:jc w:val="left"/>
        <w:rPr>
          <w:rFonts w:ascii="Times New Roman"/>
          <w:sz w:val="15"/>
        </w:rPr>
      </w:pPr>
    </w:p>
    <w:tbl>
      <w:tblPr>
        <w:tblW w:w="0" w:type="auto"/>
        <w:tblInd w:w="256" w:type="dxa"/>
        <w:tblBorders>
          <w:top w:val="double" w:sz="1" w:space="0" w:color="808080"/>
          <w:left w:val="double" w:sz="1" w:space="0" w:color="808080"/>
          <w:bottom w:val="double" w:sz="1" w:space="0" w:color="808080"/>
          <w:right w:val="double" w:sz="1" w:space="0" w:color="808080"/>
          <w:insideH w:val="double" w:sz="1" w:space="0" w:color="808080"/>
          <w:insideV w:val="double" w:sz="1" w:space="0" w:color="808080"/>
        </w:tblBorders>
        <w:tblLayout w:type="fixed"/>
        <w:tblCellMar>
          <w:left w:w="0" w:type="dxa"/>
          <w:right w:w="0" w:type="dxa"/>
        </w:tblCellMar>
        <w:tblLook w:val="01E0" w:firstRow="1" w:lastRow="1" w:firstColumn="1" w:lastColumn="1" w:noHBand="0" w:noVBand="0"/>
      </w:tblPr>
      <w:tblGrid>
        <w:gridCol w:w="4649"/>
        <w:gridCol w:w="4654"/>
      </w:tblGrid>
      <w:tr w:rsidR="00AF3091" w14:paraId="3D6E4EBD" w14:textId="77777777">
        <w:trPr>
          <w:trHeight w:val="2663"/>
        </w:trPr>
        <w:tc>
          <w:tcPr>
            <w:tcW w:w="4649" w:type="dxa"/>
          </w:tcPr>
          <w:p w14:paraId="4E6CC5B4" w14:textId="77777777" w:rsidR="00AF3091" w:rsidRDefault="007E46AA">
            <w:pPr>
              <w:pStyle w:val="TableParagraph"/>
              <w:spacing w:before="47" w:line="275" w:lineRule="exact"/>
              <w:ind w:left="273"/>
              <w:rPr>
                <w:b/>
                <w:sz w:val="24"/>
              </w:rPr>
            </w:pPr>
            <w:r>
              <w:rPr>
                <w:b/>
                <w:sz w:val="24"/>
              </w:rPr>
              <w:t>format</w:t>
            </w:r>
          </w:p>
          <w:p w14:paraId="3DE95D1D" w14:textId="77777777" w:rsidR="00AF3091" w:rsidRDefault="007E46AA">
            <w:pPr>
              <w:pStyle w:val="TableParagraph"/>
              <w:numPr>
                <w:ilvl w:val="0"/>
                <w:numId w:val="11"/>
              </w:numPr>
              <w:tabs>
                <w:tab w:val="left" w:pos="274"/>
              </w:tabs>
              <w:spacing w:line="293" w:lineRule="exact"/>
              <w:rPr>
                <w:b/>
                <w:sz w:val="24"/>
              </w:rPr>
            </w:pPr>
            <w:r>
              <w:rPr>
                <w:b/>
                <w:sz w:val="24"/>
              </w:rPr>
              <w:t>Policy on Intellectual</w:t>
            </w:r>
            <w:r>
              <w:rPr>
                <w:b/>
                <w:spacing w:val="-11"/>
                <w:sz w:val="24"/>
              </w:rPr>
              <w:t xml:space="preserve"> </w:t>
            </w:r>
            <w:r>
              <w:rPr>
                <w:b/>
                <w:sz w:val="24"/>
              </w:rPr>
              <w:t>Property</w:t>
            </w:r>
          </w:p>
          <w:p w14:paraId="3CA5E964" w14:textId="77777777" w:rsidR="00AF3091" w:rsidRDefault="007E46AA">
            <w:pPr>
              <w:pStyle w:val="TableParagraph"/>
              <w:numPr>
                <w:ilvl w:val="0"/>
                <w:numId w:val="11"/>
              </w:numPr>
              <w:tabs>
                <w:tab w:val="left" w:pos="274"/>
              </w:tabs>
              <w:spacing w:line="293" w:lineRule="exact"/>
              <w:rPr>
                <w:b/>
                <w:sz w:val="24"/>
              </w:rPr>
            </w:pPr>
            <w:r>
              <w:rPr>
                <w:b/>
                <w:sz w:val="24"/>
              </w:rPr>
              <w:t>Plagiarism</w:t>
            </w:r>
            <w:r>
              <w:rPr>
                <w:b/>
                <w:spacing w:val="-3"/>
                <w:sz w:val="24"/>
              </w:rPr>
              <w:t xml:space="preserve"> </w:t>
            </w:r>
            <w:r>
              <w:rPr>
                <w:b/>
                <w:sz w:val="24"/>
              </w:rPr>
              <w:t>Policy</w:t>
            </w:r>
          </w:p>
          <w:p w14:paraId="43F78296" w14:textId="77777777" w:rsidR="00AF3091" w:rsidRDefault="007E46AA">
            <w:pPr>
              <w:pStyle w:val="TableParagraph"/>
              <w:numPr>
                <w:ilvl w:val="0"/>
                <w:numId w:val="11"/>
              </w:numPr>
              <w:tabs>
                <w:tab w:val="left" w:pos="274"/>
              </w:tabs>
              <w:spacing w:line="292" w:lineRule="exact"/>
              <w:rPr>
                <w:b/>
                <w:sz w:val="24"/>
              </w:rPr>
            </w:pPr>
            <w:r>
              <w:rPr>
                <w:b/>
                <w:sz w:val="24"/>
              </w:rPr>
              <w:t>Supervisor Student</w:t>
            </w:r>
            <w:r>
              <w:rPr>
                <w:b/>
                <w:spacing w:val="-4"/>
                <w:sz w:val="24"/>
              </w:rPr>
              <w:t xml:space="preserve"> </w:t>
            </w:r>
            <w:r>
              <w:rPr>
                <w:b/>
                <w:sz w:val="24"/>
              </w:rPr>
              <w:t>Agreement</w:t>
            </w:r>
          </w:p>
          <w:p w14:paraId="0959857E" w14:textId="77777777" w:rsidR="00AF3091" w:rsidRDefault="007E46AA">
            <w:pPr>
              <w:pStyle w:val="TableParagraph"/>
              <w:numPr>
                <w:ilvl w:val="0"/>
                <w:numId w:val="11"/>
              </w:numPr>
              <w:tabs>
                <w:tab w:val="left" w:pos="274"/>
              </w:tabs>
              <w:spacing w:line="292" w:lineRule="exact"/>
              <w:rPr>
                <w:b/>
                <w:sz w:val="24"/>
              </w:rPr>
            </w:pPr>
            <w:r>
              <w:rPr>
                <w:b/>
                <w:sz w:val="24"/>
              </w:rPr>
              <w:t>Policy: Student</w:t>
            </w:r>
            <w:r>
              <w:rPr>
                <w:b/>
                <w:spacing w:val="-1"/>
                <w:sz w:val="24"/>
              </w:rPr>
              <w:t xml:space="preserve"> </w:t>
            </w:r>
            <w:r>
              <w:rPr>
                <w:b/>
                <w:sz w:val="24"/>
              </w:rPr>
              <w:t>Plagiarism</w:t>
            </w:r>
          </w:p>
          <w:p w14:paraId="4A62F3D0" w14:textId="77777777" w:rsidR="00AF3091" w:rsidRDefault="007E46AA">
            <w:pPr>
              <w:pStyle w:val="TableParagraph"/>
              <w:numPr>
                <w:ilvl w:val="0"/>
                <w:numId w:val="11"/>
              </w:numPr>
              <w:tabs>
                <w:tab w:val="left" w:pos="274"/>
              </w:tabs>
              <w:spacing w:line="293" w:lineRule="exact"/>
              <w:rPr>
                <w:b/>
                <w:sz w:val="24"/>
              </w:rPr>
            </w:pPr>
            <w:r>
              <w:rPr>
                <w:b/>
                <w:sz w:val="24"/>
              </w:rPr>
              <w:t>Policy: Recognition of Prior</w:t>
            </w:r>
            <w:r>
              <w:rPr>
                <w:b/>
                <w:spacing w:val="-17"/>
                <w:sz w:val="24"/>
              </w:rPr>
              <w:t xml:space="preserve"> </w:t>
            </w:r>
            <w:r>
              <w:rPr>
                <w:b/>
                <w:sz w:val="24"/>
              </w:rPr>
              <w:t>Learning</w:t>
            </w:r>
          </w:p>
          <w:p w14:paraId="51303F83" w14:textId="77777777" w:rsidR="00AF3091" w:rsidRDefault="007E46AA">
            <w:pPr>
              <w:pStyle w:val="TableParagraph"/>
              <w:numPr>
                <w:ilvl w:val="0"/>
                <w:numId w:val="11"/>
              </w:numPr>
              <w:tabs>
                <w:tab w:val="left" w:pos="274"/>
              </w:tabs>
              <w:spacing w:line="293" w:lineRule="exact"/>
              <w:rPr>
                <w:b/>
                <w:sz w:val="24"/>
              </w:rPr>
            </w:pPr>
            <w:r>
              <w:rPr>
                <w:b/>
                <w:sz w:val="24"/>
              </w:rPr>
              <w:t>Policy: Access and Selection</w:t>
            </w:r>
          </w:p>
          <w:p w14:paraId="43017356" w14:textId="77777777" w:rsidR="00AF3091" w:rsidRDefault="007E46AA">
            <w:pPr>
              <w:pStyle w:val="TableParagraph"/>
              <w:numPr>
                <w:ilvl w:val="0"/>
                <w:numId w:val="11"/>
              </w:numPr>
              <w:tabs>
                <w:tab w:val="left" w:pos="274"/>
              </w:tabs>
              <w:spacing w:before="7" w:line="292" w:lineRule="exact"/>
              <w:ind w:right="752"/>
              <w:rPr>
                <w:b/>
                <w:sz w:val="24"/>
              </w:rPr>
            </w:pPr>
            <w:r>
              <w:rPr>
                <w:b/>
                <w:sz w:val="24"/>
              </w:rPr>
              <w:t>Occupational Health and Safety Policy</w:t>
            </w:r>
          </w:p>
        </w:tc>
        <w:tc>
          <w:tcPr>
            <w:tcW w:w="4654" w:type="dxa"/>
          </w:tcPr>
          <w:p w14:paraId="29B26F8D" w14:textId="77777777" w:rsidR="00AF3091" w:rsidRDefault="00AF3091">
            <w:pPr>
              <w:pStyle w:val="TableParagraph"/>
              <w:ind w:left="0"/>
              <w:rPr>
                <w:rFonts w:ascii="Times New Roman"/>
              </w:rPr>
            </w:pPr>
          </w:p>
        </w:tc>
      </w:tr>
      <w:tr w:rsidR="00AF3091" w14:paraId="5B59B2F5" w14:textId="77777777">
        <w:trPr>
          <w:trHeight w:val="1269"/>
        </w:trPr>
        <w:tc>
          <w:tcPr>
            <w:tcW w:w="4649" w:type="dxa"/>
          </w:tcPr>
          <w:p w14:paraId="4BCF6C52" w14:textId="77777777" w:rsidR="00AF3091" w:rsidRDefault="007E46AA">
            <w:pPr>
              <w:pStyle w:val="TableParagraph"/>
              <w:spacing w:before="43"/>
              <w:ind w:left="93" w:right="507"/>
              <w:rPr>
                <w:b/>
                <w:sz w:val="24"/>
              </w:rPr>
            </w:pPr>
            <w:r>
              <w:rPr>
                <w:b/>
                <w:sz w:val="24"/>
              </w:rPr>
              <w:t>Stakeholders affected by this document (units and divisions who should be familiar with it):</w:t>
            </w:r>
          </w:p>
        </w:tc>
        <w:tc>
          <w:tcPr>
            <w:tcW w:w="4654" w:type="dxa"/>
          </w:tcPr>
          <w:p w14:paraId="6F7B6073" w14:textId="77777777" w:rsidR="00AF3091" w:rsidRDefault="007E46AA">
            <w:pPr>
              <w:pStyle w:val="TableParagraph"/>
              <w:numPr>
                <w:ilvl w:val="0"/>
                <w:numId w:val="10"/>
              </w:numPr>
              <w:tabs>
                <w:tab w:val="left" w:pos="334"/>
              </w:tabs>
              <w:spacing w:before="41" w:line="293" w:lineRule="exact"/>
              <w:rPr>
                <w:b/>
                <w:sz w:val="24"/>
              </w:rPr>
            </w:pPr>
            <w:r>
              <w:rPr>
                <w:b/>
                <w:sz w:val="24"/>
              </w:rPr>
              <w:t>Faculty</w:t>
            </w:r>
            <w:r>
              <w:rPr>
                <w:b/>
                <w:spacing w:val="-7"/>
                <w:sz w:val="24"/>
              </w:rPr>
              <w:t xml:space="preserve"> </w:t>
            </w:r>
            <w:r>
              <w:rPr>
                <w:b/>
                <w:sz w:val="24"/>
              </w:rPr>
              <w:t>Administrators</w:t>
            </w:r>
          </w:p>
          <w:p w14:paraId="6B3013BC" w14:textId="77777777" w:rsidR="00AF3091" w:rsidRDefault="007E46AA">
            <w:pPr>
              <w:pStyle w:val="TableParagraph"/>
              <w:numPr>
                <w:ilvl w:val="0"/>
                <w:numId w:val="10"/>
              </w:numPr>
              <w:tabs>
                <w:tab w:val="left" w:pos="334"/>
              </w:tabs>
              <w:spacing w:line="293" w:lineRule="exact"/>
              <w:rPr>
                <w:b/>
                <w:sz w:val="24"/>
              </w:rPr>
            </w:pPr>
            <w:r>
              <w:rPr>
                <w:b/>
                <w:sz w:val="24"/>
              </w:rPr>
              <w:t>Central Academic</w:t>
            </w:r>
            <w:r>
              <w:rPr>
                <w:b/>
                <w:spacing w:val="-5"/>
                <w:sz w:val="24"/>
              </w:rPr>
              <w:t xml:space="preserve"> </w:t>
            </w:r>
            <w:r>
              <w:rPr>
                <w:b/>
                <w:sz w:val="24"/>
              </w:rPr>
              <w:t>Administration</w:t>
            </w:r>
          </w:p>
          <w:p w14:paraId="2E720C28" w14:textId="77777777" w:rsidR="00AF3091" w:rsidRDefault="007E46AA">
            <w:pPr>
              <w:pStyle w:val="TableParagraph"/>
              <w:numPr>
                <w:ilvl w:val="0"/>
                <w:numId w:val="10"/>
              </w:numPr>
              <w:tabs>
                <w:tab w:val="left" w:pos="334"/>
              </w:tabs>
              <w:spacing w:line="293" w:lineRule="exact"/>
              <w:rPr>
                <w:b/>
                <w:sz w:val="24"/>
              </w:rPr>
            </w:pPr>
            <w:r>
              <w:rPr>
                <w:b/>
                <w:sz w:val="24"/>
              </w:rPr>
              <w:t>Academic Departments</w:t>
            </w:r>
          </w:p>
          <w:p w14:paraId="684933EB" w14:textId="77777777" w:rsidR="00AF3091" w:rsidRDefault="007E46AA">
            <w:pPr>
              <w:pStyle w:val="TableParagraph"/>
              <w:numPr>
                <w:ilvl w:val="0"/>
                <w:numId w:val="10"/>
              </w:numPr>
              <w:tabs>
                <w:tab w:val="left" w:pos="334"/>
              </w:tabs>
              <w:spacing w:line="293" w:lineRule="exact"/>
              <w:rPr>
                <w:b/>
                <w:sz w:val="24"/>
              </w:rPr>
            </w:pPr>
            <w:r>
              <w:rPr>
                <w:b/>
                <w:sz w:val="24"/>
              </w:rPr>
              <w:t>Higher Degree</w:t>
            </w:r>
            <w:r>
              <w:rPr>
                <w:b/>
                <w:spacing w:val="-5"/>
                <w:sz w:val="24"/>
              </w:rPr>
              <w:t xml:space="preserve"> </w:t>
            </w:r>
            <w:r>
              <w:rPr>
                <w:b/>
                <w:sz w:val="24"/>
              </w:rPr>
              <w:t>Students</w:t>
            </w:r>
          </w:p>
        </w:tc>
      </w:tr>
      <w:tr w:rsidR="00AF3091" w14:paraId="33C53D0B" w14:textId="77777777">
        <w:trPr>
          <w:trHeight w:val="388"/>
        </w:trPr>
        <w:tc>
          <w:tcPr>
            <w:tcW w:w="4649" w:type="dxa"/>
          </w:tcPr>
          <w:p w14:paraId="1B33531F" w14:textId="77777777" w:rsidR="00AF3091" w:rsidRDefault="007E46AA">
            <w:pPr>
              <w:pStyle w:val="TableParagraph"/>
              <w:spacing w:before="47"/>
              <w:ind w:left="93"/>
              <w:rPr>
                <w:b/>
                <w:sz w:val="24"/>
              </w:rPr>
            </w:pPr>
            <w:r>
              <w:rPr>
                <w:b/>
                <w:sz w:val="24"/>
              </w:rPr>
              <w:t>Website address of this document:</w:t>
            </w:r>
          </w:p>
        </w:tc>
        <w:tc>
          <w:tcPr>
            <w:tcW w:w="4654" w:type="dxa"/>
          </w:tcPr>
          <w:p w14:paraId="1B08983E" w14:textId="77777777" w:rsidR="00AF3091" w:rsidRDefault="007E46AA">
            <w:pPr>
              <w:pStyle w:val="TableParagraph"/>
              <w:spacing w:before="47"/>
              <w:ind w:left="93"/>
              <w:rPr>
                <w:b/>
                <w:sz w:val="24"/>
              </w:rPr>
            </w:pPr>
            <w:r>
              <w:rPr>
                <w:sz w:val="24"/>
              </w:rPr>
              <w:t>I</w:t>
            </w:r>
            <w:r>
              <w:rPr>
                <w:b/>
                <w:sz w:val="24"/>
              </w:rPr>
              <w:t>ntranet</w:t>
            </w:r>
          </w:p>
        </w:tc>
      </w:tr>
    </w:tbl>
    <w:p w14:paraId="30C3A384" w14:textId="77777777" w:rsidR="00AF3091" w:rsidRDefault="00AF3091">
      <w:pPr>
        <w:rPr>
          <w:sz w:val="24"/>
        </w:rPr>
        <w:sectPr w:rsidR="00AF3091">
          <w:pgSz w:w="11920" w:h="16850"/>
          <w:pgMar w:top="1240" w:right="860" w:bottom="720" w:left="1220" w:header="497" w:footer="442" w:gutter="0"/>
          <w:cols w:space="720"/>
        </w:sectPr>
      </w:pPr>
    </w:p>
    <w:p w14:paraId="5C64D498" w14:textId="77777777" w:rsidR="00AF3091" w:rsidRDefault="007E46AA">
      <w:pPr>
        <w:pStyle w:val="Heading1"/>
        <w:spacing w:before="167"/>
        <w:ind w:left="4104" w:right="4155" w:firstLine="0"/>
        <w:jc w:val="center"/>
      </w:pPr>
      <w:bookmarkStart w:id="0" w:name="CONTENTS"/>
      <w:bookmarkEnd w:id="0"/>
      <w:r>
        <w:lastRenderedPageBreak/>
        <w:t>CONTENTS</w:t>
      </w:r>
    </w:p>
    <w:sdt>
      <w:sdtPr>
        <w:id w:val="610477593"/>
        <w:docPartObj>
          <w:docPartGallery w:val="Table of Contents"/>
          <w:docPartUnique/>
        </w:docPartObj>
      </w:sdtPr>
      <w:sdtEndPr/>
      <w:sdtContent>
        <w:p w14:paraId="233CBCAA" w14:textId="77777777" w:rsidR="00AF3091" w:rsidRDefault="00DB62C7">
          <w:pPr>
            <w:pStyle w:val="TOC2"/>
            <w:tabs>
              <w:tab w:val="left" w:leader="dot" w:pos="9447"/>
            </w:tabs>
            <w:spacing w:before="673"/>
          </w:pPr>
          <w:hyperlink w:anchor="_bookmark0" w:history="1">
            <w:r w:rsidR="007E46AA">
              <w:t>FOREWORD</w:t>
            </w:r>
            <w:r w:rsidR="007E46AA">
              <w:tab/>
              <w:t>4</w:t>
            </w:r>
          </w:hyperlink>
        </w:p>
        <w:p w14:paraId="6C1E7962" w14:textId="77777777" w:rsidR="00AF3091" w:rsidRDefault="00DB62C7">
          <w:pPr>
            <w:pStyle w:val="TOC2"/>
            <w:tabs>
              <w:tab w:val="left" w:leader="dot" w:pos="9445"/>
            </w:tabs>
          </w:pPr>
          <w:hyperlink w:anchor="_bookmark1" w:history="1">
            <w:r w:rsidR="007E46AA">
              <w:t>DEFINITION</w:t>
            </w:r>
            <w:r w:rsidR="007E46AA">
              <w:rPr>
                <w:spacing w:val="-2"/>
              </w:rPr>
              <w:t xml:space="preserve"> </w:t>
            </w:r>
            <w:r w:rsidR="007E46AA">
              <w:t>OF</w:t>
            </w:r>
            <w:r w:rsidR="007E46AA">
              <w:rPr>
                <w:spacing w:val="-4"/>
              </w:rPr>
              <w:t xml:space="preserve"> </w:t>
            </w:r>
            <w:r w:rsidR="007E46AA">
              <w:t>TERMS</w:t>
            </w:r>
            <w:r w:rsidR="007E46AA">
              <w:tab/>
              <w:t>5</w:t>
            </w:r>
          </w:hyperlink>
        </w:p>
        <w:p w14:paraId="68238435" w14:textId="77777777" w:rsidR="00AF3091" w:rsidRDefault="00DB62C7">
          <w:pPr>
            <w:pStyle w:val="TOC2"/>
            <w:tabs>
              <w:tab w:val="left" w:pos="1422"/>
              <w:tab w:val="left" w:leader="dot" w:pos="9443"/>
            </w:tabs>
            <w:spacing w:before="163"/>
          </w:pPr>
          <w:hyperlink w:anchor="_bookmark2" w:history="1">
            <w:r w:rsidR="007E46AA">
              <w:t>PART</w:t>
            </w:r>
            <w:r w:rsidR="007E46AA">
              <w:rPr>
                <w:spacing w:val="-4"/>
              </w:rPr>
              <w:t xml:space="preserve"> </w:t>
            </w:r>
            <w:r w:rsidR="007E46AA">
              <w:t>A:</w:t>
            </w:r>
            <w:r w:rsidR="007E46AA">
              <w:tab/>
              <w:t>ADMINISTRATIVE STRUCTURES</w:t>
            </w:r>
            <w:r w:rsidR="007E46AA">
              <w:rPr>
                <w:spacing w:val="-22"/>
              </w:rPr>
              <w:t xml:space="preserve"> </w:t>
            </w:r>
            <w:r w:rsidR="007E46AA">
              <w:t>AND</w:t>
            </w:r>
            <w:r w:rsidR="007E46AA">
              <w:rPr>
                <w:spacing w:val="-12"/>
              </w:rPr>
              <w:t xml:space="preserve"> </w:t>
            </w:r>
            <w:r w:rsidR="007E46AA">
              <w:t>RESPONSIBILITIES</w:t>
            </w:r>
            <w:r w:rsidR="007E46AA">
              <w:tab/>
              <w:t>7</w:t>
            </w:r>
          </w:hyperlink>
        </w:p>
        <w:p w14:paraId="3593DCC4" w14:textId="77777777" w:rsidR="00AF3091" w:rsidRDefault="00DB62C7">
          <w:pPr>
            <w:pStyle w:val="TOC3"/>
            <w:numPr>
              <w:ilvl w:val="0"/>
              <w:numId w:val="9"/>
            </w:numPr>
            <w:tabs>
              <w:tab w:val="left" w:pos="1179"/>
              <w:tab w:val="left" w:pos="1180"/>
              <w:tab w:val="left" w:leader="dot" w:pos="9421"/>
            </w:tabs>
            <w:spacing w:before="158"/>
            <w:ind w:right="274" w:hanging="754"/>
          </w:pPr>
          <w:hyperlink w:anchor="_bookmark3" w:history="1">
            <w:r w:rsidR="007E46AA">
              <w:t>A SUMMARY OF COMMITTEES AND STRUCTURES AND THEIR</w:t>
            </w:r>
          </w:hyperlink>
          <w:hyperlink w:anchor="_bookmark3" w:history="1">
            <w:r w:rsidR="007E46AA">
              <w:t xml:space="preserve"> ADMINISTRATIVE</w:t>
            </w:r>
            <w:r w:rsidR="007E46AA">
              <w:rPr>
                <w:spacing w:val="-13"/>
              </w:rPr>
              <w:t xml:space="preserve"> </w:t>
            </w:r>
            <w:r w:rsidR="007E46AA">
              <w:t>RESPONSIBILITIES</w:t>
            </w:r>
            <w:r w:rsidR="007E46AA">
              <w:tab/>
            </w:r>
            <w:r w:rsidR="007E46AA">
              <w:rPr>
                <w:spacing w:val="-18"/>
              </w:rPr>
              <w:t>7</w:t>
            </w:r>
          </w:hyperlink>
        </w:p>
        <w:p w14:paraId="04891A2E" w14:textId="77777777" w:rsidR="00AF3091" w:rsidRDefault="00DB62C7">
          <w:pPr>
            <w:pStyle w:val="TOC1"/>
            <w:tabs>
              <w:tab w:val="left" w:pos="1422"/>
              <w:tab w:val="left" w:leader="dot" w:pos="9445"/>
            </w:tabs>
            <w:spacing w:line="276" w:lineRule="auto"/>
          </w:pPr>
          <w:hyperlink w:anchor="_bookmark4" w:history="1">
            <w:r w:rsidR="007E46AA">
              <w:t>PART</w:t>
            </w:r>
            <w:r w:rsidR="007E46AA">
              <w:rPr>
                <w:spacing w:val="-4"/>
              </w:rPr>
              <w:t xml:space="preserve"> </w:t>
            </w:r>
            <w:r w:rsidR="007E46AA">
              <w:t>B:</w:t>
            </w:r>
            <w:r w:rsidR="007E46AA">
              <w:tab/>
              <w:t>REGULATIONS AND PROCEDURES AS THEY APPLY TO THE STUDY</w:t>
            </w:r>
          </w:hyperlink>
          <w:r w:rsidR="007E46AA">
            <w:t xml:space="preserve"> </w:t>
          </w:r>
          <w:hyperlink w:anchor="_bookmark4" w:history="1">
            <w:r w:rsidR="007E46AA">
              <w:t>CYCLE OF A  HIGHER</w:t>
            </w:r>
            <w:r w:rsidR="007E46AA">
              <w:rPr>
                <w:spacing w:val="-20"/>
              </w:rPr>
              <w:t xml:space="preserve"> </w:t>
            </w:r>
            <w:r w:rsidR="007E46AA">
              <w:t>DEGREE</w:t>
            </w:r>
            <w:r w:rsidR="007E46AA">
              <w:rPr>
                <w:spacing w:val="-4"/>
              </w:rPr>
              <w:t xml:space="preserve"> </w:t>
            </w:r>
            <w:r w:rsidR="007E46AA">
              <w:t>STUDENT</w:t>
            </w:r>
            <w:r w:rsidR="007E46AA">
              <w:tab/>
            </w:r>
            <w:r w:rsidR="007E46AA">
              <w:rPr>
                <w:spacing w:val="-18"/>
              </w:rPr>
              <w:t>8</w:t>
            </w:r>
          </w:hyperlink>
        </w:p>
        <w:p w14:paraId="1ABE1B6C" w14:textId="77777777" w:rsidR="00AF3091" w:rsidRDefault="00DB62C7">
          <w:pPr>
            <w:pStyle w:val="TOC3"/>
            <w:numPr>
              <w:ilvl w:val="0"/>
              <w:numId w:val="9"/>
            </w:numPr>
            <w:tabs>
              <w:tab w:val="left" w:pos="1179"/>
              <w:tab w:val="left" w:pos="1180"/>
              <w:tab w:val="left" w:leader="dot" w:pos="9423"/>
            </w:tabs>
            <w:spacing w:before="119"/>
            <w:ind w:left="1180"/>
          </w:pPr>
          <w:hyperlink w:anchor="_bookmark5" w:history="1">
            <w:r w:rsidR="007E46AA">
              <w:t>THE</w:t>
            </w:r>
            <w:r w:rsidR="007E46AA">
              <w:rPr>
                <w:spacing w:val="-1"/>
              </w:rPr>
              <w:t xml:space="preserve"> </w:t>
            </w:r>
            <w:r w:rsidR="007E46AA">
              <w:t>ADMISSION</w:t>
            </w:r>
            <w:r w:rsidR="007E46AA">
              <w:rPr>
                <w:spacing w:val="-2"/>
              </w:rPr>
              <w:t xml:space="preserve"> </w:t>
            </w:r>
            <w:r w:rsidR="007E46AA">
              <w:t>PHASE.</w:t>
            </w:r>
            <w:r w:rsidR="007E46AA">
              <w:tab/>
              <w:t>8</w:t>
            </w:r>
          </w:hyperlink>
        </w:p>
        <w:p w14:paraId="0A2EC75E" w14:textId="77777777" w:rsidR="00AF3091" w:rsidRDefault="00DB62C7">
          <w:pPr>
            <w:pStyle w:val="TOC3"/>
            <w:numPr>
              <w:ilvl w:val="0"/>
              <w:numId w:val="9"/>
            </w:numPr>
            <w:tabs>
              <w:tab w:val="left" w:pos="1179"/>
              <w:tab w:val="left" w:pos="1180"/>
              <w:tab w:val="left" w:leader="dot" w:pos="9421"/>
            </w:tabs>
            <w:ind w:left="1180"/>
          </w:pPr>
          <w:hyperlink w:anchor="_bookmark6" w:history="1">
            <w:r w:rsidR="007E46AA">
              <w:t>THE CONTACT AND</w:t>
            </w:r>
            <w:r w:rsidR="007E46AA">
              <w:rPr>
                <w:spacing w:val="-15"/>
              </w:rPr>
              <w:t xml:space="preserve"> </w:t>
            </w:r>
            <w:r w:rsidR="007E46AA">
              <w:t>APPROVAL</w:t>
            </w:r>
            <w:r w:rsidR="007E46AA">
              <w:rPr>
                <w:spacing w:val="-6"/>
              </w:rPr>
              <w:t xml:space="preserve"> </w:t>
            </w:r>
            <w:r w:rsidR="007E46AA">
              <w:t>PHASE</w:t>
            </w:r>
            <w:r w:rsidR="007E46AA">
              <w:tab/>
              <w:t>8</w:t>
            </w:r>
          </w:hyperlink>
        </w:p>
        <w:p w14:paraId="3FA31F6A" w14:textId="09A0D127" w:rsidR="00AF3091" w:rsidRDefault="004E040F">
          <w:pPr>
            <w:pStyle w:val="TOC3"/>
            <w:numPr>
              <w:ilvl w:val="0"/>
              <w:numId w:val="9"/>
            </w:numPr>
            <w:tabs>
              <w:tab w:val="left" w:pos="1179"/>
              <w:tab w:val="left" w:pos="1180"/>
              <w:tab w:val="left" w:leader="dot" w:pos="9421"/>
            </w:tabs>
            <w:ind w:right="274" w:hanging="754"/>
          </w:pPr>
          <w:r>
            <w:rPr>
              <w:noProof/>
            </w:rPr>
            <mc:AlternateContent>
              <mc:Choice Requires="wps">
                <w:drawing>
                  <wp:anchor distT="0" distB="0" distL="114300" distR="114300" simplePos="0" relativeHeight="503286080" behindDoc="1" locked="0" layoutInCell="1" allowOverlap="1" wp14:anchorId="28FE1966" wp14:editId="40800085">
                    <wp:simplePos x="0" y="0"/>
                    <wp:positionH relativeFrom="page">
                      <wp:posOffset>6002020</wp:posOffset>
                    </wp:positionH>
                    <wp:positionV relativeFrom="paragraph">
                      <wp:posOffset>104140</wp:posOffset>
                    </wp:positionV>
                    <wp:extent cx="42545" cy="7620"/>
                    <wp:effectExtent l="1270" t="4445" r="381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7F471" id="Rectangle 14" o:spid="_x0000_s1026" style="position:absolute;margin-left:472.6pt;margin-top:8.2pt;width:3.35pt;height:.6pt;z-index:-3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" fillcolor="black" stroked="f">
                    <w10:wrap anchorx="page"/>
                  </v:rect>
                </w:pict>
              </mc:Fallback>
            </mc:AlternateContent>
          </w:r>
          <w:hyperlink w:anchor="_bookmark7" w:history="1">
            <w:r w:rsidR="007E46AA">
              <w:t>FULL-TIME VERSUS PART-TIME REGISTRATION, RESIDENCY AND</w:t>
            </w:r>
          </w:hyperlink>
          <w:hyperlink w:anchor="_bookmark7" w:history="1">
            <w:r w:rsidR="007E46AA">
              <w:t xml:space="preserve"> INTERRUPTION</w:t>
            </w:r>
            <w:r w:rsidR="007E46AA">
              <w:rPr>
                <w:spacing w:val="-4"/>
              </w:rPr>
              <w:t xml:space="preserve"> </w:t>
            </w:r>
            <w:r w:rsidR="007E46AA">
              <w:t>OF</w:t>
            </w:r>
            <w:r w:rsidR="007E46AA">
              <w:rPr>
                <w:spacing w:val="-4"/>
              </w:rPr>
              <w:t xml:space="preserve"> </w:t>
            </w:r>
            <w:r w:rsidR="007E46AA">
              <w:t>STUDIES</w:t>
            </w:r>
            <w:r w:rsidR="007E46AA">
              <w:tab/>
            </w:r>
            <w:r w:rsidR="007E46AA">
              <w:rPr>
                <w:spacing w:val="-18"/>
              </w:rPr>
              <w:t>9</w:t>
            </w:r>
          </w:hyperlink>
        </w:p>
        <w:p w14:paraId="6FF8FD2C" w14:textId="77777777" w:rsidR="00AF3091" w:rsidRDefault="00DB62C7">
          <w:pPr>
            <w:pStyle w:val="TOC3"/>
            <w:numPr>
              <w:ilvl w:val="0"/>
              <w:numId w:val="9"/>
            </w:numPr>
            <w:tabs>
              <w:tab w:val="left" w:pos="1179"/>
              <w:tab w:val="left" w:pos="1180"/>
              <w:tab w:val="left" w:leader="dot" w:pos="9287"/>
            </w:tabs>
            <w:ind w:left="1180"/>
          </w:pPr>
          <w:hyperlink w:anchor="_bookmark8" w:history="1">
            <w:r w:rsidR="007E46AA">
              <w:t>ETHICS</w:t>
            </w:r>
            <w:r w:rsidR="007E46AA">
              <w:rPr>
                <w:spacing w:val="-7"/>
              </w:rPr>
              <w:t xml:space="preserve"> </w:t>
            </w:r>
            <w:r w:rsidR="007E46AA">
              <w:t>CLEARANCE</w:t>
            </w:r>
            <w:r w:rsidR="007E46AA">
              <w:tab/>
              <w:t>10</w:t>
            </w:r>
          </w:hyperlink>
        </w:p>
        <w:p w14:paraId="3E156EC1" w14:textId="77777777" w:rsidR="00AF3091" w:rsidRDefault="00DB62C7">
          <w:pPr>
            <w:pStyle w:val="TOC3"/>
            <w:numPr>
              <w:ilvl w:val="0"/>
              <w:numId w:val="9"/>
            </w:numPr>
            <w:tabs>
              <w:tab w:val="left" w:pos="1179"/>
              <w:tab w:val="left" w:pos="1180"/>
              <w:tab w:val="left" w:leader="dot" w:pos="9287"/>
            </w:tabs>
            <w:spacing w:line="275" w:lineRule="exact"/>
            <w:ind w:left="1180"/>
          </w:pPr>
          <w:hyperlink w:anchor="_bookmark9" w:history="1">
            <w:r w:rsidR="007E46AA">
              <w:t>HEALTH</w:t>
            </w:r>
            <w:r w:rsidR="007E46AA">
              <w:rPr>
                <w:spacing w:val="-7"/>
              </w:rPr>
              <w:t xml:space="preserve"> </w:t>
            </w:r>
            <w:r w:rsidR="007E46AA">
              <w:t>AND</w:t>
            </w:r>
            <w:r w:rsidR="007E46AA">
              <w:rPr>
                <w:spacing w:val="-7"/>
              </w:rPr>
              <w:t xml:space="preserve"> </w:t>
            </w:r>
            <w:r w:rsidR="007E46AA">
              <w:t>SAFETY</w:t>
            </w:r>
            <w:r w:rsidR="007E46AA">
              <w:tab/>
              <w:t>10</w:t>
            </w:r>
          </w:hyperlink>
        </w:p>
        <w:p w14:paraId="5746BFFF" w14:textId="77777777" w:rsidR="00AF3091" w:rsidRDefault="00DB62C7">
          <w:pPr>
            <w:pStyle w:val="TOC3"/>
            <w:numPr>
              <w:ilvl w:val="0"/>
              <w:numId w:val="9"/>
            </w:numPr>
            <w:tabs>
              <w:tab w:val="left" w:pos="1179"/>
              <w:tab w:val="left" w:pos="1180"/>
              <w:tab w:val="left" w:leader="dot" w:pos="9287"/>
            </w:tabs>
            <w:spacing w:line="274" w:lineRule="exact"/>
            <w:ind w:left="1180"/>
          </w:pPr>
          <w:hyperlink w:anchor="_bookmark10" w:history="1">
            <w:r w:rsidR="007E46AA">
              <w:t>INTELLECTUAL</w:t>
            </w:r>
            <w:r w:rsidR="007E46AA">
              <w:rPr>
                <w:spacing w:val="-8"/>
              </w:rPr>
              <w:t xml:space="preserve"> </w:t>
            </w:r>
            <w:r w:rsidR="007E46AA">
              <w:t>PROPERTY</w:t>
            </w:r>
            <w:r w:rsidR="007E46AA">
              <w:tab/>
              <w:t>11</w:t>
            </w:r>
          </w:hyperlink>
        </w:p>
        <w:p w14:paraId="50408A54" w14:textId="77777777" w:rsidR="00AF3091" w:rsidRDefault="00DB62C7">
          <w:pPr>
            <w:pStyle w:val="TOC3"/>
            <w:numPr>
              <w:ilvl w:val="0"/>
              <w:numId w:val="9"/>
            </w:numPr>
            <w:tabs>
              <w:tab w:val="left" w:pos="1179"/>
              <w:tab w:val="left" w:pos="1180"/>
              <w:tab w:val="left" w:leader="dot" w:pos="9287"/>
            </w:tabs>
            <w:spacing w:line="275" w:lineRule="exact"/>
            <w:ind w:left="1180"/>
          </w:pPr>
          <w:hyperlink w:anchor="_bookmark11" w:history="1">
            <w:r w:rsidR="007E46AA">
              <w:t>THE</w:t>
            </w:r>
            <w:r w:rsidR="007E46AA">
              <w:rPr>
                <w:spacing w:val="-3"/>
              </w:rPr>
              <w:t xml:space="preserve"> </w:t>
            </w:r>
            <w:r w:rsidR="007E46AA">
              <w:t>STUDY</w:t>
            </w:r>
            <w:r w:rsidR="007E46AA">
              <w:rPr>
                <w:spacing w:val="-4"/>
              </w:rPr>
              <w:t xml:space="preserve"> </w:t>
            </w:r>
            <w:r w:rsidR="007E46AA">
              <w:t>PHASE</w:t>
            </w:r>
            <w:r w:rsidR="007E46AA">
              <w:tab/>
              <w:t>11</w:t>
            </w:r>
          </w:hyperlink>
        </w:p>
        <w:p w14:paraId="5707998C" w14:textId="77777777" w:rsidR="00AF3091" w:rsidRDefault="00DB62C7">
          <w:pPr>
            <w:pStyle w:val="TOC3"/>
            <w:numPr>
              <w:ilvl w:val="0"/>
              <w:numId w:val="9"/>
            </w:numPr>
            <w:tabs>
              <w:tab w:val="left" w:pos="1179"/>
              <w:tab w:val="left" w:pos="1180"/>
              <w:tab w:val="left" w:leader="dot" w:pos="9284"/>
            </w:tabs>
            <w:spacing w:before="2"/>
            <w:ind w:left="1180"/>
          </w:pPr>
          <w:hyperlink w:anchor="_bookmark12" w:history="1">
            <w:r w:rsidR="007E46AA">
              <w:t>CHANGE OF TITLE OF A DISSERTATION</w:t>
            </w:r>
            <w:r w:rsidR="007E46AA">
              <w:rPr>
                <w:spacing w:val="-21"/>
              </w:rPr>
              <w:t xml:space="preserve"> </w:t>
            </w:r>
            <w:r w:rsidR="007E46AA">
              <w:t>OR</w:t>
            </w:r>
            <w:r w:rsidR="007E46AA">
              <w:rPr>
                <w:spacing w:val="-6"/>
              </w:rPr>
              <w:t xml:space="preserve"> </w:t>
            </w:r>
            <w:r w:rsidR="007E46AA">
              <w:t>THESIS</w:t>
            </w:r>
            <w:r w:rsidR="007E46AA">
              <w:tab/>
              <w:t>12</w:t>
            </w:r>
          </w:hyperlink>
        </w:p>
        <w:p w14:paraId="599A7250" w14:textId="77777777" w:rsidR="00AF3091" w:rsidRDefault="00DB62C7">
          <w:pPr>
            <w:pStyle w:val="TOC3"/>
            <w:numPr>
              <w:ilvl w:val="0"/>
              <w:numId w:val="9"/>
            </w:numPr>
            <w:tabs>
              <w:tab w:val="left" w:pos="1179"/>
              <w:tab w:val="left" w:pos="1180"/>
              <w:tab w:val="left" w:leader="dot" w:pos="9287"/>
            </w:tabs>
            <w:ind w:right="273" w:hanging="754"/>
          </w:pPr>
          <w:hyperlink w:anchor="_bookmark13" w:history="1">
            <w:r w:rsidR="007E46AA">
              <w:t>CONVERSION/TRANSFER IN REGISTRATION FROM A MASTER’S TO A</w:t>
            </w:r>
          </w:hyperlink>
          <w:hyperlink w:anchor="_bookmark13" w:history="1">
            <w:r w:rsidR="007E46AA">
              <w:t xml:space="preserve"> DOCTORAL</w:t>
            </w:r>
            <w:r w:rsidR="007E46AA">
              <w:rPr>
                <w:spacing w:val="-5"/>
              </w:rPr>
              <w:t xml:space="preserve"> </w:t>
            </w:r>
            <w:r w:rsidR="007E46AA">
              <w:t>DEGREE</w:t>
            </w:r>
            <w:r w:rsidR="007E46AA">
              <w:tab/>
            </w:r>
            <w:r w:rsidR="007E46AA">
              <w:rPr>
                <w:spacing w:val="-8"/>
              </w:rPr>
              <w:t>12</w:t>
            </w:r>
          </w:hyperlink>
        </w:p>
        <w:p w14:paraId="15205AD4" w14:textId="77777777" w:rsidR="00AF3091" w:rsidRDefault="00DB62C7">
          <w:pPr>
            <w:pStyle w:val="TOC3"/>
            <w:numPr>
              <w:ilvl w:val="0"/>
              <w:numId w:val="9"/>
            </w:numPr>
            <w:tabs>
              <w:tab w:val="left" w:pos="1179"/>
              <w:tab w:val="left" w:pos="1180"/>
              <w:tab w:val="left" w:leader="dot" w:pos="9284"/>
            </w:tabs>
            <w:ind w:left="1180"/>
          </w:pPr>
          <w:hyperlink w:anchor="_bookmark14" w:history="1">
            <w:r w:rsidR="007E46AA">
              <w:t>DISPUTE RESOLUTION DURING THE</w:t>
            </w:r>
            <w:r w:rsidR="007E46AA">
              <w:rPr>
                <w:spacing w:val="-13"/>
              </w:rPr>
              <w:t xml:space="preserve"> </w:t>
            </w:r>
            <w:r w:rsidR="007E46AA">
              <w:t>STUDY</w:t>
            </w:r>
            <w:r w:rsidR="007E46AA">
              <w:rPr>
                <w:spacing w:val="-7"/>
              </w:rPr>
              <w:t xml:space="preserve"> </w:t>
            </w:r>
            <w:r w:rsidR="007E46AA">
              <w:t>PERIOD</w:t>
            </w:r>
            <w:r w:rsidR="007E46AA">
              <w:tab/>
              <w:t>14</w:t>
            </w:r>
          </w:hyperlink>
        </w:p>
        <w:p w14:paraId="154942D9" w14:textId="77777777" w:rsidR="00AF3091" w:rsidRDefault="00DB62C7">
          <w:pPr>
            <w:pStyle w:val="TOC3"/>
            <w:numPr>
              <w:ilvl w:val="0"/>
              <w:numId w:val="9"/>
            </w:numPr>
            <w:tabs>
              <w:tab w:val="left" w:pos="1179"/>
              <w:tab w:val="left" w:pos="1180"/>
              <w:tab w:val="left" w:leader="dot" w:pos="9287"/>
            </w:tabs>
            <w:ind w:left="1180"/>
          </w:pPr>
          <w:hyperlink w:anchor="_bookmark15" w:history="1">
            <w:r w:rsidR="007E46AA">
              <w:t>APPOINTMENT</w:t>
            </w:r>
            <w:r w:rsidR="007E46AA">
              <w:rPr>
                <w:spacing w:val="-6"/>
              </w:rPr>
              <w:t xml:space="preserve"> </w:t>
            </w:r>
            <w:r w:rsidR="007E46AA">
              <w:t>OF</w:t>
            </w:r>
            <w:r w:rsidR="007E46AA">
              <w:rPr>
                <w:spacing w:val="-9"/>
              </w:rPr>
              <w:t xml:space="preserve"> </w:t>
            </w:r>
            <w:r w:rsidR="007E46AA">
              <w:t>ASSESSORS</w:t>
            </w:r>
            <w:r w:rsidR="007E46AA">
              <w:tab/>
              <w:t>14</w:t>
            </w:r>
          </w:hyperlink>
        </w:p>
        <w:p w14:paraId="36962B6A" w14:textId="77777777" w:rsidR="00AF3091" w:rsidRDefault="00DB62C7">
          <w:pPr>
            <w:pStyle w:val="TOC3"/>
            <w:numPr>
              <w:ilvl w:val="0"/>
              <w:numId w:val="9"/>
            </w:numPr>
            <w:tabs>
              <w:tab w:val="left" w:pos="1179"/>
              <w:tab w:val="left" w:pos="1180"/>
              <w:tab w:val="left" w:leader="dot" w:pos="9287"/>
            </w:tabs>
            <w:ind w:right="273" w:hanging="754"/>
          </w:pPr>
          <w:hyperlink w:anchor="_bookmark16" w:history="1">
            <w:r w:rsidR="007E46AA">
              <w:t>SUBMISSION OF MINOR DISSERTATION, DISSERTATION OR THESIS TO</w:t>
            </w:r>
          </w:hyperlink>
          <w:hyperlink w:anchor="_bookmark16" w:history="1">
            <w:r w:rsidR="007E46AA">
              <w:t xml:space="preserve"> THE FACULTY</w:t>
            </w:r>
            <w:r w:rsidR="007E46AA">
              <w:rPr>
                <w:spacing w:val="-12"/>
              </w:rPr>
              <w:t xml:space="preserve"> </w:t>
            </w:r>
            <w:r w:rsidR="007E46AA">
              <w:t>FOR</w:t>
            </w:r>
            <w:r w:rsidR="007E46AA">
              <w:rPr>
                <w:spacing w:val="-7"/>
              </w:rPr>
              <w:t xml:space="preserve"> </w:t>
            </w:r>
            <w:r w:rsidR="007E46AA">
              <w:t>ASSESSMENT</w:t>
            </w:r>
            <w:r w:rsidR="007E46AA">
              <w:tab/>
            </w:r>
            <w:r w:rsidR="007E46AA">
              <w:rPr>
                <w:spacing w:val="-8"/>
              </w:rPr>
              <w:t>15</w:t>
            </w:r>
          </w:hyperlink>
        </w:p>
        <w:p w14:paraId="3A0C5E45" w14:textId="77777777" w:rsidR="00AF3091" w:rsidRDefault="00DB62C7">
          <w:pPr>
            <w:pStyle w:val="TOC3"/>
            <w:numPr>
              <w:ilvl w:val="0"/>
              <w:numId w:val="9"/>
            </w:numPr>
            <w:tabs>
              <w:tab w:val="left" w:pos="1179"/>
              <w:tab w:val="left" w:pos="1180"/>
              <w:tab w:val="left" w:leader="dot" w:pos="9289"/>
            </w:tabs>
            <w:ind w:right="270" w:hanging="754"/>
          </w:pPr>
          <w:hyperlink w:anchor="_bookmark17" w:history="1">
            <w:r w:rsidR="007E46AA">
              <w:t>DISSEMINATION OF DOCUMENTS TO ASSESSORS AND</w:t>
            </w:r>
          </w:hyperlink>
          <w:r w:rsidR="007E46AA">
            <w:t xml:space="preserve"> </w:t>
          </w:r>
          <w:hyperlink w:anchor="_bookmark17" w:history="1">
            <w:r w:rsidR="007E46AA">
              <w:t xml:space="preserve"> SUPERVISOR(S)</w:t>
            </w:r>
            <w:r w:rsidR="007E46AA">
              <w:tab/>
            </w:r>
            <w:r w:rsidR="007E46AA">
              <w:rPr>
                <w:spacing w:val="-8"/>
              </w:rPr>
              <w:t>18</w:t>
            </w:r>
          </w:hyperlink>
        </w:p>
        <w:p w14:paraId="078951F7" w14:textId="77777777" w:rsidR="00AF3091" w:rsidRDefault="00DB62C7">
          <w:pPr>
            <w:pStyle w:val="TOC3"/>
            <w:numPr>
              <w:ilvl w:val="0"/>
              <w:numId w:val="9"/>
            </w:numPr>
            <w:tabs>
              <w:tab w:val="left" w:pos="1179"/>
              <w:tab w:val="left" w:pos="1180"/>
              <w:tab w:val="left" w:leader="dot" w:pos="9287"/>
            </w:tabs>
            <w:ind w:right="273" w:hanging="754"/>
          </w:pPr>
          <w:hyperlink w:anchor="_bookmark18" w:history="1">
            <w:r w:rsidR="007E46AA">
              <w:t>POSSIBLE OUTCOMES RECOMMENDED BY THE INDIVIDUAL</w:t>
            </w:r>
          </w:hyperlink>
          <w:hyperlink w:anchor="_bookmark18" w:history="1">
            <w:r w:rsidR="007E46AA">
              <w:t xml:space="preserve"> ASSESSORS</w:t>
            </w:r>
            <w:r w:rsidR="007E46AA">
              <w:tab/>
            </w:r>
            <w:r w:rsidR="007E46AA">
              <w:rPr>
                <w:spacing w:val="-8"/>
              </w:rPr>
              <w:t>18</w:t>
            </w:r>
          </w:hyperlink>
        </w:p>
        <w:p w14:paraId="3A1A1C7D" w14:textId="77777777" w:rsidR="00AF3091" w:rsidRDefault="007E46AA">
          <w:pPr>
            <w:pStyle w:val="TOC3"/>
            <w:numPr>
              <w:ilvl w:val="0"/>
              <w:numId w:val="9"/>
            </w:numPr>
            <w:tabs>
              <w:tab w:val="left" w:pos="1179"/>
              <w:tab w:val="left" w:pos="1180"/>
              <w:tab w:val="left" w:leader="dot" w:pos="9289"/>
            </w:tabs>
            <w:ind w:right="270" w:hanging="754"/>
          </w:pPr>
          <w:r>
            <w:t>MANAGING AND PROCESSING THE ASSESSMENT RESULTS IN THE FACULTY</w:t>
          </w:r>
          <w:r>
            <w:tab/>
          </w:r>
          <w:r>
            <w:rPr>
              <w:spacing w:val="-8"/>
            </w:rPr>
            <w:t>19</w:t>
          </w:r>
        </w:p>
        <w:p w14:paraId="16C3C440" w14:textId="77777777" w:rsidR="00AF3091" w:rsidRDefault="00DB62C7">
          <w:pPr>
            <w:pStyle w:val="TOC3"/>
            <w:numPr>
              <w:ilvl w:val="0"/>
              <w:numId w:val="9"/>
            </w:numPr>
            <w:tabs>
              <w:tab w:val="left" w:pos="1179"/>
              <w:tab w:val="left" w:pos="1180"/>
              <w:tab w:val="left" w:leader="dot" w:pos="9287"/>
            </w:tabs>
            <w:ind w:right="273" w:hanging="754"/>
          </w:pPr>
          <w:hyperlink w:anchor="_bookmark19" w:history="1">
            <w:r w:rsidR="007E46AA">
              <w:t>FINALISING OF ASSESSMENT RESULTS AND ADMINISTRATIVE</w:t>
            </w:r>
          </w:hyperlink>
          <w:hyperlink w:anchor="_bookmark19" w:history="1">
            <w:r w:rsidR="007E46AA">
              <w:t xml:space="preserve"> REQUIREMENTS</w:t>
            </w:r>
            <w:r w:rsidR="007E46AA">
              <w:tab/>
            </w:r>
            <w:r w:rsidR="007E46AA">
              <w:rPr>
                <w:spacing w:val="-8"/>
              </w:rPr>
              <w:t>25</w:t>
            </w:r>
          </w:hyperlink>
        </w:p>
        <w:p w14:paraId="6F4C80BF" w14:textId="77777777" w:rsidR="00AF3091" w:rsidRDefault="007E46AA">
          <w:pPr>
            <w:pStyle w:val="TOC3"/>
            <w:tabs>
              <w:tab w:val="left" w:leader="dot" w:pos="9287"/>
            </w:tabs>
            <w:spacing w:before="1"/>
            <w:ind w:left="457" w:firstLine="0"/>
          </w:pPr>
          <w:r>
            <w:t>APPENDIX 1 - FORMS</w:t>
          </w:r>
          <w:r>
            <w:rPr>
              <w:spacing w:val="-20"/>
            </w:rPr>
            <w:t xml:space="preserve"> </w:t>
          </w:r>
          <w:r>
            <w:t>AND</w:t>
          </w:r>
          <w:r>
            <w:rPr>
              <w:spacing w:val="-5"/>
            </w:rPr>
            <w:t xml:space="preserve"> </w:t>
          </w:r>
          <w:r>
            <w:t>DOCUMENTS</w:t>
          </w:r>
          <w:r>
            <w:tab/>
            <w:t>28</w:t>
          </w:r>
        </w:p>
        <w:p w14:paraId="64F413C0" w14:textId="77777777" w:rsidR="00AF3091" w:rsidRDefault="007E46AA">
          <w:pPr>
            <w:pStyle w:val="TOC3"/>
            <w:ind w:left="457" w:firstLine="0"/>
          </w:pPr>
          <w:r>
            <w:t>APPENDIX 2 – FLOW DIAGRAM FOR RESOLVING OUTCOMES FOR MASTERS</w:t>
          </w:r>
        </w:p>
        <w:p w14:paraId="02A68A0A" w14:textId="77777777" w:rsidR="00AF3091" w:rsidRDefault="007E46AA">
          <w:pPr>
            <w:pStyle w:val="TOC4"/>
            <w:tabs>
              <w:tab w:val="left" w:leader="dot" w:pos="9284"/>
            </w:tabs>
          </w:pPr>
          <w:r>
            <w:t>QUALIFICATIONS</w:t>
          </w:r>
          <w:r>
            <w:tab/>
            <w:t>30</w:t>
          </w:r>
        </w:p>
      </w:sdtContent>
    </w:sdt>
    <w:p w14:paraId="4A0A5A94" w14:textId="77777777" w:rsidR="00AF3091" w:rsidRDefault="00AF3091">
      <w:pPr>
        <w:sectPr w:rsidR="00AF3091">
          <w:pgSz w:w="11920" w:h="16850"/>
          <w:pgMar w:top="1240" w:right="860" w:bottom="720" w:left="1220" w:header="497" w:footer="442" w:gutter="0"/>
          <w:cols w:space="720"/>
        </w:sectPr>
      </w:pPr>
    </w:p>
    <w:p w14:paraId="0A41BB69" w14:textId="77777777" w:rsidR="00AF3091" w:rsidRDefault="007E46AA">
      <w:pPr>
        <w:pStyle w:val="Heading1"/>
        <w:spacing w:before="167"/>
        <w:ind w:left="220" w:firstLine="0"/>
      </w:pPr>
      <w:bookmarkStart w:id="1" w:name="FOREWORD"/>
      <w:bookmarkStart w:id="2" w:name="_bookmark0"/>
      <w:bookmarkEnd w:id="1"/>
      <w:bookmarkEnd w:id="2"/>
      <w:r>
        <w:lastRenderedPageBreak/>
        <w:t>FOREWORD</w:t>
      </w:r>
    </w:p>
    <w:p w14:paraId="16BF54E2" w14:textId="77777777" w:rsidR="00AF3091" w:rsidRDefault="00AF3091">
      <w:pPr>
        <w:pStyle w:val="BodyText"/>
        <w:spacing w:before="10"/>
        <w:ind w:left="0"/>
        <w:jc w:val="left"/>
        <w:rPr>
          <w:b/>
          <w:sz w:val="23"/>
        </w:rPr>
      </w:pPr>
    </w:p>
    <w:p w14:paraId="45281C3F" w14:textId="77777777" w:rsidR="00AF3091" w:rsidRDefault="007E46AA">
      <w:pPr>
        <w:pStyle w:val="BodyText"/>
        <w:ind w:left="219" w:right="264"/>
      </w:pPr>
      <w:r>
        <w:t>This document contains the structures and processes relevant for the regulation and administration</w:t>
      </w:r>
      <w:r>
        <w:rPr>
          <w:spacing w:val="-17"/>
        </w:rPr>
        <w:t xml:space="preserve"> </w:t>
      </w:r>
      <w:r>
        <w:t>of</w:t>
      </w:r>
      <w:r>
        <w:rPr>
          <w:spacing w:val="-18"/>
        </w:rPr>
        <w:t xml:space="preserve"> </w:t>
      </w:r>
      <w:r>
        <w:t>higher</w:t>
      </w:r>
      <w:r>
        <w:rPr>
          <w:spacing w:val="-16"/>
        </w:rPr>
        <w:t xml:space="preserve"> </w:t>
      </w:r>
      <w:r>
        <w:t>degrees</w:t>
      </w:r>
      <w:r>
        <w:rPr>
          <w:spacing w:val="-18"/>
        </w:rPr>
        <w:t xml:space="preserve"> </w:t>
      </w:r>
      <w:r>
        <w:t>in</w:t>
      </w:r>
      <w:r>
        <w:rPr>
          <w:spacing w:val="-14"/>
        </w:rPr>
        <w:t xml:space="preserve"> </w:t>
      </w:r>
      <w:r>
        <w:t>the</w:t>
      </w:r>
      <w:r>
        <w:rPr>
          <w:spacing w:val="-17"/>
        </w:rPr>
        <w:t xml:space="preserve"> </w:t>
      </w:r>
      <w:r>
        <w:t>University</w:t>
      </w:r>
      <w:r>
        <w:rPr>
          <w:spacing w:val="-18"/>
        </w:rPr>
        <w:t xml:space="preserve"> </w:t>
      </w:r>
      <w:r>
        <w:t>of</w:t>
      </w:r>
      <w:r>
        <w:rPr>
          <w:spacing w:val="-14"/>
        </w:rPr>
        <w:t xml:space="preserve"> </w:t>
      </w:r>
      <w:r>
        <w:t>Johannesburg</w:t>
      </w:r>
      <w:r>
        <w:rPr>
          <w:spacing w:val="-17"/>
        </w:rPr>
        <w:t xml:space="preserve"> </w:t>
      </w:r>
      <w:r>
        <w:t>(“the</w:t>
      </w:r>
      <w:r>
        <w:rPr>
          <w:spacing w:val="-17"/>
        </w:rPr>
        <w:t xml:space="preserve"> </w:t>
      </w:r>
      <w:r>
        <w:t>University”).</w:t>
      </w:r>
      <w:r>
        <w:rPr>
          <w:spacing w:val="-15"/>
        </w:rPr>
        <w:t xml:space="preserve"> </w:t>
      </w:r>
      <w:r>
        <w:t xml:space="preserve">This document together with the University’s Higher Degree Policy provide a framework for the administration, governance and quality management of higher degree studies and </w:t>
      </w:r>
      <w:proofErr w:type="spellStart"/>
      <w:r>
        <w:t>programmes</w:t>
      </w:r>
      <w:proofErr w:type="spellEnd"/>
      <w:r>
        <w:t xml:space="preserve"> at the University. Individual faculties may enact additional rules to address requirements specific to them, subject to approval by</w:t>
      </w:r>
      <w:r>
        <w:rPr>
          <w:spacing w:val="-14"/>
        </w:rPr>
        <w:t xml:space="preserve"> </w:t>
      </w:r>
      <w:r>
        <w:t>Senate.</w:t>
      </w:r>
    </w:p>
    <w:p w14:paraId="2ED074EE" w14:textId="77777777" w:rsidR="00AF3091" w:rsidRDefault="00AF3091">
      <w:pPr>
        <w:pStyle w:val="BodyText"/>
        <w:spacing w:before="8"/>
        <w:ind w:left="0"/>
        <w:jc w:val="left"/>
        <w:rPr>
          <w:sz w:val="20"/>
        </w:rPr>
      </w:pPr>
    </w:p>
    <w:p w14:paraId="0E229259" w14:textId="77777777" w:rsidR="00AF3091" w:rsidRDefault="007E46AA">
      <w:pPr>
        <w:pStyle w:val="BodyText"/>
        <w:ind w:left="220" w:right="264"/>
      </w:pPr>
      <w:r>
        <w:t xml:space="preserve">For the purposes of this document, the term </w:t>
      </w:r>
      <w:r>
        <w:rPr>
          <w:i/>
        </w:rPr>
        <w:t xml:space="preserve">higher degrees </w:t>
      </w:r>
      <w:r>
        <w:t xml:space="preserve">refers to studies, research, or </w:t>
      </w:r>
      <w:proofErr w:type="spellStart"/>
      <w:r>
        <w:t>programmes</w:t>
      </w:r>
      <w:proofErr w:type="spellEnd"/>
      <w:r>
        <w:t xml:space="preserve"> at the master’s and/or doctoral level, equivalent to level 9 and 10 of the Higher Education Sub Qualifications Framework (HEQF).</w:t>
      </w:r>
    </w:p>
    <w:p w14:paraId="5F552989" w14:textId="77777777" w:rsidR="00AF3091" w:rsidRDefault="00AF3091">
      <w:pPr>
        <w:pStyle w:val="BodyText"/>
        <w:spacing w:before="1"/>
        <w:ind w:left="0"/>
        <w:jc w:val="left"/>
        <w:rPr>
          <w:sz w:val="21"/>
        </w:rPr>
      </w:pPr>
    </w:p>
    <w:p w14:paraId="6127585D" w14:textId="77777777" w:rsidR="00AF3091" w:rsidRDefault="007E46AA">
      <w:pPr>
        <w:pStyle w:val="BodyText"/>
        <w:ind w:left="220"/>
        <w:jc w:val="left"/>
      </w:pPr>
      <w:r>
        <w:t>Copies of this document are available from the University’s website.</w:t>
      </w:r>
    </w:p>
    <w:p w14:paraId="3D75E1B2" w14:textId="77777777" w:rsidR="00AF3091" w:rsidRDefault="00AF3091">
      <w:pPr>
        <w:pStyle w:val="BodyText"/>
        <w:spacing w:before="10"/>
        <w:ind w:left="0"/>
        <w:jc w:val="left"/>
        <w:rPr>
          <w:sz w:val="20"/>
        </w:rPr>
      </w:pPr>
    </w:p>
    <w:p w14:paraId="6E603171" w14:textId="77777777" w:rsidR="00AF3091" w:rsidRDefault="007E46AA">
      <w:pPr>
        <w:pStyle w:val="BodyText"/>
        <w:ind w:left="220" w:right="264"/>
      </w:pPr>
      <w:r>
        <w:t xml:space="preserve">This document must be read in conjunction with the Higher Degrees Policy, Research scope of Master’s, </w:t>
      </w:r>
      <w:proofErr w:type="spellStart"/>
      <w:r>
        <w:t>Honours</w:t>
      </w:r>
      <w:proofErr w:type="spellEnd"/>
      <w:r>
        <w:t xml:space="preserve"> and 480 Credits Bachelor’s Degrees, and the University’s Academic Regulations, specifically those sections of the Regulations dealing with master’s and doctoral degrees.</w:t>
      </w:r>
    </w:p>
    <w:p w14:paraId="7B55BCB3" w14:textId="77777777" w:rsidR="00AF3091" w:rsidRDefault="00AF3091">
      <w:pPr>
        <w:sectPr w:rsidR="00AF3091">
          <w:pgSz w:w="11920" w:h="16850"/>
          <w:pgMar w:top="1240" w:right="860" w:bottom="720" w:left="1220" w:header="497" w:footer="442" w:gutter="0"/>
          <w:cols w:space="720"/>
        </w:sectPr>
      </w:pPr>
    </w:p>
    <w:p w14:paraId="23351A96" w14:textId="77777777" w:rsidR="00AF3091" w:rsidRDefault="007E46AA">
      <w:pPr>
        <w:pStyle w:val="Heading1"/>
        <w:spacing w:before="167"/>
        <w:ind w:left="220" w:firstLine="0"/>
      </w:pPr>
      <w:bookmarkStart w:id="3" w:name="DEFINITION_OF_TERMS"/>
      <w:bookmarkStart w:id="4" w:name="_bookmark1"/>
      <w:bookmarkEnd w:id="3"/>
      <w:bookmarkEnd w:id="4"/>
      <w:r>
        <w:lastRenderedPageBreak/>
        <w:t>DEFINITION OF TERMS</w:t>
      </w:r>
    </w:p>
    <w:p w14:paraId="4749B433" w14:textId="77777777" w:rsidR="00AF3091" w:rsidRDefault="00AF3091">
      <w:pPr>
        <w:pStyle w:val="BodyText"/>
        <w:spacing w:before="4"/>
        <w:ind w:left="0"/>
        <w:jc w:val="left"/>
        <w:rPr>
          <w:b/>
          <w:sz w:val="22"/>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6555"/>
      </w:tblGrid>
      <w:tr w:rsidR="00AF3091" w14:paraId="337BB244" w14:textId="77777777">
        <w:trPr>
          <w:trHeight w:val="503"/>
        </w:trPr>
        <w:tc>
          <w:tcPr>
            <w:tcW w:w="2770" w:type="dxa"/>
            <w:shd w:val="clear" w:color="auto" w:fill="CDCDCD"/>
          </w:tcPr>
          <w:p w14:paraId="7192DBD8" w14:textId="77777777" w:rsidR="00AF3091" w:rsidRDefault="007E46AA">
            <w:pPr>
              <w:pStyle w:val="TableParagraph"/>
              <w:spacing w:before="110"/>
              <w:ind w:left="1025" w:right="1014"/>
              <w:jc w:val="center"/>
              <w:rPr>
                <w:b/>
                <w:sz w:val="24"/>
              </w:rPr>
            </w:pPr>
            <w:r>
              <w:rPr>
                <w:b/>
                <w:sz w:val="24"/>
              </w:rPr>
              <w:t>TERM</w:t>
            </w:r>
          </w:p>
        </w:tc>
        <w:tc>
          <w:tcPr>
            <w:tcW w:w="6555" w:type="dxa"/>
            <w:shd w:val="clear" w:color="auto" w:fill="CDCDCD"/>
          </w:tcPr>
          <w:p w14:paraId="2A08ED13" w14:textId="77777777" w:rsidR="00AF3091" w:rsidRDefault="007E46AA">
            <w:pPr>
              <w:pStyle w:val="TableParagraph"/>
              <w:spacing w:before="110"/>
              <w:ind w:left="1679"/>
              <w:rPr>
                <w:b/>
                <w:sz w:val="24"/>
              </w:rPr>
            </w:pPr>
            <w:r>
              <w:rPr>
                <w:b/>
                <w:sz w:val="24"/>
              </w:rPr>
              <w:t>DEFINITION / DESCRIPTION</w:t>
            </w:r>
          </w:p>
        </w:tc>
      </w:tr>
      <w:tr w:rsidR="00AF3091" w14:paraId="03042160" w14:textId="77777777">
        <w:trPr>
          <w:trHeight w:val="1053"/>
        </w:trPr>
        <w:tc>
          <w:tcPr>
            <w:tcW w:w="2770" w:type="dxa"/>
          </w:tcPr>
          <w:p w14:paraId="2B72B5AB" w14:textId="77777777" w:rsidR="00AF3091" w:rsidRDefault="007E46AA">
            <w:pPr>
              <w:pStyle w:val="TableParagraph"/>
              <w:spacing w:before="106"/>
              <w:ind w:left="31" w:right="200"/>
              <w:rPr>
                <w:sz w:val="24"/>
              </w:rPr>
            </w:pPr>
            <w:r>
              <w:rPr>
                <w:sz w:val="24"/>
              </w:rPr>
              <w:t>Senate Higher Degrees Committee (SHDC)</w:t>
            </w:r>
          </w:p>
        </w:tc>
        <w:tc>
          <w:tcPr>
            <w:tcW w:w="6555" w:type="dxa"/>
          </w:tcPr>
          <w:p w14:paraId="6AB0283A" w14:textId="77777777" w:rsidR="00AF3091" w:rsidRDefault="007E46AA">
            <w:pPr>
              <w:pStyle w:val="TableParagraph"/>
              <w:spacing w:before="106"/>
              <w:ind w:right="89"/>
              <w:jc w:val="both"/>
              <w:rPr>
                <w:sz w:val="24"/>
              </w:rPr>
            </w:pPr>
            <w:r>
              <w:rPr>
                <w:sz w:val="24"/>
              </w:rPr>
              <w:t>The</w:t>
            </w:r>
            <w:r>
              <w:rPr>
                <w:spacing w:val="-12"/>
                <w:sz w:val="24"/>
              </w:rPr>
              <w:t xml:space="preserve"> </w:t>
            </w:r>
            <w:r>
              <w:rPr>
                <w:b/>
                <w:sz w:val="24"/>
              </w:rPr>
              <w:t>SHDC</w:t>
            </w:r>
            <w:r>
              <w:rPr>
                <w:sz w:val="24"/>
              </w:rPr>
              <w:t>,</w:t>
            </w:r>
            <w:r>
              <w:rPr>
                <w:spacing w:val="-10"/>
                <w:sz w:val="24"/>
              </w:rPr>
              <w:t xml:space="preserve"> </w:t>
            </w:r>
            <w:r>
              <w:rPr>
                <w:sz w:val="24"/>
              </w:rPr>
              <w:t>which</w:t>
            </w:r>
            <w:r>
              <w:rPr>
                <w:spacing w:val="-8"/>
                <w:sz w:val="24"/>
              </w:rPr>
              <w:t xml:space="preserve"> </w:t>
            </w:r>
            <w:r>
              <w:rPr>
                <w:sz w:val="24"/>
              </w:rPr>
              <w:t>is</w:t>
            </w:r>
            <w:r>
              <w:rPr>
                <w:spacing w:val="-13"/>
                <w:sz w:val="24"/>
              </w:rPr>
              <w:t xml:space="preserve"> </w:t>
            </w:r>
            <w:r>
              <w:rPr>
                <w:sz w:val="24"/>
              </w:rPr>
              <w:t>a</w:t>
            </w:r>
            <w:r>
              <w:rPr>
                <w:spacing w:val="-11"/>
                <w:sz w:val="24"/>
              </w:rPr>
              <w:t xml:space="preserve"> </w:t>
            </w:r>
            <w:r>
              <w:rPr>
                <w:sz w:val="24"/>
              </w:rPr>
              <w:t>subcommittee</w:t>
            </w:r>
            <w:r>
              <w:rPr>
                <w:spacing w:val="-14"/>
                <w:sz w:val="24"/>
              </w:rPr>
              <w:t xml:space="preserve"> </w:t>
            </w:r>
            <w:r>
              <w:rPr>
                <w:sz w:val="24"/>
              </w:rPr>
              <w:t>of</w:t>
            </w:r>
            <w:r>
              <w:rPr>
                <w:spacing w:val="-10"/>
                <w:sz w:val="24"/>
              </w:rPr>
              <w:t xml:space="preserve"> </w:t>
            </w:r>
            <w:r>
              <w:rPr>
                <w:sz w:val="24"/>
              </w:rPr>
              <w:t>Senate,</w:t>
            </w:r>
            <w:r>
              <w:rPr>
                <w:spacing w:val="-9"/>
                <w:sz w:val="24"/>
              </w:rPr>
              <w:t xml:space="preserve"> </w:t>
            </w:r>
            <w:r>
              <w:rPr>
                <w:sz w:val="24"/>
              </w:rPr>
              <w:t>considers</w:t>
            </w:r>
            <w:r>
              <w:rPr>
                <w:spacing w:val="-10"/>
                <w:sz w:val="24"/>
              </w:rPr>
              <w:t xml:space="preserve"> </w:t>
            </w:r>
            <w:r>
              <w:rPr>
                <w:spacing w:val="-3"/>
                <w:sz w:val="24"/>
              </w:rPr>
              <w:t xml:space="preserve">in </w:t>
            </w:r>
            <w:r>
              <w:rPr>
                <w:sz w:val="24"/>
              </w:rPr>
              <w:t>detail</w:t>
            </w:r>
            <w:r>
              <w:rPr>
                <w:spacing w:val="-14"/>
                <w:sz w:val="24"/>
              </w:rPr>
              <w:t xml:space="preserve"> </w:t>
            </w:r>
            <w:r>
              <w:rPr>
                <w:sz w:val="24"/>
              </w:rPr>
              <w:t>recommendations</w:t>
            </w:r>
            <w:r>
              <w:rPr>
                <w:spacing w:val="-14"/>
                <w:sz w:val="24"/>
              </w:rPr>
              <w:t xml:space="preserve"> </w:t>
            </w:r>
            <w:r>
              <w:rPr>
                <w:sz w:val="24"/>
              </w:rPr>
              <w:t>from</w:t>
            </w:r>
            <w:r>
              <w:rPr>
                <w:spacing w:val="-12"/>
                <w:sz w:val="24"/>
              </w:rPr>
              <w:t xml:space="preserve"> </w:t>
            </w:r>
            <w:r>
              <w:rPr>
                <w:sz w:val="24"/>
              </w:rPr>
              <w:t>the</w:t>
            </w:r>
            <w:r>
              <w:rPr>
                <w:spacing w:val="-14"/>
                <w:sz w:val="24"/>
              </w:rPr>
              <w:t xml:space="preserve"> </w:t>
            </w:r>
            <w:r>
              <w:rPr>
                <w:sz w:val="24"/>
              </w:rPr>
              <w:t>faculties</w:t>
            </w:r>
            <w:r>
              <w:rPr>
                <w:spacing w:val="-14"/>
                <w:sz w:val="24"/>
              </w:rPr>
              <w:t xml:space="preserve"> </w:t>
            </w:r>
            <w:r>
              <w:rPr>
                <w:sz w:val="24"/>
              </w:rPr>
              <w:t>on</w:t>
            </w:r>
            <w:r>
              <w:rPr>
                <w:spacing w:val="-14"/>
                <w:sz w:val="24"/>
              </w:rPr>
              <w:t xml:space="preserve"> </w:t>
            </w:r>
            <w:r>
              <w:rPr>
                <w:sz w:val="24"/>
              </w:rPr>
              <w:t>higher</w:t>
            </w:r>
            <w:r>
              <w:rPr>
                <w:spacing w:val="-12"/>
                <w:sz w:val="24"/>
              </w:rPr>
              <w:t xml:space="preserve"> </w:t>
            </w:r>
            <w:r>
              <w:rPr>
                <w:sz w:val="24"/>
              </w:rPr>
              <w:t>degree- related matters and advises Senate</w:t>
            </w:r>
            <w:r>
              <w:rPr>
                <w:spacing w:val="-18"/>
                <w:sz w:val="24"/>
              </w:rPr>
              <w:t xml:space="preserve"> </w:t>
            </w:r>
            <w:r>
              <w:rPr>
                <w:sz w:val="24"/>
              </w:rPr>
              <w:t>accordingly.</w:t>
            </w:r>
          </w:p>
        </w:tc>
      </w:tr>
      <w:tr w:rsidR="00AF3091" w14:paraId="129B304A" w14:textId="77777777" w:rsidTr="00954285">
        <w:trPr>
          <w:trHeight w:val="1881"/>
        </w:trPr>
        <w:tc>
          <w:tcPr>
            <w:tcW w:w="2770" w:type="dxa"/>
            <w:tcBorders>
              <w:bottom w:val="single" w:sz="4" w:space="0" w:color="auto"/>
            </w:tcBorders>
          </w:tcPr>
          <w:p w14:paraId="50810D5B" w14:textId="77777777" w:rsidR="00AF3091" w:rsidRDefault="007E46AA">
            <w:pPr>
              <w:pStyle w:val="TableParagraph"/>
              <w:spacing w:before="108"/>
              <w:ind w:left="31"/>
              <w:rPr>
                <w:sz w:val="24"/>
              </w:rPr>
            </w:pPr>
            <w:r>
              <w:rPr>
                <w:sz w:val="24"/>
              </w:rPr>
              <w:t>Faculty</w:t>
            </w:r>
          </w:p>
        </w:tc>
        <w:tc>
          <w:tcPr>
            <w:tcW w:w="6555" w:type="dxa"/>
            <w:tcBorders>
              <w:bottom w:val="single" w:sz="4" w:space="0" w:color="auto"/>
            </w:tcBorders>
          </w:tcPr>
          <w:p w14:paraId="01EA3FB8" w14:textId="77777777" w:rsidR="00AF3091" w:rsidRDefault="007E46AA">
            <w:pPr>
              <w:pStyle w:val="TableParagraph"/>
              <w:spacing w:before="108"/>
              <w:rPr>
                <w:sz w:val="24"/>
              </w:rPr>
            </w:pPr>
            <w:r>
              <w:rPr>
                <w:sz w:val="24"/>
              </w:rPr>
              <w:t>“Faculty” also includes “College” in the remainder of this document.</w:t>
            </w:r>
          </w:p>
        </w:tc>
      </w:tr>
      <w:tr w:rsidR="00AF3091" w14:paraId="083EB55C" w14:textId="77777777" w:rsidTr="00954285">
        <w:trPr>
          <w:trHeight w:val="1881"/>
        </w:trPr>
        <w:tc>
          <w:tcPr>
            <w:tcW w:w="2770" w:type="dxa"/>
            <w:tcBorders>
              <w:top w:val="single" w:sz="4" w:space="0" w:color="auto"/>
              <w:left w:val="single" w:sz="4" w:space="0" w:color="auto"/>
              <w:bottom w:val="single" w:sz="4" w:space="0" w:color="auto"/>
            </w:tcBorders>
          </w:tcPr>
          <w:p w14:paraId="6698546F" w14:textId="77777777" w:rsidR="00AF3091" w:rsidRDefault="007E46AA">
            <w:pPr>
              <w:pStyle w:val="TableParagraph"/>
              <w:spacing w:before="108"/>
              <w:ind w:left="31" w:right="187"/>
              <w:rPr>
                <w:sz w:val="24"/>
              </w:rPr>
            </w:pPr>
            <w:r>
              <w:rPr>
                <w:sz w:val="24"/>
              </w:rPr>
              <w:t>Faculty Higher Degrees Committee (FHDC)</w:t>
            </w:r>
          </w:p>
        </w:tc>
        <w:tc>
          <w:tcPr>
            <w:tcW w:w="6555" w:type="dxa"/>
            <w:tcBorders>
              <w:top w:val="single" w:sz="4" w:space="0" w:color="auto"/>
              <w:bottom w:val="single" w:sz="4" w:space="0" w:color="auto"/>
              <w:right w:val="single" w:sz="4" w:space="0" w:color="auto"/>
            </w:tcBorders>
          </w:tcPr>
          <w:p w14:paraId="7CEC1717" w14:textId="77777777" w:rsidR="00AF3091" w:rsidRDefault="007E46AA">
            <w:pPr>
              <w:pStyle w:val="TableParagraph"/>
              <w:spacing w:before="108"/>
              <w:ind w:right="87"/>
              <w:jc w:val="both"/>
              <w:rPr>
                <w:sz w:val="24"/>
              </w:rPr>
            </w:pPr>
            <w:r>
              <w:rPr>
                <w:sz w:val="24"/>
              </w:rPr>
              <w:t xml:space="preserve">The Faculty Higher Degrees Committee is a subcommittee of the Board of Faculty that has the delegated responsibility for the management of aspects relating to higher </w:t>
            </w:r>
            <w:proofErr w:type="spellStart"/>
            <w:r>
              <w:rPr>
                <w:sz w:val="24"/>
              </w:rPr>
              <w:t>degreesat</w:t>
            </w:r>
            <w:proofErr w:type="spellEnd"/>
            <w:r>
              <w:rPr>
                <w:sz w:val="24"/>
              </w:rPr>
              <w:t xml:space="preserve"> faculty level.</w:t>
            </w:r>
          </w:p>
        </w:tc>
      </w:tr>
      <w:tr w:rsidR="007E46AA" w14:paraId="5C785DFF" w14:textId="77777777" w:rsidTr="00954285">
        <w:trPr>
          <w:trHeight w:val="1881"/>
        </w:trPr>
        <w:tc>
          <w:tcPr>
            <w:tcW w:w="2770" w:type="dxa"/>
            <w:tcBorders>
              <w:top w:val="single" w:sz="4" w:space="0" w:color="auto"/>
              <w:left w:val="nil"/>
              <w:bottom w:val="single" w:sz="4" w:space="0" w:color="auto"/>
              <w:right w:val="nil"/>
            </w:tcBorders>
          </w:tcPr>
          <w:p w14:paraId="68C04264" w14:textId="77777777" w:rsidR="00954285" w:rsidRPr="00FC374F" w:rsidRDefault="00954285" w:rsidP="00954285">
            <w:pPr>
              <w:pStyle w:val="TableParagraph"/>
              <w:spacing w:before="108"/>
              <w:ind w:left="0" w:right="187"/>
              <w:rPr>
                <w:rFonts w:ascii="Cambria" w:hAnsi="Cambria" w:cs="Calibri"/>
              </w:rPr>
            </w:pPr>
            <w:bookmarkStart w:id="5" w:name="_Hlk5961731"/>
          </w:p>
          <w:p w14:paraId="32BFEA78" w14:textId="77777777" w:rsidR="007E46AA" w:rsidRPr="00FC374F" w:rsidRDefault="007E46AA" w:rsidP="00954285">
            <w:pPr>
              <w:pStyle w:val="TableParagraph"/>
              <w:pBdr>
                <w:top w:val="single" w:sz="4" w:space="1" w:color="auto"/>
                <w:left w:val="single" w:sz="4" w:space="4" w:color="auto"/>
                <w:bottom w:val="single" w:sz="4" w:space="1" w:color="auto"/>
                <w:right w:val="single" w:sz="4" w:space="4" w:color="auto"/>
              </w:pBdr>
              <w:spacing w:before="108"/>
              <w:ind w:left="196" w:right="187"/>
              <w:rPr>
                <w:rFonts w:ascii="Cambria" w:hAnsi="Cambria" w:cs="Calibri"/>
              </w:rPr>
            </w:pPr>
            <w:r w:rsidRPr="00FC374F">
              <w:rPr>
                <w:rFonts w:ascii="Cambria" w:hAnsi="Cambria" w:cs="Calibri"/>
              </w:rPr>
              <w:t>Department Higher Degrees Committee (DHDC)</w:t>
            </w:r>
          </w:p>
          <w:p w14:paraId="0792C5E7" w14:textId="77777777" w:rsidR="00954285" w:rsidRPr="00FC374F" w:rsidRDefault="00954285" w:rsidP="00954285">
            <w:pPr>
              <w:pStyle w:val="TableParagraph"/>
              <w:spacing w:before="108"/>
              <w:ind w:left="0" w:right="187"/>
              <w:rPr>
                <w:rFonts w:ascii="Cambria" w:hAnsi="Cambria" w:cs="Calibri"/>
              </w:rPr>
            </w:pPr>
          </w:p>
          <w:p w14:paraId="24BEED43" w14:textId="77777777" w:rsidR="005853E4" w:rsidRPr="00FC374F" w:rsidRDefault="005853E4" w:rsidP="005853E4">
            <w:pPr>
              <w:pStyle w:val="TableParagraph"/>
              <w:pBdr>
                <w:top w:val="single" w:sz="4" w:space="1" w:color="auto"/>
                <w:left w:val="single" w:sz="4" w:space="4" w:color="auto"/>
                <w:bottom w:val="single" w:sz="4" w:space="1" w:color="auto"/>
                <w:right w:val="single" w:sz="4" w:space="4" w:color="auto"/>
              </w:pBdr>
              <w:spacing w:before="108"/>
              <w:ind w:left="196" w:right="187"/>
              <w:rPr>
                <w:rFonts w:ascii="Cambria" w:hAnsi="Cambria" w:cs="Calibri"/>
              </w:rPr>
            </w:pPr>
            <w:r w:rsidRPr="00FC374F">
              <w:rPr>
                <w:rFonts w:ascii="Cambria" w:hAnsi="Cambria" w:cs="Calibri"/>
              </w:rPr>
              <w:t>Non-Assessing Chair (NAC)</w:t>
            </w:r>
          </w:p>
          <w:p w14:paraId="4BA0DB9C" w14:textId="77777777" w:rsidR="005853E4" w:rsidRPr="00FC374F" w:rsidRDefault="005853E4" w:rsidP="00954285">
            <w:pPr>
              <w:pStyle w:val="TableParagraph"/>
              <w:spacing w:before="108"/>
              <w:ind w:left="0" w:right="187"/>
              <w:rPr>
                <w:rFonts w:ascii="Cambria" w:hAnsi="Cambria" w:cs="Calibri"/>
              </w:rPr>
            </w:pPr>
          </w:p>
          <w:p w14:paraId="7515D951" w14:textId="77777777" w:rsidR="005853E4" w:rsidRPr="00FC374F" w:rsidRDefault="005853E4" w:rsidP="00954285">
            <w:pPr>
              <w:pStyle w:val="TableParagraph"/>
              <w:spacing w:before="108"/>
              <w:ind w:left="0" w:right="187"/>
              <w:rPr>
                <w:rFonts w:ascii="Cambria" w:hAnsi="Cambria" w:cs="Calibri"/>
              </w:rPr>
            </w:pPr>
          </w:p>
        </w:tc>
        <w:tc>
          <w:tcPr>
            <w:tcW w:w="6555" w:type="dxa"/>
            <w:tcBorders>
              <w:top w:val="single" w:sz="4" w:space="0" w:color="auto"/>
              <w:left w:val="nil"/>
              <w:bottom w:val="single" w:sz="4" w:space="0" w:color="auto"/>
              <w:right w:val="nil"/>
            </w:tcBorders>
          </w:tcPr>
          <w:p w14:paraId="623EFCF9" w14:textId="77777777" w:rsidR="00954285" w:rsidRPr="00FC374F" w:rsidRDefault="00954285" w:rsidP="00954285">
            <w:pPr>
              <w:pStyle w:val="TableParagraph"/>
              <w:spacing w:before="108"/>
              <w:ind w:left="543" w:right="473"/>
              <w:jc w:val="both"/>
              <w:rPr>
                <w:rFonts w:ascii="Cambria" w:hAnsi="Cambria" w:cs="Calibri"/>
              </w:rPr>
            </w:pPr>
          </w:p>
          <w:p w14:paraId="257BC2BC" w14:textId="3FD8F11B" w:rsidR="007E46AA" w:rsidRPr="00FC374F" w:rsidRDefault="007E46AA" w:rsidP="00FB3014">
            <w:pPr>
              <w:pStyle w:val="TableParagraph"/>
              <w:pBdr>
                <w:top w:val="single" w:sz="4" w:space="1" w:color="auto"/>
                <w:left w:val="single" w:sz="4" w:space="4" w:color="auto"/>
                <w:bottom w:val="single" w:sz="4" w:space="1" w:color="auto"/>
                <w:right w:val="single" w:sz="4" w:space="4" w:color="auto"/>
              </w:pBdr>
              <w:spacing w:before="108"/>
              <w:ind w:left="116" w:right="473"/>
              <w:jc w:val="both"/>
              <w:rPr>
                <w:rFonts w:ascii="Cambria" w:hAnsi="Cambria" w:cs="Calibri"/>
              </w:rPr>
            </w:pPr>
            <w:r w:rsidRPr="00FC374F">
              <w:rPr>
                <w:rFonts w:ascii="Cambria" w:hAnsi="Cambria" w:cs="Calibri"/>
              </w:rPr>
              <w:t xml:space="preserve">The Department Higher Degrees Committee (DHDC) is a subcommittee of the FHDC that has the delegated responsibility </w:t>
            </w:r>
            <w:r w:rsidR="00FB3014" w:rsidRPr="00FB3014">
              <w:rPr>
                <w:rFonts w:ascii="Cambria" w:hAnsi="Cambria" w:cs="Calibri"/>
              </w:rPr>
              <w:t>of approving research proposals at departmental level</w:t>
            </w:r>
            <w:r w:rsidRPr="00FC374F">
              <w:rPr>
                <w:rFonts w:ascii="Cambria" w:hAnsi="Cambria" w:cs="Calibri"/>
              </w:rPr>
              <w:t>.</w:t>
            </w:r>
          </w:p>
          <w:p w14:paraId="17EA7DD1" w14:textId="77777777" w:rsidR="005853E4" w:rsidRPr="00FC374F" w:rsidRDefault="005853E4" w:rsidP="00954285">
            <w:pPr>
              <w:pStyle w:val="TableParagraph"/>
              <w:spacing w:before="108"/>
              <w:ind w:left="0" w:right="87"/>
              <w:jc w:val="both"/>
              <w:rPr>
                <w:rFonts w:ascii="Cambria" w:hAnsi="Cambria" w:cs="Calibri"/>
              </w:rPr>
            </w:pPr>
          </w:p>
          <w:p w14:paraId="19E97466" w14:textId="77777777" w:rsidR="005853E4" w:rsidRPr="00FC374F" w:rsidRDefault="005853E4" w:rsidP="005853E4">
            <w:pPr>
              <w:pStyle w:val="TableParagraph"/>
              <w:pBdr>
                <w:top w:val="single" w:sz="4" w:space="1" w:color="auto"/>
                <w:left w:val="single" w:sz="4" w:space="4" w:color="auto"/>
                <w:bottom w:val="single" w:sz="4" w:space="1" w:color="auto"/>
                <w:right w:val="single" w:sz="4" w:space="4" w:color="auto"/>
              </w:pBdr>
              <w:spacing w:before="108"/>
              <w:ind w:left="116" w:right="473"/>
              <w:jc w:val="both"/>
              <w:rPr>
                <w:rFonts w:ascii="Cambria" w:hAnsi="Cambria" w:cs="Calibri"/>
              </w:rPr>
            </w:pPr>
            <w:r w:rsidRPr="00FC374F">
              <w:rPr>
                <w:rFonts w:ascii="Cambria" w:hAnsi="Cambria" w:cs="Calibri"/>
                <w:lang w:val="en-GB"/>
              </w:rPr>
              <w:t xml:space="preserve">The Non-Assessing Chair (NAC) is an individual appointed in agreement with the supervisor(s) and </w:t>
            </w:r>
            <w:proofErr w:type="spellStart"/>
            <w:r w:rsidRPr="00FC374F">
              <w:rPr>
                <w:rFonts w:ascii="Cambria" w:hAnsi="Cambria" w:cs="Calibri"/>
                <w:lang w:val="en-GB"/>
              </w:rPr>
              <w:t>HoD</w:t>
            </w:r>
            <w:proofErr w:type="spellEnd"/>
            <w:r w:rsidRPr="00FC374F">
              <w:rPr>
                <w:rFonts w:ascii="Cambria" w:hAnsi="Cambria" w:cs="Calibri"/>
                <w:lang w:val="en-GB"/>
              </w:rPr>
              <w:t xml:space="preserve"> for a specific thesis or (minor) dissertation, to serve as the interface between the supervisor(s), assessors and Faculty. The NAC, as a subject expert, is responsible to scrutinise the assessment reports and results and recommend study outcomes to the FHDC. In the case of a Viva, the NAC is also responsible </w:t>
            </w:r>
            <w:r w:rsidR="00374D84" w:rsidRPr="00FC374F">
              <w:rPr>
                <w:rFonts w:ascii="Cambria" w:hAnsi="Cambria" w:cs="Calibri"/>
                <w:lang w:val="en-GB"/>
              </w:rPr>
              <w:t xml:space="preserve">to </w:t>
            </w:r>
            <w:r w:rsidRPr="00FC374F">
              <w:rPr>
                <w:rFonts w:ascii="Cambria" w:hAnsi="Cambria" w:cs="Calibri"/>
                <w:lang w:val="en-GB"/>
              </w:rPr>
              <w:t xml:space="preserve">lead </w:t>
            </w:r>
            <w:r w:rsidR="00374D84" w:rsidRPr="00FC374F">
              <w:rPr>
                <w:rFonts w:ascii="Cambria" w:hAnsi="Cambria" w:cs="Calibri"/>
                <w:lang w:val="en-GB"/>
              </w:rPr>
              <w:t xml:space="preserve">and facilitate </w:t>
            </w:r>
            <w:r w:rsidRPr="00FC374F">
              <w:rPr>
                <w:rFonts w:ascii="Cambria" w:hAnsi="Cambria" w:cs="Calibri"/>
                <w:lang w:val="en-GB"/>
              </w:rPr>
              <w:t>the Viva meeting and report on its outcome</w:t>
            </w:r>
            <w:r w:rsidR="00374D84" w:rsidRPr="00FC374F">
              <w:rPr>
                <w:rFonts w:ascii="Cambria" w:hAnsi="Cambria" w:cs="Calibri"/>
                <w:lang w:val="en-GB"/>
              </w:rPr>
              <w:t>.</w:t>
            </w:r>
          </w:p>
          <w:p w14:paraId="2C232CBF" w14:textId="77777777" w:rsidR="005853E4" w:rsidRPr="00FC374F" w:rsidRDefault="005853E4" w:rsidP="00954285">
            <w:pPr>
              <w:pStyle w:val="TableParagraph"/>
              <w:spacing w:before="108"/>
              <w:ind w:left="0" w:right="87"/>
              <w:jc w:val="both"/>
              <w:rPr>
                <w:rFonts w:ascii="Cambria" w:hAnsi="Cambria" w:cs="Calibri"/>
              </w:rPr>
            </w:pPr>
          </w:p>
        </w:tc>
      </w:tr>
      <w:bookmarkEnd w:id="5"/>
      <w:tr w:rsidR="00AF3091" w14:paraId="1881B6E1" w14:textId="77777777" w:rsidTr="00954285">
        <w:trPr>
          <w:trHeight w:val="503"/>
        </w:trPr>
        <w:tc>
          <w:tcPr>
            <w:tcW w:w="2770" w:type="dxa"/>
            <w:tcBorders>
              <w:top w:val="single" w:sz="4" w:space="0" w:color="auto"/>
              <w:left w:val="single" w:sz="4" w:space="0" w:color="auto"/>
              <w:bottom w:val="single" w:sz="4" w:space="0" w:color="auto"/>
            </w:tcBorders>
          </w:tcPr>
          <w:p w14:paraId="10BAEBD6" w14:textId="77777777" w:rsidR="00AF3091" w:rsidRDefault="007E46AA">
            <w:pPr>
              <w:pStyle w:val="TableParagraph"/>
              <w:spacing w:before="108"/>
              <w:ind w:left="31"/>
              <w:rPr>
                <w:sz w:val="24"/>
              </w:rPr>
            </w:pPr>
            <w:r>
              <w:rPr>
                <w:sz w:val="24"/>
              </w:rPr>
              <w:t>Vice-Dean</w:t>
            </w:r>
          </w:p>
        </w:tc>
        <w:tc>
          <w:tcPr>
            <w:tcW w:w="6555" w:type="dxa"/>
            <w:tcBorders>
              <w:top w:val="single" w:sz="4" w:space="0" w:color="auto"/>
              <w:bottom w:val="single" w:sz="4" w:space="0" w:color="auto"/>
              <w:right w:val="single" w:sz="4" w:space="0" w:color="auto"/>
            </w:tcBorders>
          </w:tcPr>
          <w:p w14:paraId="6DF62F4E" w14:textId="77777777" w:rsidR="00AF3091" w:rsidRDefault="007E46AA">
            <w:pPr>
              <w:pStyle w:val="TableParagraph"/>
              <w:spacing w:before="108"/>
              <w:rPr>
                <w:sz w:val="24"/>
              </w:rPr>
            </w:pPr>
            <w:r>
              <w:rPr>
                <w:sz w:val="24"/>
              </w:rPr>
              <w:t>Vice-Dean responsible for postgraduate studies</w:t>
            </w:r>
          </w:p>
        </w:tc>
      </w:tr>
      <w:tr w:rsidR="00AF3091" w14:paraId="0363BED0" w14:textId="77777777" w:rsidTr="00954285">
        <w:trPr>
          <w:trHeight w:val="777"/>
        </w:trPr>
        <w:tc>
          <w:tcPr>
            <w:tcW w:w="2770" w:type="dxa"/>
            <w:tcBorders>
              <w:top w:val="single" w:sz="4" w:space="0" w:color="auto"/>
            </w:tcBorders>
          </w:tcPr>
          <w:p w14:paraId="43518CD0" w14:textId="77777777" w:rsidR="00AF3091" w:rsidRDefault="007E46AA">
            <w:pPr>
              <w:pStyle w:val="TableParagraph"/>
              <w:spacing w:before="108"/>
              <w:ind w:left="31"/>
              <w:rPr>
                <w:sz w:val="24"/>
              </w:rPr>
            </w:pPr>
            <w:r>
              <w:rPr>
                <w:sz w:val="24"/>
              </w:rPr>
              <w:t>SENATE</w:t>
            </w:r>
          </w:p>
        </w:tc>
        <w:tc>
          <w:tcPr>
            <w:tcW w:w="6555" w:type="dxa"/>
            <w:tcBorders>
              <w:top w:val="single" w:sz="4" w:space="0" w:color="auto"/>
            </w:tcBorders>
          </w:tcPr>
          <w:p w14:paraId="2A93CE72" w14:textId="77777777" w:rsidR="00AF3091" w:rsidRDefault="007E46AA">
            <w:pPr>
              <w:pStyle w:val="TableParagraph"/>
              <w:spacing w:before="108"/>
              <w:ind w:right="76"/>
              <w:rPr>
                <w:sz w:val="24"/>
              </w:rPr>
            </w:pPr>
            <w:r>
              <w:rPr>
                <w:sz w:val="24"/>
              </w:rPr>
              <w:t>The Senate is the body responsible for academic matters at the University.</w:t>
            </w:r>
          </w:p>
        </w:tc>
      </w:tr>
      <w:tr w:rsidR="00AF3091" w14:paraId="5E2AEC6E" w14:textId="77777777">
        <w:trPr>
          <w:trHeight w:val="501"/>
        </w:trPr>
        <w:tc>
          <w:tcPr>
            <w:tcW w:w="2770" w:type="dxa"/>
          </w:tcPr>
          <w:p w14:paraId="249BEB69" w14:textId="77777777" w:rsidR="00AF3091" w:rsidRDefault="007E46AA">
            <w:pPr>
              <w:pStyle w:val="TableParagraph"/>
              <w:spacing w:before="106"/>
              <w:ind w:left="31"/>
              <w:rPr>
                <w:sz w:val="24"/>
              </w:rPr>
            </w:pPr>
            <w:r>
              <w:rPr>
                <w:sz w:val="24"/>
              </w:rPr>
              <w:t>SENEX</w:t>
            </w:r>
          </w:p>
        </w:tc>
        <w:tc>
          <w:tcPr>
            <w:tcW w:w="6555" w:type="dxa"/>
          </w:tcPr>
          <w:p w14:paraId="0CA2D751" w14:textId="77777777" w:rsidR="00AF3091" w:rsidRDefault="007E46AA">
            <w:pPr>
              <w:pStyle w:val="TableParagraph"/>
              <w:spacing w:before="106"/>
              <w:rPr>
                <w:sz w:val="24"/>
              </w:rPr>
            </w:pPr>
            <w:r>
              <w:rPr>
                <w:sz w:val="24"/>
              </w:rPr>
              <w:t>The Executive Committee of Senate.</w:t>
            </w:r>
          </w:p>
        </w:tc>
      </w:tr>
      <w:tr w:rsidR="00AF3091" w14:paraId="7EA28E4E" w14:textId="77777777" w:rsidTr="00374D84">
        <w:trPr>
          <w:trHeight w:val="1331"/>
        </w:trPr>
        <w:tc>
          <w:tcPr>
            <w:tcW w:w="2770" w:type="dxa"/>
            <w:tcBorders>
              <w:bottom w:val="single" w:sz="4" w:space="0" w:color="auto"/>
            </w:tcBorders>
          </w:tcPr>
          <w:p w14:paraId="2FBD2608" w14:textId="77777777" w:rsidR="00AF3091" w:rsidRDefault="007E46AA">
            <w:pPr>
              <w:pStyle w:val="TableParagraph"/>
              <w:spacing w:before="108"/>
              <w:ind w:left="31"/>
              <w:rPr>
                <w:sz w:val="24"/>
              </w:rPr>
            </w:pPr>
            <w:r>
              <w:rPr>
                <w:sz w:val="24"/>
              </w:rPr>
              <w:t>Dean’s Office</w:t>
            </w:r>
          </w:p>
        </w:tc>
        <w:tc>
          <w:tcPr>
            <w:tcW w:w="6555" w:type="dxa"/>
            <w:tcBorders>
              <w:bottom w:val="single" w:sz="4" w:space="0" w:color="auto"/>
            </w:tcBorders>
          </w:tcPr>
          <w:p w14:paraId="0668D43B" w14:textId="77777777" w:rsidR="00AF3091" w:rsidRDefault="007E46AA">
            <w:pPr>
              <w:pStyle w:val="TableParagraph"/>
              <w:spacing w:before="108"/>
              <w:ind w:right="86"/>
              <w:jc w:val="both"/>
              <w:rPr>
                <w:sz w:val="24"/>
              </w:rPr>
            </w:pPr>
            <w:r>
              <w:rPr>
                <w:sz w:val="24"/>
              </w:rPr>
              <w:t>The Dean’s Office (including the HFA, faculty officer/administrator and his/her staff) is responsible for the administrative structure supporting operations and</w:t>
            </w:r>
            <w:r>
              <w:rPr>
                <w:spacing w:val="-37"/>
                <w:sz w:val="24"/>
              </w:rPr>
              <w:t xml:space="preserve"> </w:t>
            </w:r>
            <w:r>
              <w:rPr>
                <w:sz w:val="24"/>
              </w:rPr>
              <w:t>functions associated with higher degree</w:t>
            </w:r>
            <w:r>
              <w:rPr>
                <w:spacing w:val="-4"/>
                <w:sz w:val="24"/>
              </w:rPr>
              <w:t xml:space="preserve"> </w:t>
            </w:r>
            <w:r>
              <w:rPr>
                <w:sz w:val="24"/>
              </w:rPr>
              <w:t>studies.</w:t>
            </w:r>
          </w:p>
        </w:tc>
      </w:tr>
      <w:tr w:rsidR="00AF3091" w14:paraId="297D21F2" w14:textId="77777777" w:rsidTr="00374D84">
        <w:trPr>
          <w:trHeight w:val="937"/>
        </w:trPr>
        <w:tc>
          <w:tcPr>
            <w:tcW w:w="2770" w:type="dxa"/>
            <w:tcBorders>
              <w:top w:val="single" w:sz="4" w:space="0" w:color="auto"/>
              <w:left w:val="single" w:sz="4" w:space="0" w:color="auto"/>
              <w:bottom w:val="single" w:sz="4" w:space="0" w:color="auto"/>
            </w:tcBorders>
          </w:tcPr>
          <w:p w14:paraId="3D3A535A" w14:textId="77777777" w:rsidR="00AF3091" w:rsidRDefault="007E46AA">
            <w:pPr>
              <w:pStyle w:val="TableParagraph"/>
              <w:spacing w:before="108"/>
              <w:ind w:left="31" w:right="481"/>
              <w:rPr>
                <w:sz w:val="24"/>
              </w:rPr>
            </w:pPr>
            <w:r>
              <w:rPr>
                <w:sz w:val="24"/>
              </w:rPr>
              <w:t>Head of Faculty Administration (HFA)</w:t>
            </w:r>
          </w:p>
          <w:p w14:paraId="019C77D8" w14:textId="77777777" w:rsidR="00374D84" w:rsidRDefault="00374D84">
            <w:pPr>
              <w:pStyle w:val="TableParagraph"/>
              <w:spacing w:before="108"/>
              <w:ind w:left="31" w:right="481"/>
              <w:rPr>
                <w:sz w:val="24"/>
              </w:rPr>
            </w:pPr>
          </w:p>
          <w:p w14:paraId="6AAE4C45" w14:textId="77777777" w:rsidR="00374D84" w:rsidRDefault="00374D84">
            <w:pPr>
              <w:pStyle w:val="TableParagraph"/>
              <w:spacing w:before="108"/>
              <w:ind w:left="31" w:right="481"/>
              <w:rPr>
                <w:sz w:val="24"/>
              </w:rPr>
            </w:pPr>
          </w:p>
          <w:p w14:paraId="3BB0D2C0" w14:textId="77777777" w:rsidR="00374D84" w:rsidRDefault="00374D84">
            <w:pPr>
              <w:pStyle w:val="TableParagraph"/>
              <w:spacing w:before="108"/>
              <w:ind w:left="31" w:right="481"/>
              <w:rPr>
                <w:sz w:val="24"/>
              </w:rPr>
            </w:pPr>
          </w:p>
        </w:tc>
        <w:tc>
          <w:tcPr>
            <w:tcW w:w="6555" w:type="dxa"/>
            <w:tcBorders>
              <w:top w:val="single" w:sz="4" w:space="0" w:color="auto"/>
              <w:bottom w:val="single" w:sz="4" w:space="0" w:color="auto"/>
              <w:right w:val="single" w:sz="4" w:space="0" w:color="auto"/>
            </w:tcBorders>
          </w:tcPr>
          <w:p w14:paraId="0991F355" w14:textId="77777777" w:rsidR="00AF3091" w:rsidRDefault="007E46AA">
            <w:pPr>
              <w:pStyle w:val="TableParagraph"/>
              <w:spacing w:before="108"/>
              <w:ind w:right="90"/>
              <w:rPr>
                <w:sz w:val="24"/>
              </w:rPr>
            </w:pPr>
            <w:r>
              <w:rPr>
                <w:sz w:val="24"/>
              </w:rPr>
              <w:lastRenderedPageBreak/>
              <w:t>The HFA(s) is (are) finally responsible for the administrative and support functions at faculty level.</w:t>
            </w:r>
          </w:p>
          <w:p w14:paraId="3F30C6B7" w14:textId="77777777" w:rsidR="00374D84" w:rsidRDefault="00374D84">
            <w:pPr>
              <w:pStyle w:val="TableParagraph"/>
              <w:spacing w:before="108"/>
              <w:ind w:right="90"/>
              <w:rPr>
                <w:sz w:val="24"/>
              </w:rPr>
            </w:pPr>
          </w:p>
          <w:p w14:paraId="4D443538" w14:textId="77777777" w:rsidR="00374D84" w:rsidRDefault="00374D84">
            <w:pPr>
              <w:pStyle w:val="TableParagraph"/>
              <w:spacing w:before="108"/>
              <w:ind w:right="90"/>
              <w:rPr>
                <w:sz w:val="24"/>
              </w:rPr>
            </w:pPr>
          </w:p>
          <w:p w14:paraId="4CBA7DE9" w14:textId="77777777" w:rsidR="00374D84" w:rsidRDefault="00374D84">
            <w:pPr>
              <w:pStyle w:val="TableParagraph"/>
              <w:spacing w:before="108"/>
              <w:ind w:right="90"/>
              <w:rPr>
                <w:sz w:val="24"/>
              </w:rPr>
            </w:pPr>
          </w:p>
        </w:tc>
      </w:tr>
      <w:tr w:rsidR="00374D84" w14:paraId="505EC28B" w14:textId="77777777" w:rsidTr="00374D84">
        <w:trPr>
          <w:trHeight w:val="937"/>
        </w:trPr>
        <w:tc>
          <w:tcPr>
            <w:tcW w:w="2770" w:type="dxa"/>
            <w:tcBorders>
              <w:top w:val="single" w:sz="4" w:space="0" w:color="auto"/>
              <w:left w:val="nil"/>
              <w:bottom w:val="single" w:sz="4" w:space="0" w:color="auto"/>
              <w:right w:val="nil"/>
            </w:tcBorders>
          </w:tcPr>
          <w:p w14:paraId="408C13A3" w14:textId="77777777" w:rsidR="00522556" w:rsidRPr="00FC374F" w:rsidRDefault="00522556">
            <w:pPr>
              <w:pStyle w:val="TableParagraph"/>
              <w:spacing w:before="108"/>
              <w:ind w:left="31" w:right="481"/>
              <w:rPr>
                <w:rFonts w:ascii="Cambria" w:hAnsi="Cambria"/>
              </w:rPr>
            </w:pPr>
          </w:p>
          <w:p w14:paraId="58DA1C12" w14:textId="77777777" w:rsidR="00374D84" w:rsidRPr="00FC374F" w:rsidRDefault="00374D84">
            <w:pPr>
              <w:pStyle w:val="TableParagraph"/>
              <w:spacing w:before="108"/>
              <w:ind w:left="31" w:right="481"/>
              <w:rPr>
                <w:rFonts w:ascii="Cambria" w:hAnsi="Cambria" w:cs="Calibri"/>
              </w:rPr>
            </w:pPr>
            <w:r w:rsidRPr="00FC374F">
              <w:rPr>
                <w:rFonts w:ascii="Cambria" w:hAnsi="Cambria" w:cs="Calibri"/>
                <w:bdr w:val="single" w:sz="4" w:space="0" w:color="auto"/>
              </w:rPr>
              <w:t>Faculty Office</w:t>
            </w:r>
          </w:p>
          <w:p w14:paraId="4273BFCC" w14:textId="77777777" w:rsidR="00374D84" w:rsidRPr="00FC374F" w:rsidRDefault="00374D84">
            <w:pPr>
              <w:pStyle w:val="TableParagraph"/>
              <w:spacing w:before="108"/>
              <w:ind w:left="31" w:right="481"/>
              <w:rPr>
                <w:rFonts w:ascii="Cambria" w:hAnsi="Cambria"/>
              </w:rPr>
            </w:pPr>
          </w:p>
          <w:p w14:paraId="6D91C61B" w14:textId="77777777" w:rsidR="00374D84" w:rsidRPr="00FC374F" w:rsidRDefault="00374D84">
            <w:pPr>
              <w:pStyle w:val="TableParagraph"/>
              <w:spacing w:before="108"/>
              <w:ind w:left="31" w:right="481"/>
              <w:rPr>
                <w:rFonts w:ascii="Cambria" w:hAnsi="Cambria"/>
              </w:rPr>
            </w:pPr>
          </w:p>
        </w:tc>
        <w:tc>
          <w:tcPr>
            <w:tcW w:w="6555" w:type="dxa"/>
            <w:tcBorders>
              <w:top w:val="single" w:sz="4" w:space="0" w:color="auto"/>
              <w:left w:val="nil"/>
              <w:bottom w:val="single" w:sz="4" w:space="0" w:color="auto"/>
              <w:right w:val="nil"/>
            </w:tcBorders>
          </w:tcPr>
          <w:p w14:paraId="0C69E137" w14:textId="77777777" w:rsidR="00522556" w:rsidRPr="00FC374F" w:rsidRDefault="00522556">
            <w:pPr>
              <w:pStyle w:val="TableParagraph"/>
              <w:spacing w:before="108"/>
              <w:ind w:right="90"/>
              <w:rPr>
                <w:rFonts w:ascii="Cambria" w:hAnsi="Cambria"/>
              </w:rPr>
            </w:pPr>
          </w:p>
          <w:p w14:paraId="54F1A191" w14:textId="77777777" w:rsidR="00522556" w:rsidRPr="00FC374F" w:rsidRDefault="00522556" w:rsidP="00522556">
            <w:pPr>
              <w:pStyle w:val="TableParagraph"/>
              <w:pBdr>
                <w:top w:val="single" w:sz="4" w:space="1" w:color="auto"/>
                <w:left w:val="single" w:sz="4" w:space="4" w:color="auto"/>
                <w:bottom w:val="single" w:sz="4" w:space="1" w:color="auto"/>
                <w:right w:val="single" w:sz="4" w:space="4" w:color="auto"/>
              </w:pBdr>
              <w:spacing w:before="108"/>
              <w:ind w:left="116" w:right="473"/>
              <w:jc w:val="both"/>
              <w:rPr>
                <w:rFonts w:ascii="Cambria" w:hAnsi="Cambria" w:cs="Calibri"/>
              </w:rPr>
            </w:pPr>
            <w:r w:rsidRPr="00FC374F">
              <w:rPr>
                <w:rFonts w:ascii="Cambria" w:hAnsi="Cambria" w:cs="Calibri"/>
              </w:rPr>
              <w:t>The Faculty Office is the group of administrative personnel managed by the HFA, but also including the HFA, responsible for the administrative and support functions at faculty level.</w:t>
            </w:r>
          </w:p>
          <w:p w14:paraId="54D0266B" w14:textId="77777777" w:rsidR="00374D84" w:rsidRPr="00FC374F" w:rsidRDefault="00374D84" w:rsidP="00522556">
            <w:pPr>
              <w:pStyle w:val="TableParagraph"/>
              <w:spacing w:before="108"/>
              <w:ind w:left="0" w:right="90"/>
              <w:rPr>
                <w:rFonts w:ascii="Cambria" w:hAnsi="Cambria" w:cs="Calibri"/>
              </w:rPr>
            </w:pPr>
            <w:r w:rsidRPr="00FC374F">
              <w:rPr>
                <w:rFonts w:ascii="Cambria" w:hAnsi="Cambria" w:cs="Calibri"/>
              </w:rPr>
              <w:t xml:space="preserve"> </w:t>
            </w:r>
          </w:p>
        </w:tc>
      </w:tr>
      <w:tr w:rsidR="00AF3091" w14:paraId="21096F6A" w14:textId="77777777" w:rsidTr="00374D84">
        <w:trPr>
          <w:trHeight w:val="1050"/>
        </w:trPr>
        <w:tc>
          <w:tcPr>
            <w:tcW w:w="2770" w:type="dxa"/>
            <w:tcBorders>
              <w:top w:val="single" w:sz="4" w:space="0" w:color="auto"/>
              <w:left w:val="single" w:sz="4" w:space="0" w:color="auto"/>
              <w:bottom w:val="single" w:sz="4" w:space="0" w:color="auto"/>
            </w:tcBorders>
          </w:tcPr>
          <w:p w14:paraId="5E5A2902" w14:textId="77777777" w:rsidR="00AF3091" w:rsidRDefault="007E46AA">
            <w:pPr>
              <w:pStyle w:val="TableParagraph"/>
              <w:spacing w:before="106"/>
              <w:ind w:left="31" w:right="121"/>
              <w:rPr>
                <w:sz w:val="24"/>
              </w:rPr>
            </w:pPr>
            <w:r>
              <w:rPr>
                <w:sz w:val="24"/>
              </w:rPr>
              <w:t>Faculty Research Ethics Committee (FREC)</w:t>
            </w:r>
          </w:p>
        </w:tc>
        <w:tc>
          <w:tcPr>
            <w:tcW w:w="6555" w:type="dxa"/>
            <w:tcBorders>
              <w:top w:val="single" w:sz="4" w:space="0" w:color="auto"/>
              <w:bottom w:val="single" w:sz="4" w:space="0" w:color="auto"/>
              <w:right w:val="single" w:sz="4" w:space="0" w:color="auto"/>
            </w:tcBorders>
          </w:tcPr>
          <w:p w14:paraId="43E41BC0" w14:textId="77777777" w:rsidR="00AF3091" w:rsidRDefault="007E46AA">
            <w:pPr>
              <w:pStyle w:val="TableParagraph"/>
              <w:spacing w:before="106"/>
              <w:ind w:right="37"/>
              <w:rPr>
                <w:sz w:val="24"/>
              </w:rPr>
            </w:pPr>
            <w:r>
              <w:rPr>
                <w:sz w:val="24"/>
              </w:rPr>
              <w:t>The Faculty Research Ethics Committee is a sub-committee of the Faculty and of the Institutional Ethics Committee</w:t>
            </w:r>
          </w:p>
        </w:tc>
      </w:tr>
      <w:tr w:rsidR="00AF3091" w14:paraId="387ECEC8" w14:textId="77777777" w:rsidTr="00374D84">
        <w:trPr>
          <w:trHeight w:val="503"/>
        </w:trPr>
        <w:tc>
          <w:tcPr>
            <w:tcW w:w="2770" w:type="dxa"/>
            <w:tcBorders>
              <w:top w:val="single" w:sz="4" w:space="0" w:color="auto"/>
            </w:tcBorders>
          </w:tcPr>
          <w:p w14:paraId="0204071C" w14:textId="77777777" w:rsidR="00AF3091" w:rsidRDefault="007E46AA">
            <w:pPr>
              <w:pStyle w:val="TableParagraph"/>
              <w:spacing w:before="108"/>
              <w:ind w:left="31"/>
              <w:rPr>
                <w:sz w:val="24"/>
              </w:rPr>
            </w:pPr>
            <w:proofErr w:type="spellStart"/>
            <w:r>
              <w:rPr>
                <w:sz w:val="24"/>
              </w:rPr>
              <w:t>HoD</w:t>
            </w:r>
            <w:proofErr w:type="spellEnd"/>
          </w:p>
        </w:tc>
        <w:tc>
          <w:tcPr>
            <w:tcW w:w="6555" w:type="dxa"/>
            <w:tcBorders>
              <w:top w:val="single" w:sz="4" w:space="0" w:color="auto"/>
            </w:tcBorders>
          </w:tcPr>
          <w:p w14:paraId="6F91693A" w14:textId="77777777" w:rsidR="00AF3091" w:rsidRDefault="007E46AA">
            <w:pPr>
              <w:pStyle w:val="TableParagraph"/>
              <w:spacing w:before="108"/>
              <w:rPr>
                <w:sz w:val="24"/>
              </w:rPr>
            </w:pPr>
            <w:r>
              <w:rPr>
                <w:sz w:val="24"/>
              </w:rPr>
              <w:t>Head of Department</w:t>
            </w:r>
          </w:p>
        </w:tc>
      </w:tr>
    </w:tbl>
    <w:p w14:paraId="73CFB109" w14:textId="77777777" w:rsidR="00AF3091" w:rsidRDefault="00AF3091">
      <w:pPr>
        <w:rPr>
          <w:sz w:val="24"/>
        </w:rPr>
        <w:sectPr w:rsidR="00AF3091">
          <w:pgSz w:w="11920" w:h="16850"/>
          <w:pgMar w:top="1240" w:right="860" w:bottom="720" w:left="1220" w:header="497" w:footer="442" w:gutter="0"/>
          <w:cols w:space="720"/>
        </w:sectPr>
      </w:pPr>
    </w:p>
    <w:p w14:paraId="01C79312" w14:textId="77777777" w:rsidR="00AF3091" w:rsidRDefault="00AF3091">
      <w:pPr>
        <w:pStyle w:val="BodyText"/>
        <w:ind w:left="0"/>
        <w:jc w:val="left"/>
        <w:rPr>
          <w:rFonts w:ascii="Times New Roman"/>
          <w:sz w:val="15"/>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6555"/>
      </w:tblGrid>
      <w:tr w:rsidR="00AF3091" w14:paraId="64A7F673" w14:textId="77777777">
        <w:trPr>
          <w:trHeight w:val="501"/>
        </w:trPr>
        <w:tc>
          <w:tcPr>
            <w:tcW w:w="2770" w:type="dxa"/>
            <w:shd w:val="clear" w:color="auto" w:fill="CDCDCD"/>
          </w:tcPr>
          <w:p w14:paraId="6061C31F" w14:textId="77777777" w:rsidR="00AF3091" w:rsidRDefault="007E46AA">
            <w:pPr>
              <w:pStyle w:val="TableParagraph"/>
              <w:spacing w:before="108"/>
              <w:ind w:left="1025" w:right="1014"/>
              <w:jc w:val="center"/>
              <w:rPr>
                <w:b/>
                <w:sz w:val="24"/>
              </w:rPr>
            </w:pPr>
            <w:r>
              <w:rPr>
                <w:b/>
                <w:sz w:val="24"/>
              </w:rPr>
              <w:t>TERM</w:t>
            </w:r>
          </w:p>
        </w:tc>
        <w:tc>
          <w:tcPr>
            <w:tcW w:w="6555" w:type="dxa"/>
            <w:shd w:val="clear" w:color="auto" w:fill="CDCDCD"/>
          </w:tcPr>
          <w:p w14:paraId="21877533" w14:textId="77777777" w:rsidR="00AF3091" w:rsidRDefault="007E46AA">
            <w:pPr>
              <w:pStyle w:val="TableParagraph"/>
              <w:spacing w:before="108"/>
              <w:ind w:left="1679"/>
              <w:rPr>
                <w:b/>
                <w:sz w:val="24"/>
              </w:rPr>
            </w:pPr>
            <w:r>
              <w:rPr>
                <w:b/>
                <w:sz w:val="24"/>
              </w:rPr>
              <w:t>DEFINITION / DESCRIPTION</w:t>
            </w:r>
          </w:p>
        </w:tc>
      </w:tr>
      <w:tr w:rsidR="00AF3091" w14:paraId="66F7604E" w14:textId="77777777">
        <w:trPr>
          <w:trHeight w:val="1329"/>
        </w:trPr>
        <w:tc>
          <w:tcPr>
            <w:tcW w:w="2770" w:type="dxa"/>
          </w:tcPr>
          <w:p w14:paraId="1AA67A36" w14:textId="77777777" w:rsidR="00AF3091" w:rsidRDefault="007E46AA">
            <w:pPr>
              <w:pStyle w:val="TableParagraph"/>
              <w:spacing w:before="108"/>
              <w:ind w:left="31"/>
              <w:rPr>
                <w:sz w:val="24"/>
              </w:rPr>
            </w:pPr>
            <w:r>
              <w:rPr>
                <w:sz w:val="24"/>
              </w:rPr>
              <w:t>Recommendation</w:t>
            </w:r>
          </w:p>
        </w:tc>
        <w:tc>
          <w:tcPr>
            <w:tcW w:w="6555" w:type="dxa"/>
          </w:tcPr>
          <w:p w14:paraId="7FAB3AB0" w14:textId="77777777" w:rsidR="00AF3091" w:rsidRDefault="007E46AA">
            <w:pPr>
              <w:pStyle w:val="TableParagraph"/>
              <w:spacing w:before="108"/>
              <w:ind w:right="85" w:hanging="5"/>
              <w:jc w:val="both"/>
              <w:rPr>
                <w:sz w:val="24"/>
              </w:rPr>
            </w:pPr>
            <w:r>
              <w:rPr>
                <w:sz w:val="24"/>
              </w:rPr>
              <w:t>Implies</w:t>
            </w:r>
            <w:r>
              <w:rPr>
                <w:spacing w:val="-9"/>
                <w:sz w:val="24"/>
              </w:rPr>
              <w:t xml:space="preserve"> </w:t>
            </w:r>
            <w:r>
              <w:rPr>
                <w:sz w:val="24"/>
              </w:rPr>
              <w:t>no</w:t>
            </w:r>
            <w:r>
              <w:rPr>
                <w:spacing w:val="-10"/>
                <w:sz w:val="24"/>
              </w:rPr>
              <w:t xml:space="preserve"> </w:t>
            </w:r>
            <w:r>
              <w:rPr>
                <w:sz w:val="24"/>
              </w:rPr>
              <w:t>final</w:t>
            </w:r>
            <w:r>
              <w:rPr>
                <w:spacing w:val="-10"/>
                <w:sz w:val="24"/>
              </w:rPr>
              <w:t xml:space="preserve"> </w:t>
            </w:r>
            <w:r>
              <w:rPr>
                <w:sz w:val="24"/>
              </w:rPr>
              <w:t>decision-making</w:t>
            </w:r>
            <w:r>
              <w:rPr>
                <w:spacing w:val="-10"/>
                <w:sz w:val="24"/>
              </w:rPr>
              <w:t xml:space="preserve"> </w:t>
            </w:r>
            <w:r>
              <w:rPr>
                <w:sz w:val="24"/>
              </w:rPr>
              <w:t>authority</w:t>
            </w:r>
            <w:r>
              <w:rPr>
                <w:spacing w:val="-11"/>
                <w:sz w:val="24"/>
              </w:rPr>
              <w:t xml:space="preserve"> </w:t>
            </w:r>
            <w:r>
              <w:rPr>
                <w:sz w:val="24"/>
              </w:rPr>
              <w:t>but</w:t>
            </w:r>
            <w:r>
              <w:rPr>
                <w:spacing w:val="-9"/>
                <w:sz w:val="24"/>
              </w:rPr>
              <w:t xml:space="preserve"> </w:t>
            </w:r>
            <w:r>
              <w:rPr>
                <w:sz w:val="24"/>
              </w:rPr>
              <w:t>is</w:t>
            </w:r>
            <w:r>
              <w:rPr>
                <w:spacing w:val="-8"/>
                <w:sz w:val="24"/>
              </w:rPr>
              <w:t xml:space="preserve"> </w:t>
            </w:r>
            <w:r>
              <w:rPr>
                <w:sz w:val="24"/>
              </w:rPr>
              <w:t>a</w:t>
            </w:r>
            <w:r>
              <w:rPr>
                <w:spacing w:val="-8"/>
                <w:sz w:val="24"/>
              </w:rPr>
              <w:t xml:space="preserve"> </w:t>
            </w:r>
            <w:r>
              <w:rPr>
                <w:sz w:val="24"/>
              </w:rPr>
              <w:t>necessary step for approval (at a higher level). Recommendation requires</w:t>
            </w:r>
            <w:r>
              <w:rPr>
                <w:spacing w:val="-9"/>
                <w:sz w:val="24"/>
              </w:rPr>
              <w:t xml:space="preserve"> </w:t>
            </w:r>
            <w:r>
              <w:rPr>
                <w:sz w:val="24"/>
              </w:rPr>
              <w:t>substantive</w:t>
            </w:r>
            <w:r>
              <w:rPr>
                <w:spacing w:val="-8"/>
                <w:sz w:val="24"/>
              </w:rPr>
              <w:t xml:space="preserve"> </w:t>
            </w:r>
            <w:r>
              <w:rPr>
                <w:sz w:val="24"/>
              </w:rPr>
              <w:t>consideration</w:t>
            </w:r>
            <w:r>
              <w:rPr>
                <w:spacing w:val="-8"/>
                <w:sz w:val="24"/>
              </w:rPr>
              <w:t xml:space="preserve"> </w:t>
            </w:r>
            <w:r>
              <w:rPr>
                <w:sz w:val="24"/>
              </w:rPr>
              <w:t>informed</w:t>
            </w:r>
            <w:r>
              <w:rPr>
                <w:spacing w:val="-12"/>
                <w:sz w:val="24"/>
              </w:rPr>
              <w:t xml:space="preserve"> </w:t>
            </w:r>
            <w:r>
              <w:rPr>
                <w:sz w:val="24"/>
              </w:rPr>
              <w:t>by</w:t>
            </w:r>
            <w:r>
              <w:rPr>
                <w:spacing w:val="-11"/>
                <w:sz w:val="24"/>
              </w:rPr>
              <w:t xml:space="preserve"> </w:t>
            </w:r>
            <w:r>
              <w:rPr>
                <w:sz w:val="24"/>
              </w:rPr>
              <w:t>insight</w:t>
            </w:r>
            <w:r>
              <w:rPr>
                <w:spacing w:val="-8"/>
                <w:sz w:val="24"/>
              </w:rPr>
              <w:t xml:space="preserve"> </w:t>
            </w:r>
            <w:r>
              <w:rPr>
                <w:sz w:val="24"/>
              </w:rPr>
              <w:t>into</w:t>
            </w:r>
            <w:r>
              <w:rPr>
                <w:spacing w:val="-7"/>
                <w:sz w:val="24"/>
              </w:rPr>
              <w:t xml:space="preserve"> </w:t>
            </w:r>
            <w:r>
              <w:rPr>
                <w:sz w:val="24"/>
              </w:rPr>
              <w:t>a full set of</w:t>
            </w:r>
            <w:r>
              <w:rPr>
                <w:spacing w:val="-2"/>
                <w:sz w:val="24"/>
              </w:rPr>
              <w:t xml:space="preserve"> </w:t>
            </w:r>
            <w:r>
              <w:rPr>
                <w:sz w:val="24"/>
              </w:rPr>
              <w:t>documentation.</w:t>
            </w:r>
          </w:p>
        </w:tc>
      </w:tr>
      <w:tr w:rsidR="00AF3091" w14:paraId="4B2E6FEF" w14:textId="77777777">
        <w:trPr>
          <w:trHeight w:val="1053"/>
        </w:trPr>
        <w:tc>
          <w:tcPr>
            <w:tcW w:w="2770" w:type="dxa"/>
          </w:tcPr>
          <w:p w14:paraId="3B367F9B" w14:textId="77777777" w:rsidR="00AF3091" w:rsidRDefault="007E46AA">
            <w:pPr>
              <w:pStyle w:val="TableParagraph"/>
              <w:spacing w:before="106"/>
              <w:ind w:left="31"/>
              <w:rPr>
                <w:sz w:val="24"/>
              </w:rPr>
            </w:pPr>
            <w:r>
              <w:rPr>
                <w:sz w:val="24"/>
              </w:rPr>
              <w:t>Approval</w:t>
            </w:r>
          </w:p>
        </w:tc>
        <w:tc>
          <w:tcPr>
            <w:tcW w:w="6555" w:type="dxa"/>
          </w:tcPr>
          <w:p w14:paraId="34CA2D09" w14:textId="77777777" w:rsidR="00AF3091" w:rsidRDefault="007E46AA">
            <w:pPr>
              <w:pStyle w:val="TableParagraph"/>
              <w:spacing w:before="106"/>
              <w:ind w:right="85" w:hanging="3"/>
              <w:jc w:val="both"/>
              <w:rPr>
                <w:sz w:val="24"/>
              </w:rPr>
            </w:pPr>
            <w:r>
              <w:rPr>
                <w:sz w:val="24"/>
              </w:rPr>
              <w:t>Implies full and final decision-making authority (necessary and sufficient), and requires substantive consideration informed by insight into a full set of documentation.</w:t>
            </w:r>
          </w:p>
        </w:tc>
      </w:tr>
      <w:tr w:rsidR="00AF3091" w14:paraId="1E8A0BE9" w14:textId="77777777">
        <w:trPr>
          <w:trHeight w:val="2985"/>
        </w:trPr>
        <w:tc>
          <w:tcPr>
            <w:tcW w:w="2770" w:type="dxa"/>
          </w:tcPr>
          <w:p w14:paraId="4F891078" w14:textId="77777777" w:rsidR="00AF3091" w:rsidRDefault="007E46AA">
            <w:pPr>
              <w:pStyle w:val="TableParagraph"/>
              <w:spacing w:before="108"/>
              <w:ind w:left="31"/>
              <w:rPr>
                <w:sz w:val="24"/>
              </w:rPr>
            </w:pPr>
            <w:r>
              <w:rPr>
                <w:sz w:val="24"/>
              </w:rPr>
              <w:t>Ratification</w:t>
            </w:r>
          </w:p>
        </w:tc>
        <w:tc>
          <w:tcPr>
            <w:tcW w:w="6555" w:type="dxa"/>
          </w:tcPr>
          <w:p w14:paraId="5849B3F8" w14:textId="77777777" w:rsidR="00AF3091" w:rsidRDefault="007E46AA">
            <w:pPr>
              <w:pStyle w:val="TableParagraph"/>
              <w:spacing w:before="108"/>
              <w:ind w:right="85" w:hanging="3"/>
              <w:jc w:val="both"/>
              <w:rPr>
                <w:sz w:val="24"/>
              </w:rPr>
            </w:pPr>
            <w:r>
              <w:rPr>
                <w:sz w:val="24"/>
              </w:rPr>
              <w:t xml:space="preserve">Implies full and final decision-making authority (necessary and sufficient). Differs from “approval” in that it is usually exercised based on insight into only a summary of the relevant documentation while retaining the right to consider all relevant documentation (and the duty to do so where necessary). Because it is in practice more cursory than “approval”, ratification typically requires </w:t>
            </w:r>
            <w:r>
              <w:rPr>
                <w:i/>
                <w:sz w:val="24"/>
              </w:rPr>
              <w:t xml:space="preserve">at least one </w:t>
            </w:r>
            <w:r>
              <w:rPr>
                <w:sz w:val="24"/>
              </w:rPr>
              <w:t>earlier recommendation made based on a substantive consideration informed by insight into a full set of documentation.</w:t>
            </w:r>
          </w:p>
        </w:tc>
      </w:tr>
      <w:tr w:rsidR="00AF3091" w14:paraId="29473CE8" w14:textId="77777777">
        <w:trPr>
          <w:trHeight w:val="1055"/>
        </w:trPr>
        <w:tc>
          <w:tcPr>
            <w:tcW w:w="2770" w:type="dxa"/>
          </w:tcPr>
          <w:p w14:paraId="30F7A2D1" w14:textId="77777777" w:rsidR="00AF3091" w:rsidRDefault="007E46AA">
            <w:pPr>
              <w:pStyle w:val="TableParagraph"/>
              <w:spacing w:before="108"/>
              <w:ind w:left="31"/>
              <w:rPr>
                <w:sz w:val="24"/>
              </w:rPr>
            </w:pPr>
            <w:r>
              <w:rPr>
                <w:sz w:val="24"/>
              </w:rPr>
              <w:t>Preregistration</w:t>
            </w:r>
          </w:p>
        </w:tc>
        <w:tc>
          <w:tcPr>
            <w:tcW w:w="6555" w:type="dxa"/>
          </w:tcPr>
          <w:p w14:paraId="272DF61B" w14:textId="77777777" w:rsidR="00AF3091" w:rsidRDefault="007E46AA">
            <w:pPr>
              <w:pStyle w:val="TableParagraph"/>
              <w:spacing w:before="108"/>
              <w:ind w:right="86" w:hanging="3"/>
              <w:jc w:val="both"/>
              <w:rPr>
                <w:sz w:val="24"/>
              </w:rPr>
            </w:pPr>
            <w:r>
              <w:rPr>
                <w:sz w:val="24"/>
              </w:rPr>
              <w:t>A period before formal registration where a potential higher degree student is given limited access to institutional resources in order to prepare for formal registration.</w:t>
            </w:r>
          </w:p>
        </w:tc>
      </w:tr>
      <w:tr w:rsidR="00AF3091" w14:paraId="32690B98" w14:textId="77777777">
        <w:trPr>
          <w:trHeight w:val="1053"/>
        </w:trPr>
        <w:tc>
          <w:tcPr>
            <w:tcW w:w="2770" w:type="dxa"/>
          </w:tcPr>
          <w:p w14:paraId="2CF8549E" w14:textId="77777777" w:rsidR="00AF3091" w:rsidRDefault="007E46AA">
            <w:pPr>
              <w:pStyle w:val="TableParagraph"/>
              <w:spacing w:before="106"/>
              <w:ind w:left="31"/>
              <w:rPr>
                <w:sz w:val="24"/>
              </w:rPr>
            </w:pPr>
            <w:r>
              <w:rPr>
                <w:sz w:val="24"/>
              </w:rPr>
              <w:t>For noting</w:t>
            </w:r>
          </w:p>
        </w:tc>
        <w:tc>
          <w:tcPr>
            <w:tcW w:w="6555" w:type="dxa"/>
          </w:tcPr>
          <w:p w14:paraId="4DD2FE0D" w14:textId="77777777" w:rsidR="00AF3091" w:rsidRDefault="007E46AA">
            <w:pPr>
              <w:pStyle w:val="TableParagraph"/>
              <w:spacing w:before="106"/>
              <w:ind w:right="87" w:hanging="3"/>
              <w:jc w:val="both"/>
              <w:rPr>
                <w:sz w:val="24"/>
              </w:rPr>
            </w:pPr>
            <w:r>
              <w:rPr>
                <w:sz w:val="24"/>
              </w:rPr>
              <w:t>Except in extraordinary circumstances, no decision-making authority associated with this step, but may refer matters back for further consideration.</w:t>
            </w:r>
          </w:p>
        </w:tc>
      </w:tr>
      <w:tr w:rsidR="00AF3091" w14:paraId="40263FF2" w14:textId="77777777">
        <w:trPr>
          <w:trHeight w:val="2327"/>
        </w:trPr>
        <w:tc>
          <w:tcPr>
            <w:tcW w:w="2770" w:type="dxa"/>
          </w:tcPr>
          <w:p w14:paraId="02EE9C04" w14:textId="77777777" w:rsidR="00AF3091" w:rsidRDefault="007E46AA">
            <w:pPr>
              <w:pStyle w:val="TableParagraph"/>
              <w:spacing w:before="106"/>
              <w:ind w:left="31"/>
              <w:rPr>
                <w:sz w:val="24"/>
              </w:rPr>
            </w:pPr>
            <w:r>
              <w:rPr>
                <w:sz w:val="24"/>
              </w:rPr>
              <w:t>Additional assessor</w:t>
            </w:r>
          </w:p>
        </w:tc>
        <w:tc>
          <w:tcPr>
            <w:tcW w:w="6555" w:type="dxa"/>
          </w:tcPr>
          <w:p w14:paraId="16E3F81C" w14:textId="77777777" w:rsidR="00AF3091" w:rsidRDefault="007E46AA">
            <w:pPr>
              <w:pStyle w:val="TableParagraph"/>
              <w:spacing w:before="118"/>
              <w:ind w:left="4" w:right="1"/>
              <w:rPr>
                <w:sz w:val="24"/>
              </w:rPr>
            </w:pPr>
            <w:r>
              <w:rPr>
                <w:sz w:val="24"/>
              </w:rPr>
              <w:t>An Additional Assessor must meet all the criteria required of an external assessor and is appointed to expand the scope of the assessment or to resolve conflicting issues. The additional assessor receives the thesis or (minor) dissertation as submitted and allocate a</w:t>
            </w:r>
            <w:r>
              <w:rPr>
                <w:spacing w:val="-4"/>
                <w:sz w:val="24"/>
              </w:rPr>
              <w:t xml:space="preserve"> </w:t>
            </w:r>
            <w:r>
              <w:rPr>
                <w:sz w:val="24"/>
              </w:rPr>
              <w:t>mark.</w:t>
            </w:r>
          </w:p>
          <w:p w14:paraId="42B1F58F" w14:textId="77777777" w:rsidR="00AF3091" w:rsidRDefault="007E46AA">
            <w:pPr>
              <w:pStyle w:val="TableParagraph"/>
              <w:spacing w:line="270" w:lineRule="atLeast"/>
              <w:ind w:left="4" w:right="24"/>
              <w:rPr>
                <w:sz w:val="24"/>
              </w:rPr>
            </w:pPr>
            <w:r>
              <w:rPr>
                <w:sz w:val="24"/>
              </w:rPr>
              <w:t>The additional assessor has the same standing as any of the other assessors and the recommendation offered by an additional assessor is not binding on the FHDC or the SHDC.</w:t>
            </w:r>
          </w:p>
        </w:tc>
      </w:tr>
      <w:tr w:rsidR="00AF3091" w14:paraId="711B7F9E" w14:textId="77777777">
        <w:trPr>
          <w:trHeight w:val="2051"/>
        </w:trPr>
        <w:tc>
          <w:tcPr>
            <w:tcW w:w="2770" w:type="dxa"/>
          </w:tcPr>
          <w:p w14:paraId="16700E51" w14:textId="77777777" w:rsidR="00AF3091" w:rsidRDefault="007E46AA">
            <w:pPr>
              <w:pStyle w:val="TableParagraph"/>
              <w:spacing w:before="106"/>
              <w:ind w:left="31"/>
              <w:rPr>
                <w:sz w:val="24"/>
              </w:rPr>
            </w:pPr>
            <w:r>
              <w:rPr>
                <w:sz w:val="24"/>
              </w:rPr>
              <w:t>External Expert</w:t>
            </w:r>
          </w:p>
        </w:tc>
        <w:tc>
          <w:tcPr>
            <w:tcW w:w="6555" w:type="dxa"/>
          </w:tcPr>
          <w:p w14:paraId="63E20660" w14:textId="77777777" w:rsidR="00AF3091" w:rsidRDefault="007E46AA">
            <w:pPr>
              <w:pStyle w:val="TableParagraph"/>
              <w:spacing w:before="118" w:line="270" w:lineRule="atLeast"/>
              <w:rPr>
                <w:sz w:val="24"/>
              </w:rPr>
            </w:pPr>
            <w:r>
              <w:rPr>
                <w:sz w:val="24"/>
              </w:rPr>
              <w:t>An External Expert meets all of the qualifying attributes of a Third Assessor, but is moreover someone of recognized experience and an unquestionable expert in the discipline and study field of the dissertation. The external expert will also receive the reports of all the other assessors Recommendation offered by the External Expert is not binding upon FHDC/SHDC.</w:t>
            </w:r>
          </w:p>
        </w:tc>
      </w:tr>
      <w:tr w:rsidR="00AF3091" w14:paraId="019730F2" w14:textId="77777777">
        <w:trPr>
          <w:trHeight w:val="2162"/>
        </w:trPr>
        <w:tc>
          <w:tcPr>
            <w:tcW w:w="2770" w:type="dxa"/>
          </w:tcPr>
          <w:p w14:paraId="46FBBC12" w14:textId="77777777" w:rsidR="00AF3091" w:rsidRDefault="007E46AA">
            <w:pPr>
              <w:pStyle w:val="TableParagraph"/>
              <w:spacing w:before="106"/>
              <w:ind w:left="31"/>
              <w:rPr>
                <w:sz w:val="24"/>
              </w:rPr>
            </w:pPr>
            <w:r>
              <w:rPr>
                <w:sz w:val="24"/>
              </w:rPr>
              <w:t>Arbitrator / Arbitrator</w:t>
            </w:r>
          </w:p>
        </w:tc>
        <w:tc>
          <w:tcPr>
            <w:tcW w:w="6555" w:type="dxa"/>
          </w:tcPr>
          <w:p w14:paraId="426AD921" w14:textId="77777777" w:rsidR="00AF3091" w:rsidRDefault="007E46AA">
            <w:pPr>
              <w:pStyle w:val="TableParagraph"/>
              <w:spacing w:before="106"/>
              <w:ind w:right="85" w:hanging="3"/>
              <w:jc w:val="both"/>
              <w:rPr>
                <w:sz w:val="24"/>
              </w:rPr>
            </w:pPr>
            <w:r>
              <w:rPr>
                <w:sz w:val="24"/>
              </w:rPr>
              <w:t>An Arbiter / Arbitrator meets all of the qualifying attributes of an External Expert. The Arbitrator/arbiter receives the reports of the other assessors/ experts as well as the report by the supervisor.</w:t>
            </w:r>
          </w:p>
          <w:p w14:paraId="1818919F" w14:textId="77777777" w:rsidR="00AF3091" w:rsidRDefault="007E46AA">
            <w:pPr>
              <w:pStyle w:val="TableParagraph"/>
              <w:ind w:right="85"/>
              <w:jc w:val="both"/>
              <w:rPr>
                <w:sz w:val="24"/>
              </w:rPr>
            </w:pPr>
            <w:r>
              <w:rPr>
                <w:sz w:val="24"/>
              </w:rPr>
              <w:t>Recommendation</w:t>
            </w:r>
            <w:r>
              <w:rPr>
                <w:spacing w:val="-9"/>
                <w:sz w:val="24"/>
              </w:rPr>
              <w:t xml:space="preserve"> </w:t>
            </w:r>
            <w:r>
              <w:rPr>
                <w:sz w:val="24"/>
              </w:rPr>
              <w:t>offered</w:t>
            </w:r>
            <w:r>
              <w:rPr>
                <w:spacing w:val="-9"/>
                <w:sz w:val="24"/>
              </w:rPr>
              <w:t xml:space="preserve"> </w:t>
            </w:r>
            <w:r>
              <w:rPr>
                <w:sz w:val="24"/>
              </w:rPr>
              <w:t>by</w:t>
            </w:r>
            <w:r>
              <w:rPr>
                <w:spacing w:val="-13"/>
                <w:sz w:val="24"/>
              </w:rPr>
              <w:t xml:space="preserve"> </w:t>
            </w:r>
            <w:r>
              <w:rPr>
                <w:sz w:val="24"/>
              </w:rPr>
              <w:t>an</w:t>
            </w:r>
            <w:r>
              <w:rPr>
                <w:spacing w:val="-9"/>
                <w:sz w:val="24"/>
              </w:rPr>
              <w:t xml:space="preserve"> </w:t>
            </w:r>
            <w:r>
              <w:rPr>
                <w:sz w:val="24"/>
              </w:rPr>
              <w:t>Arbitrator</w:t>
            </w:r>
            <w:r>
              <w:rPr>
                <w:spacing w:val="-10"/>
                <w:sz w:val="24"/>
              </w:rPr>
              <w:t xml:space="preserve"> </w:t>
            </w:r>
            <w:r>
              <w:rPr>
                <w:sz w:val="24"/>
              </w:rPr>
              <w:t>/</w:t>
            </w:r>
            <w:r>
              <w:rPr>
                <w:spacing w:val="-10"/>
                <w:sz w:val="24"/>
              </w:rPr>
              <w:t xml:space="preserve"> </w:t>
            </w:r>
            <w:r>
              <w:rPr>
                <w:sz w:val="24"/>
              </w:rPr>
              <w:t>Arbiter</w:t>
            </w:r>
            <w:r>
              <w:rPr>
                <w:spacing w:val="-11"/>
                <w:sz w:val="24"/>
              </w:rPr>
              <w:t xml:space="preserve"> </w:t>
            </w:r>
            <w:r>
              <w:rPr>
                <w:sz w:val="24"/>
              </w:rPr>
              <w:t>is</w:t>
            </w:r>
            <w:r>
              <w:rPr>
                <w:spacing w:val="-10"/>
                <w:sz w:val="24"/>
              </w:rPr>
              <w:t xml:space="preserve"> </w:t>
            </w:r>
            <w:r>
              <w:rPr>
                <w:sz w:val="24"/>
              </w:rPr>
              <w:t>binding upon</w:t>
            </w:r>
            <w:r>
              <w:rPr>
                <w:spacing w:val="-9"/>
                <w:sz w:val="24"/>
              </w:rPr>
              <w:t xml:space="preserve"> </w:t>
            </w:r>
            <w:r>
              <w:rPr>
                <w:sz w:val="24"/>
              </w:rPr>
              <w:t>the</w:t>
            </w:r>
            <w:r>
              <w:rPr>
                <w:spacing w:val="-11"/>
                <w:sz w:val="24"/>
              </w:rPr>
              <w:t xml:space="preserve"> </w:t>
            </w:r>
            <w:r>
              <w:rPr>
                <w:sz w:val="24"/>
              </w:rPr>
              <w:t>decision</w:t>
            </w:r>
            <w:r>
              <w:rPr>
                <w:spacing w:val="-11"/>
                <w:sz w:val="24"/>
              </w:rPr>
              <w:t xml:space="preserve"> </w:t>
            </w:r>
            <w:r>
              <w:rPr>
                <w:sz w:val="24"/>
              </w:rPr>
              <w:t>making</w:t>
            </w:r>
            <w:r>
              <w:rPr>
                <w:spacing w:val="-11"/>
                <w:sz w:val="24"/>
              </w:rPr>
              <w:t xml:space="preserve"> </w:t>
            </w:r>
            <w:r>
              <w:rPr>
                <w:sz w:val="24"/>
              </w:rPr>
              <w:t>process</w:t>
            </w:r>
            <w:r>
              <w:rPr>
                <w:spacing w:val="-9"/>
                <w:sz w:val="24"/>
              </w:rPr>
              <w:t xml:space="preserve"> </w:t>
            </w:r>
            <w:r>
              <w:rPr>
                <w:sz w:val="24"/>
              </w:rPr>
              <w:t>of</w:t>
            </w:r>
            <w:r>
              <w:rPr>
                <w:spacing w:val="-6"/>
                <w:sz w:val="24"/>
              </w:rPr>
              <w:t xml:space="preserve"> </w:t>
            </w:r>
            <w:r>
              <w:rPr>
                <w:sz w:val="24"/>
              </w:rPr>
              <w:t>evaluating</w:t>
            </w:r>
            <w:r>
              <w:rPr>
                <w:spacing w:val="-11"/>
                <w:sz w:val="24"/>
              </w:rPr>
              <w:t xml:space="preserve"> </w:t>
            </w:r>
            <w:r>
              <w:rPr>
                <w:sz w:val="24"/>
              </w:rPr>
              <w:t>a</w:t>
            </w:r>
            <w:r>
              <w:rPr>
                <w:spacing w:val="-8"/>
                <w:sz w:val="24"/>
              </w:rPr>
              <w:t xml:space="preserve"> </w:t>
            </w:r>
            <w:r>
              <w:rPr>
                <w:sz w:val="24"/>
              </w:rPr>
              <w:t>conflicting situation.</w:t>
            </w:r>
          </w:p>
        </w:tc>
      </w:tr>
    </w:tbl>
    <w:p w14:paraId="203D5F86" w14:textId="77777777" w:rsidR="00AF3091" w:rsidRDefault="00AF3091">
      <w:pPr>
        <w:jc w:val="both"/>
        <w:rPr>
          <w:sz w:val="24"/>
        </w:rPr>
        <w:sectPr w:rsidR="00AF3091">
          <w:pgSz w:w="11920" w:h="16850"/>
          <w:pgMar w:top="1240" w:right="860" w:bottom="720" w:left="1220" w:header="497" w:footer="442" w:gutter="0"/>
          <w:cols w:space="720"/>
        </w:sectPr>
      </w:pPr>
    </w:p>
    <w:p w14:paraId="6D866694" w14:textId="77777777" w:rsidR="00AF3091" w:rsidRDefault="00AF3091">
      <w:pPr>
        <w:pStyle w:val="BodyText"/>
        <w:spacing w:before="1"/>
        <w:ind w:left="0"/>
        <w:jc w:val="left"/>
        <w:rPr>
          <w:rFonts w:ascii="Times New Roman"/>
          <w:sz w:val="21"/>
        </w:rPr>
      </w:pPr>
    </w:p>
    <w:p w14:paraId="581A2B5F" w14:textId="4F3ADB07" w:rsidR="00AF3091" w:rsidRDefault="007E46AA">
      <w:pPr>
        <w:pStyle w:val="Heading1"/>
        <w:tabs>
          <w:tab w:val="left" w:pos="1659"/>
        </w:tabs>
        <w:spacing w:before="92"/>
        <w:ind w:left="220" w:firstLine="0"/>
      </w:pPr>
      <w:bookmarkStart w:id="6" w:name="_bookmark4"/>
      <w:bookmarkStart w:id="7" w:name="PART_A:_ADMINISTRATIVE_STRUCTURES_AND_RE"/>
      <w:bookmarkStart w:id="8" w:name="_bookmark2"/>
      <w:bookmarkEnd w:id="6"/>
      <w:bookmarkEnd w:id="7"/>
      <w:bookmarkEnd w:id="8"/>
      <w:r>
        <w:rPr>
          <w:spacing w:val="-12"/>
        </w:rPr>
        <w:t>PART</w:t>
      </w:r>
      <w:r>
        <w:rPr>
          <w:spacing w:val="-38"/>
        </w:rPr>
        <w:t xml:space="preserve"> </w:t>
      </w:r>
      <w:r>
        <w:rPr>
          <w:spacing w:val="-6"/>
        </w:rPr>
        <w:t>A:</w:t>
      </w:r>
      <w:r>
        <w:rPr>
          <w:spacing w:val="-6"/>
        </w:rPr>
        <w:tab/>
      </w:r>
      <w:r>
        <w:rPr>
          <w:spacing w:val="-12"/>
        </w:rPr>
        <w:t xml:space="preserve">ADMINISTRATIVE </w:t>
      </w:r>
      <w:r>
        <w:rPr>
          <w:spacing w:val="-10"/>
        </w:rPr>
        <w:t>STRUCTURES</w:t>
      </w:r>
      <w:r>
        <w:rPr>
          <w:spacing w:val="-20"/>
        </w:rPr>
        <w:t xml:space="preserve"> </w:t>
      </w:r>
      <w:r>
        <w:rPr>
          <w:spacing w:val="-9"/>
        </w:rPr>
        <w:t>AND</w:t>
      </w:r>
      <w:r w:rsidR="00C327F9">
        <w:rPr>
          <w:spacing w:val="-9"/>
        </w:rPr>
        <w:t xml:space="preserve"> </w:t>
      </w:r>
      <w:r>
        <w:rPr>
          <w:spacing w:val="-9"/>
        </w:rPr>
        <w:t>RESPONSIBILITIES</w:t>
      </w:r>
    </w:p>
    <w:p w14:paraId="7EFEB772" w14:textId="77777777" w:rsidR="00AF3091" w:rsidRDefault="00AF3091">
      <w:pPr>
        <w:pStyle w:val="BodyText"/>
        <w:spacing w:before="2"/>
        <w:ind w:left="0"/>
        <w:jc w:val="left"/>
        <w:rPr>
          <w:b/>
        </w:rPr>
      </w:pPr>
    </w:p>
    <w:p w14:paraId="0CD08BC0" w14:textId="77777777" w:rsidR="00AF3091" w:rsidRDefault="007E46AA">
      <w:pPr>
        <w:pStyle w:val="Heading1"/>
        <w:numPr>
          <w:ilvl w:val="0"/>
          <w:numId w:val="8"/>
        </w:numPr>
        <w:tabs>
          <w:tab w:val="left" w:pos="1069"/>
          <w:tab w:val="left" w:pos="1070"/>
        </w:tabs>
        <w:ind w:right="2785" w:hanging="849"/>
      </w:pPr>
      <w:bookmarkStart w:id="9" w:name="1_A_summary_of_committees_and_structures"/>
      <w:bookmarkStart w:id="10" w:name="_bookmark3"/>
      <w:bookmarkEnd w:id="9"/>
      <w:bookmarkEnd w:id="10"/>
      <w:r>
        <w:t>A SUMMARY OF COMMITTEES AND STRUCTURES AND THEIR ADMINISTRATIVE RESPONSIBILITIES</w:t>
      </w:r>
    </w:p>
    <w:p w14:paraId="378DF7A1" w14:textId="77777777" w:rsidR="00AF3091" w:rsidRDefault="00AF3091">
      <w:pPr>
        <w:pStyle w:val="BodyText"/>
        <w:spacing w:before="10"/>
        <w:ind w:left="0"/>
        <w:jc w:val="left"/>
        <w:rPr>
          <w:b/>
          <w:sz w:val="23"/>
        </w:rPr>
      </w:pPr>
    </w:p>
    <w:p w14:paraId="5C619BC6" w14:textId="77777777" w:rsidR="00AF3091" w:rsidRDefault="007E46AA">
      <w:pPr>
        <w:pStyle w:val="ListParagraph"/>
        <w:numPr>
          <w:ilvl w:val="1"/>
          <w:numId w:val="8"/>
        </w:numPr>
        <w:tabs>
          <w:tab w:val="left" w:pos="1070"/>
        </w:tabs>
        <w:ind w:right="262" w:hanging="849"/>
        <w:rPr>
          <w:sz w:val="24"/>
        </w:rPr>
      </w:pPr>
      <w:r>
        <w:rPr>
          <w:sz w:val="24"/>
        </w:rPr>
        <w:t xml:space="preserve">The </w:t>
      </w:r>
      <w:r>
        <w:rPr>
          <w:b/>
          <w:sz w:val="24"/>
        </w:rPr>
        <w:t>University Senate</w:t>
      </w:r>
      <w:r>
        <w:rPr>
          <w:sz w:val="24"/>
        </w:rPr>
        <w:t xml:space="preserve">, which formally approves, ratifies and/or notes any decision referred to it by the Senate Higher Degrees Committee (SHDC). For reasons of practicality, Senate may also devolve some of these responsibilities to Senex, or to the Vice-Chancellor or his/her nominee. In addition, Senate may refer any matters relating to higher degree research or degree </w:t>
      </w:r>
      <w:proofErr w:type="spellStart"/>
      <w:r>
        <w:rPr>
          <w:sz w:val="24"/>
        </w:rPr>
        <w:t>programmes</w:t>
      </w:r>
      <w:proofErr w:type="spellEnd"/>
      <w:r>
        <w:rPr>
          <w:sz w:val="24"/>
        </w:rPr>
        <w:t xml:space="preserve"> to the SHDC for</w:t>
      </w:r>
      <w:r>
        <w:rPr>
          <w:spacing w:val="-4"/>
          <w:sz w:val="24"/>
        </w:rPr>
        <w:t xml:space="preserve"> </w:t>
      </w:r>
      <w:r>
        <w:rPr>
          <w:sz w:val="24"/>
        </w:rPr>
        <w:t>consideration.</w:t>
      </w:r>
    </w:p>
    <w:p w14:paraId="27A1F54A" w14:textId="77777777" w:rsidR="00AF3091" w:rsidRDefault="007E46AA">
      <w:pPr>
        <w:pStyle w:val="ListParagraph"/>
        <w:numPr>
          <w:ilvl w:val="1"/>
          <w:numId w:val="8"/>
        </w:numPr>
        <w:tabs>
          <w:tab w:val="left" w:pos="1070"/>
        </w:tabs>
        <w:ind w:hanging="849"/>
        <w:rPr>
          <w:sz w:val="24"/>
        </w:rPr>
      </w:pPr>
      <w:r>
        <w:rPr>
          <w:sz w:val="24"/>
        </w:rPr>
        <w:t xml:space="preserve">The </w:t>
      </w:r>
      <w:r>
        <w:rPr>
          <w:b/>
          <w:sz w:val="24"/>
        </w:rPr>
        <w:t>SHDC</w:t>
      </w:r>
      <w:r>
        <w:rPr>
          <w:sz w:val="24"/>
        </w:rPr>
        <w:t>, which is a subcommittee of Senate, considers in detail recommendations from the faculties on higher degree-related matters and advises Senate</w:t>
      </w:r>
      <w:r>
        <w:rPr>
          <w:spacing w:val="-2"/>
          <w:sz w:val="24"/>
        </w:rPr>
        <w:t xml:space="preserve"> </w:t>
      </w:r>
      <w:r>
        <w:rPr>
          <w:sz w:val="24"/>
        </w:rPr>
        <w:t>accordingly.</w:t>
      </w:r>
    </w:p>
    <w:p w14:paraId="0B4BE31D" w14:textId="77777777" w:rsidR="00AF3091" w:rsidRDefault="007E46AA">
      <w:pPr>
        <w:pStyle w:val="ListParagraph"/>
        <w:numPr>
          <w:ilvl w:val="1"/>
          <w:numId w:val="8"/>
        </w:numPr>
        <w:tabs>
          <w:tab w:val="left" w:pos="1070"/>
        </w:tabs>
        <w:ind w:right="264" w:hanging="849"/>
        <w:rPr>
          <w:sz w:val="24"/>
        </w:rPr>
      </w:pPr>
      <w:r>
        <w:rPr>
          <w:sz w:val="24"/>
        </w:rPr>
        <w:t xml:space="preserve">The </w:t>
      </w:r>
      <w:r>
        <w:rPr>
          <w:b/>
          <w:sz w:val="24"/>
        </w:rPr>
        <w:t xml:space="preserve">Faculty Board </w:t>
      </w:r>
      <w:r>
        <w:rPr>
          <w:sz w:val="24"/>
        </w:rPr>
        <w:t xml:space="preserve">is the principal custodian of academic quality in regard to higher degree </w:t>
      </w:r>
      <w:proofErr w:type="spellStart"/>
      <w:r>
        <w:rPr>
          <w:sz w:val="24"/>
        </w:rPr>
        <w:t>programmes</w:t>
      </w:r>
      <w:proofErr w:type="spellEnd"/>
      <w:r>
        <w:rPr>
          <w:sz w:val="24"/>
        </w:rPr>
        <w:t xml:space="preserve"> in the faculty, and is expected to formally establish appropriate</w:t>
      </w:r>
      <w:r>
        <w:rPr>
          <w:spacing w:val="-12"/>
          <w:sz w:val="24"/>
        </w:rPr>
        <w:t xml:space="preserve"> </w:t>
      </w:r>
      <w:r>
        <w:rPr>
          <w:sz w:val="24"/>
        </w:rPr>
        <w:t>structures</w:t>
      </w:r>
      <w:r>
        <w:rPr>
          <w:spacing w:val="-14"/>
          <w:sz w:val="24"/>
        </w:rPr>
        <w:t xml:space="preserve"> </w:t>
      </w:r>
      <w:r>
        <w:rPr>
          <w:sz w:val="24"/>
        </w:rPr>
        <w:t>or</w:t>
      </w:r>
      <w:r>
        <w:rPr>
          <w:spacing w:val="-13"/>
          <w:sz w:val="24"/>
        </w:rPr>
        <w:t xml:space="preserve"> </w:t>
      </w:r>
      <w:r>
        <w:rPr>
          <w:sz w:val="24"/>
        </w:rPr>
        <w:t>mandate</w:t>
      </w:r>
      <w:r>
        <w:rPr>
          <w:spacing w:val="-12"/>
          <w:sz w:val="24"/>
        </w:rPr>
        <w:t xml:space="preserve"> </w:t>
      </w:r>
      <w:r>
        <w:rPr>
          <w:sz w:val="24"/>
        </w:rPr>
        <w:t>existing</w:t>
      </w:r>
      <w:r>
        <w:rPr>
          <w:spacing w:val="-13"/>
          <w:sz w:val="24"/>
        </w:rPr>
        <w:t xml:space="preserve"> </w:t>
      </w:r>
      <w:r>
        <w:rPr>
          <w:sz w:val="24"/>
        </w:rPr>
        <w:t>ones</w:t>
      </w:r>
      <w:r>
        <w:rPr>
          <w:spacing w:val="-13"/>
          <w:sz w:val="24"/>
        </w:rPr>
        <w:t xml:space="preserve"> </w:t>
      </w:r>
      <w:r>
        <w:rPr>
          <w:sz w:val="24"/>
        </w:rPr>
        <w:t>to</w:t>
      </w:r>
      <w:r>
        <w:rPr>
          <w:spacing w:val="-11"/>
          <w:sz w:val="24"/>
        </w:rPr>
        <w:t xml:space="preserve"> </w:t>
      </w:r>
      <w:r>
        <w:rPr>
          <w:sz w:val="24"/>
        </w:rPr>
        <w:t>assist</w:t>
      </w:r>
      <w:r>
        <w:rPr>
          <w:spacing w:val="-14"/>
          <w:sz w:val="24"/>
        </w:rPr>
        <w:t xml:space="preserve"> </w:t>
      </w:r>
      <w:r>
        <w:rPr>
          <w:sz w:val="24"/>
        </w:rPr>
        <w:t>the</w:t>
      </w:r>
      <w:r>
        <w:rPr>
          <w:spacing w:val="-13"/>
          <w:sz w:val="24"/>
        </w:rPr>
        <w:t xml:space="preserve"> </w:t>
      </w:r>
      <w:r>
        <w:rPr>
          <w:sz w:val="24"/>
        </w:rPr>
        <w:t>faculty</w:t>
      </w:r>
      <w:r>
        <w:rPr>
          <w:spacing w:val="-14"/>
          <w:sz w:val="24"/>
        </w:rPr>
        <w:t xml:space="preserve"> </w:t>
      </w:r>
      <w:r>
        <w:rPr>
          <w:sz w:val="24"/>
        </w:rPr>
        <w:t>in</w:t>
      </w:r>
      <w:r>
        <w:rPr>
          <w:spacing w:val="-12"/>
          <w:sz w:val="24"/>
        </w:rPr>
        <w:t xml:space="preserve"> </w:t>
      </w:r>
      <w:r>
        <w:rPr>
          <w:sz w:val="24"/>
        </w:rPr>
        <w:t>exercising this</w:t>
      </w:r>
      <w:r>
        <w:rPr>
          <w:spacing w:val="-8"/>
          <w:sz w:val="24"/>
        </w:rPr>
        <w:t xml:space="preserve"> </w:t>
      </w:r>
      <w:r>
        <w:rPr>
          <w:sz w:val="24"/>
        </w:rPr>
        <w:t>responsibility.</w:t>
      </w:r>
    </w:p>
    <w:p w14:paraId="79549118" w14:textId="1FF18D96" w:rsidR="00AF3091" w:rsidRDefault="007E46AA">
      <w:pPr>
        <w:pStyle w:val="ListParagraph"/>
        <w:numPr>
          <w:ilvl w:val="1"/>
          <w:numId w:val="8"/>
        </w:numPr>
        <w:tabs>
          <w:tab w:val="left" w:pos="1070"/>
        </w:tabs>
        <w:ind w:right="264" w:hanging="849"/>
        <w:rPr>
          <w:sz w:val="24"/>
        </w:rPr>
      </w:pPr>
      <w:r>
        <w:rPr>
          <w:sz w:val="24"/>
        </w:rPr>
        <w:t xml:space="preserve">The </w:t>
      </w:r>
      <w:r>
        <w:rPr>
          <w:b/>
          <w:sz w:val="24"/>
        </w:rPr>
        <w:t xml:space="preserve">Faculty Higher Degrees Committee </w:t>
      </w:r>
      <w:r>
        <w:rPr>
          <w:sz w:val="24"/>
        </w:rPr>
        <w:t>(FHDC) is a subcommittee of the Board of Faculty that has the delegated responsibility for the management of all aspects relating to higher degrees at faculty level. Decisions taken by the FHDC are submitted to the Faculty Board for ratification or noting and to the SHDC for noting or approval, as is</w:t>
      </w:r>
      <w:r>
        <w:rPr>
          <w:spacing w:val="-5"/>
          <w:sz w:val="24"/>
        </w:rPr>
        <w:t xml:space="preserve"> </w:t>
      </w:r>
      <w:r>
        <w:rPr>
          <w:sz w:val="24"/>
        </w:rPr>
        <w:t>applicable.</w:t>
      </w:r>
    </w:p>
    <w:p w14:paraId="14CA3D64" w14:textId="77777777" w:rsidR="00C327F9" w:rsidRPr="00C327F9" w:rsidRDefault="00C327F9" w:rsidP="00C327F9">
      <w:pPr>
        <w:tabs>
          <w:tab w:val="left" w:pos="1070"/>
        </w:tabs>
        <w:ind w:right="264"/>
        <w:rPr>
          <w:sz w:val="24"/>
        </w:rPr>
      </w:pPr>
    </w:p>
    <w:p w14:paraId="1AA84803" w14:textId="6DDD9880" w:rsidR="00C327F9" w:rsidRPr="00FB3014" w:rsidRDefault="00C327F9" w:rsidP="00C327F9">
      <w:pPr>
        <w:pStyle w:val="ListParagraph"/>
        <w:pBdr>
          <w:top w:val="single" w:sz="4" w:space="1" w:color="auto"/>
          <w:left w:val="single" w:sz="4" w:space="4" w:color="auto"/>
          <w:bottom w:val="single" w:sz="4" w:space="1" w:color="auto"/>
          <w:right w:val="single" w:sz="4" w:space="4" w:color="auto"/>
        </w:pBdr>
        <w:tabs>
          <w:tab w:val="left" w:pos="1070"/>
        </w:tabs>
        <w:ind w:right="264" w:firstLine="0"/>
        <w:rPr>
          <w:rFonts w:ascii="Cambria" w:hAnsi="Cambria"/>
        </w:rPr>
      </w:pPr>
      <w:r w:rsidRPr="00FB3014">
        <w:rPr>
          <w:rFonts w:ascii="Cambria" w:hAnsi="Cambria"/>
        </w:rPr>
        <w:t>The Department Higher Degrees Committee (DHDC) is a subcommittee of the FHDC that has the delegated responsibility of approving research proposals at departmental level. Decisions taken by the DHDC are submitted to the FHDC for ratification.</w:t>
      </w:r>
    </w:p>
    <w:p w14:paraId="37FF764D" w14:textId="1367FD70" w:rsidR="00C327F9" w:rsidRDefault="00C327F9" w:rsidP="00FB3014">
      <w:pPr>
        <w:ind w:left="1134" w:right="264"/>
        <w:rPr>
          <w:sz w:val="24"/>
        </w:rPr>
      </w:pPr>
    </w:p>
    <w:p w14:paraId="17725AE7" w14:textId="4D90D7AA" w:rsidR="00FB3014" w:rsidRDefault="00FB3014" w:rsidP="00FB3014">
      <w:pPr>
        <w:pBdr>
          <w:top w:val="single" w:sz="4" w:space="1" w:color="auto"/>
          <w:left w:val="single" w:sz="4" w:space="4" w:color="auto"/>
          <w:bottom w:val="single" w:sz="4" w:space="1" w:color="auto"/>
          <w:right w:val="single" w:sz="4" w:space="4" w:color="auto"/>
        </w:pBdr>
        <w:ind w:left="1134" w:right="264"/>
        <w:rPr>
          <w:sz w:val="24"/>
        </w:rPr>
      </w:pPr>
      <w:r w:rsidRPr="00FC374F">
        <w:rPr>
          <w:rFonts w:ascii="Cambria" w:hAnsi="Cambria" w:cs="Calibri"/>
          <w:lang w:val="en-GB"/>
        </w:rPr>
        <w:t xml:space="preserve">The Non-Assessing Chair (NAC) is an individual appointed in agreement with the supervisor(s) and </w:t>
      </w:r>
      <w:proofErr w:type="spellStart"/>
      <w:r w:rsidRPr="00FC374F">
        <w:rPr>
          <w:rFonts w:ascii="Cambria" w:hAnsi="Cambria" w:cs="Calibri"/>
          <w:lang w:val="en-GB"/>
        </w:rPr>
        <w:t>HoD</w:t>
      </w:r>
      <w:proofErr w:type="spellEnd"/>
      <w:r w:rsidRPr="00FC374F">
        <w:rPr>
          <w:rFonts w:ascii="Cambria" w:hAnsi="Cambria" w:cs="Calibri"/>
          <w:lang w:val="en-GB"/>
        </w:rPr>
        <w:t xml:space="preserve"> for a specific thesis or (minor) dissertation, to serve as the interface between the supervisor(s), assessors and Faculty. The NAC, as a subject expert, is responsible to scrutinise the assessment reports and results and recommend study outcomes to the FHDC. In the case of a Viva, the NAC is also responsible to lead and facilitate the Viva meeting and report on its outcome.</w:t>
      </w:r>
    </w:p>
    <w:p w14:paraId="403027A9" w14:textId="126E547E" w:rsidR="00FB3014" w:rsidRDefault="00FB3014" w:rsidP="00C327F9">
      <w:pPr>
        <w:tabs>
          <w:tab w:val="left" w:pos="1070"/>
        </w:tabs>
        <w:ind w:right="264"/>
        <w:rPr>
          <w:sz w:val="24"/>
        </w:rPr>
      </w:pPr>
    </w:p>
    <w:p w14:paraId="3C4F4373" w14:textId="77777777" w:rsidR="00AF3091" w:rsidRDefault="007E46AA">
      <w:pPr>
        <w:pStyle w:val="ListParagraph"/>
        <w:numPr>
          <w:ilvl w:val="1"/>
          <w:numId w:val="8"/>
        </w:numPr>
        <w:tabs>
          <w:tab w:val="left" w:pos="1070"/>
        </w:tabs>
        <w:ind w:hanging="849"/>
        <w:rPr>
          <w:sz w:val="24"/>
        </w:rPr>
      </w:pPr>
      <w:r>
        <w:rPr>
          <w:sz w:val="24"/>
        </w:rPr>
        <w:t xml:space="preserve">The </w:t>
      </w:r>
      <w:r>
        <w:rPr>
          <w:b/>
          <w:sz w:val="24"/>
        </w:rPr>
        <w:t xml:space="preserve">supervisor </w:t>
      </w:r>
      <w:r>
        <w:rPr>
          <w:sz w:val="24"/>
        </w:rPr>
        <w:t>ensures professional and ethical academic supervision of the higher degree research study and students registered under her/his name. He/she</w:t>
      </w:r>
      <w:r>
        <w:rPr>
          <w:spacing w:val="-20"/>
          <w:sz w:val="24"/>
        </w:rPr>
        <w:t xml:space="preserve"> </w:t>
      </w:r>
      <w:r>
        <w:rPr>
          <w:sz w:val="24"/>
        </w:rPr>
        <w:t>is</w:t>
      </w:r>
      <w:r>
        <w:rPr>
          <w:spacing w:val="-20"/>
          <w:sz w:val="24"/>
        </w:rPr>
        <w:t xml:space="preserve"> </w:t>
      </w:r>
      <w:r>
        <w:rPr>
          <w:sz w:val="24"/>
        </w:rPr>
        <w:t>also</w:t>
      </w:r>
      <w:r>
        <w:rPr>
          <w:spacing w:val="-19"/>
          <w:sz w:val="24"/>
        </w:rPr>
        <w:t xml:space="preserve"> </w:t>
      </w:r>
      <w:r>
        <w:rPr>
          <w:sz w:val="24"/>
        </w:rPr>
        <w:t>responsible</w:t>
      </w:r>
      <w:r>
        <w:rPr>
          <w:spacing w:val="-20"/>
          <w:sz w:val="24"/>
        </w:rPr>
        <w:t xml:space="preserve"> </w:t>
      </w:r>
      <w:r>
        <w:rPr>
          <w:sz w:val="24"/>
        </w:rPr>
        <w:t>for</w:t>
      </w:r>
      <w:r>
        <w:rPr>
          <w:spacing w:val="-20"/>
          <w:sz w:val="24"/>
        </w:rPr>
        <w:t xml:space="preserve"> </w:t>
      </w:r>
      <w:r>
        <w:rPr>
          <w:sz w:val="24"/>
        </w:rPr>
        <w:t>University</w:t>
      </w:r>
      <w:r>
        <w:rPr>
          <w:spacing w:val="-20"/>
          <w:sz w:val="24"/>
        </w:rPr>
        <w:t xml:space="preserve"> </w:t>
      </w:r>
      <w:r>
        <w:rPr>
          <w:sz w:val="24"/>
        </w:rPr>
        <w:t>academic</w:t>
      </w:r>
      <w:r>
        <w:rPr>
          <w:spacing w:val="-21"/>
          <w:sz w:val="24"/>
        </w:rPr>
        <w:t xml:space="preserve"> </w:t>
      </w:r>
      <w:r>
        <w:rPr>
          <w:sz w:val="24"/>
        </w:rPr>
        <w:t>administrative</w:t>
      </w:r>
      <w:r>
        <w:rPr>
          <w:spacing w:val="-19"/>
          <w:sz w:val="24"/>
        </w:rPr>
        <w:t xml:space="preserve"> </w:t>
      </w:r>
      <w:r>
        <w:rPr>
          <w:sz w:val="24"/>
        </w:rPr>
        <w:t>and</w:t>
      </w:r>
      <w:r>
        <w:rPr>
          <w:spacing w:val="-19"/>
          <w:sz w:val="24"/>
        </w:rPr>
        <w:t xml:space="preserve"> </w:t>
      </w:r>
      <w:r>
        <w:rPr>
          <w:sz w:val="24"/>
        </w:rPr>
        <w:t>managerial matters attendant on the project and students registered under her/his supervision. The general rule should apply that a supervisor may not supervise a</w:t>
      </w:r>
      <w:r>
        <w:rPr>
          <w:spacing w:val="-13"/>
          <w:sz w:val="24"/>
        </w:rPr>
        <w:t xml:space="preserve"> </w:t>
      </w:r>
      <w:r>
        <w:rPr>
          <w:sz w:val="24"/>
        </w:rPr>
        <w:t>student</w:t>
      </w:r>
      <w:r>
        <w:rPr>
          <w:spacing w:val="-15"/>
          <w:sz w:val="24"/>
        </w:rPr>
        <w:t xml:space="preserve"> </w:t>
      </w:r>
      <w:r>
        <w:rPr>
          <w:sz w:val="24"/>
        </w:rPr>
        <w:t>studying</w:t>
      </w:r>
      <w:r>
        <w:rPr>
          <w:spacing w:val="-14"/>
          <w:sz w:val="24"/>
        </w:rPr>
        <w:t xml:space="preserve"> </w:t>
      </w:r>
      <w:r>
        <w:rPr>
          <w:sz w:val="24"/>
        </w:rPr>
        <w:t>towards</w:t>
      </w:r>
      <w:r>
        <w:rPr>
          <w:spacing w:val="-13"/>
          <w:sz w:val="24"/>
        </w:rPr>
        <w:t xml:space="preserve"> </w:t>
      </w:r>
      <w:r>
        <w:rPr>
          <w:sz w:val="24"/>
        </w:rPr>
        <w:t>a</w:t>
      </w:r>
      <w:r>
        <w:rPr>
          <w:spacing w:val="-15"/>
          <w:sz w:val="24"/>
        </w:rPr>
        <w:t xml:space="preserve"> </w:t>
      </w:r>
      <w:r>
        <w:rPr>
          <w:sz w:val="24"/>
        </w:rPr>
        <w:t>qualification</w:t>
      </w:r>
      <w:r>
        <w:rPr>
          <w:spacing w:val="-14"/>
          <w:sz w:val="24"/>
        </w:rPr>
        <w:t xml:space="preserve"> </w:t>
      </w:r>
      <w:r>
        <w:rPr>
          <w:sz w:val="24"/>
        </w:rPr>
        <w:t>higher</w:t>
      </w:r>
      <w:r>
        <w:rPr>
          <w:spacing w:val="-14"/>
          <w:sz w:val="24"/>
        </w:rPr>
        <w:t xml:space="preserve"> </w:t>
      </w:r>
      <w:r>
        <w:rPr>
          <w:sz w:val="24"/>
        </w:rPr>
        <w:t>than</w:t>
      </w:r>
      <w:r>
        <w:rPr>
          <w:spacing w:val="-14"/>
          <w:sz w:val="24"/>
        </w:rPr>
        <w:t xml:space="preserve"> </w:t>
      </w:r>
      <w:r>
        <w:rPr>
          <w:sz w:val="24"/>
        </w:rPr>
        <w:t>her/his</w:t>
      </w:r>
      <w:r>
        <w:rPr>
          <w:spacing w:val="-16"/>
          <w:sz w:val="24"/>
        </w:rPr>
        <w:t xml:space="preserve"> </w:t>
      </w:r>
      <w:r>
        <w:rPr>
          <w:sz w:val="24"/>
        </w:rPr>
        <w:t>own.</w:t>
      </w:r>
      <w:r>
        <w:rPr>
          <w:spacing w:val="-12"/>
          <w:sz w:val="24"/>
        </w:rPr>
        <w:t xml:space="preserve"> </w:t>
      </w:r>
      <w:r>
        <w:rPr>
          <w:sz w:val="24"/>
        </w:rPr>
        <w:t>In</w:t>
      </w:r>
      <w:r>
        <w:rPr>
          <w:spacing w:val="-13"/>
          <w:sz w:val="24"/>
        </w:rPr>
        <w:t xml:space="preserve"> </w:t>
      </w:r>
      <w:r>
        <w:rPr>
          <w:sz w:val="24"/>
        </w:rPr>
        <w:t>general,</w:t>
      </w:r>
      <w:r>
        <w:rPr>
          <w:spacing w:val="-12"/>
          <w:sz w:val="24"/>
        </w:rPr>
        <w:t xml:space="preserve"> </w:t>
      </w:r>
      <w:r>
        <w:rPr>
          <w:sz w:val="24"/>
        </w:rPr>
        <w:t>the University does not limit the number of higher degree students any one staff member may supervise, but it expects faculties to manage throughput purposefully with due regard to student progress and academic employee workload, and to place a premium on quality management considerations in this regard.</w:t>
      </w:r>
      <w:r>
        <w:rPr>
          <w:spacing w:val="-14"/>
          <w:sz w:val="24"/>
        </w:rPr>
        <w:t xml:space="preserve"> </w:t>
      </w:r>
      <w:r>
        <w:rPr>
          <w:sz w:val="24"/>
        </w:rPr>
        <w:t>Where</w:t>
      </w:r>
      <w:r>
        <w:rPr>
          <w:spacing w:val="-11"/>
          <w:sz w:val="24"/>
        </w:rPr>
        <w:t xml:space="preserve"> </w:t>
      </w:r>
      <w:r>
        <w:rPr>
          <w:sz w:val="24"/>
        </w:rPr>
        <w:t>there</w:t>
      </w:r>
      <w:r>
        <w:rPr>
          <w:spacing w:val="-9"/>
          <w:sz w:val="24"/>
        </w:rPr>
        <w:t xml:space="preserve"> </w:t>
      </w:r>
      <w:r>
        <w:rPr>
          <w:sz w:val="24"/>
        </w:rPr>
        <w:t>is</w:t>
      </w:r>
      <w:r>
        <w:rPr>
          <w:spacing w:val="-14"/>
          <w:sz w:val="24"/>
        </w:rPr>
        <w:t xml:space="preserve"> </w:t>
      </w:r>
      <w:r>
        <w:rPr>
          <w:sz w:val="24"/>
        </w:rPr>
        <w:t>a</w:t>
      </w:r>
      <w:r>
        <w:rPr>
          <w:spacing w:val="-8"/>
          <w:sz w:val="24"/>
        </w:rPr>
        <w:t xml:space="preserve"> </w:t>
      </w:r>
      <w:r>
        <w:rPr>
          <w:sz w:val="24"/>
        </w:rPr>
        <w:t>need</w:t>
      </w:r>
      <w:r>
        <w:rPr>
          <w:spacing w:val="-12"/>
          <w:sz w:val="24"/>
        </w:rPr>
        <w:t xml:space="preserve"> </w:t>
      </w:r>
      <w:r>
        <w:rPr>
          <w:sz w:val="24"/>
        </w:rPr>
        <w:t>or</w:t>
      </w:r>
      <w:r>
        <w:rPr>
          <w:spacing w:val="-10"/>
          <w:sz w:val="24"/>
        </w:rPr>
        <w:t xml:space="preserve"> </w:t>
      </w:r>
      <w:r>
        <w:rPr>
          <w:sz w:val="24"/>
        </w:rPr>
        <w:t>request</w:t>
      </w:r>
      <w:r>
        <w:rPr>
          <w:spacing w:val="-11"/>
          <w:sz w:val="24"/>
        </w:rPr>
        <w:t xml:space="preserve"> </w:t>
      </w:r>
      <w:r>
        <w:rPr>
          <w:sz w:val="24"/>
        </w:rPr>
        <w:t>to</w:t>
      </w:r>
      <w:r>
        <w:rPr>
          <w:spacing w:val="-9"/>
          <w:sz w:val="24"/>
        </w:rPr>
        <w:t xml:space="preserve"> </w:t>
      </w:r>
      <w:r>
        <w:rPr>
          <w:sz w:val="24"/>
        </w:rPr>
        <w:t>change</w:t>
      </w:r>
      <w:r>
        <w:rPr>
          <w:spacing w:val="-11"/>
          <w:sz w:val="24"/>
        </w:rPr>
        <w:t xml:space="preserve"> </w:t>
      </w:r>
      <w:r>
        <w:rPr>
          <w:sz w:val="24"/>
        </w:rPr>
        <w:t>a</w:t>
      </w:r>
      <w:r>
        <w:rPr>
          <w:spacing w:val="-9"/>
          <w:sz w:val="24"/>
        </w:rPr>
        <w:t xml:space="preserve"> </w:t>
      </w:r>
      <w:r>
        <w:rPr>
          <w:sz w:val="24"/>
        </w:rPr>
        <w:t>supervisor</w:t>
      </w:r>
      <w:r>
        <w:rPr>
          <w:spacing w:val="-10"/>
          <w:sz w:val="24"/>
        </w:rPr>
        <w:t xml:space="preserve"> </w:t>
      </w:r>
      <w:r>
        <w:rPr>
          <w:sz w:val="24"/>
        </w:rPr>
        <w:t>during</w:t>
      </w:r>
      <w:r>
        <w:rPr>
          <w:spacing w:val="-11"/>
          <w:sz w:val="24"/>
        </w:rPr>
        <w:t xml:space="preserve"> </w:t>
      </w:r>
      <w:r>
        <w:rPr>
          <w:sz w:val="24"/>
        </w:rPr>
        <w:t>the</w:t>
      </w:r>
      <w:r>
        <w:rPr>
          <w:spacing w:val="-12"/>
          <w:sz w:val="24"/>
        </w:rPr>
        <w:t xml:space="preserve"> </w:t>
      </w:r>
      <w:r>
        <w:rPr>
          <w:sz w:val="24"/>
        </w:rPr>
        <w:t>study phase the allocation process should be followed, documented and records must be kept.</w:t>
      </w:r>
    </w:p>
    <w:p w14:paraId="47DB64D3" w14:textId="77777777" w:rsidR="00AF3091" w:rsidRDefault="007E46AA">
      <w:pPr>
        <w:pStyle w:val="ListParagraph"/>
        <w:numPr>
          <w:ilvl w:val="1"/>
          <w:numId w:val="8"/>
        </w:numPr>
        <w:tabs>
          <w:tab w:val="left" w:pos="1070"/>
        </w:tabs>
        <w:spacing w:before="1"/>
        <w:ind w:right="264" w:hanging="849"/>
        <w:rPr>
          <w:sz w:val="24"/>
        </w:rPr>
      </w:pPr>
      <w:r>
        <w:rPr>
          <w:sz w:val="24"/>
        </w:rPr>
        <w:t>Faculties put strategies in place to mitigate the risk of failure of higher degree students. This includes rigorous student selection, ensuring the implementation of</w:t>
      </w:r>
      <w:r>
        <w:rPr>
          <w:spacing w:val="-24"/>
          <w:sz w:val="24"/>
        </w:rPr>
        <w:t xml:space="preserve"> </w:t>
      </w:r>
      <w:r>
        <w:rPr>
          <w:sz w:val="24"/>
        </w:rPr>
        <w:t>the</w:t>
      </w:r>
      <w:r>
        <w:rPr>
          <w:spacing w:val="-28"/>
          <w:sz w:val="24"/>
        </w:rPr>
        <w:t xml:space="preserve"> </w:t>
      </w:r>
      <w:r>
        <w:rPr>
          <w:i/>
          <w:sz w:val="24"/>
        </w:rPr>
        <w:t>Supervisor-Student</w:t>
      </w:r>
      <w:r>
        <w:rPr>
          <w:i/>
          <w:spacing w:val="-27"/>
          <w:sz w:val="24"/>
        </w:rPr>
        <w:t xml:space="preserve"> </w:t>
      </w:r>
      <w:r>
        <w:rPr>
          <w:i/>
          <w:sz w:val="24"/>
        </w:rPr>
        <w:t>Agreement</w:t>
      </w:r>
      <w:r>
        <w:rPr>
          <w:sz w:val="24"/>
        </w:rPr>
        <w:t>,</w:t>
      </w:r>
      <w:r>
        <w:rPr>
          <w:spacing w:val="-27"/>
          <w:sz w:val="24"/>
        </w:rPr>
        <w:t xml:space="preserve"> </w:t>
      </w:r>
      <w:r>
        <w:rPr>
          <w:sz w:val="24"/>
        </w:rPr>
        <w:t>monitoring</w:t>
      </w:r>
      <w:r>
        <w:rPr>
          <w:spacing w:val="-28"/>
          <w:sz w:val="24"/>
        </w:rPr>
        <w:t xml:space="preserve"> </w:t>
      </w:r>
      <w:r>
        <w:rPr>
          <w:sz w:val="24"/>
        </w:rPr>
        <w:t>student</w:t>
      </w:r>
      <w:r>
        <w:rPr>
          <w:spacing w:val="-27"/>
          <w:sz w:val="24"/>
        </w:rPr>
        <w:t xml:space="preserve"> </w:t>
      </w:r>
      <w:r>
        <w:rPr>
          <w:sz w:val="24"/>
        </w:rPr>
        <w:t>progress</w:t>
      </w:r>
      <w:r>
        <w:rPr>
          <w:spacing w:val="-27"/>
          <w:sz w:val="24"/>
        </w:rPr>
        <w:t xml:space="preserve"> </w:t>
      </w:r>
      <w:r>
        <w:rPr>
          <w:sz w:val="24"/>
        </w:rPr>
        <w:t>and</w:t>
      </w:r>
      <w:r>
        <w:rPr>
          <w:spacing w:val="-27"/>
          <w:sz w:val="24"/>
        </w:rPr>
        <w:t xml:space="preserve"> </w:t>
      </w:r>
      <w:r>
        <w:rPr>
          <w:sz w:val="24"/>
        </w:rPr>
        <w:t xml:space="preserve">mentoring </w:t>
      </w:r>
      <w:r>
        <w:rPr>
          <w:sz w:val="24"/>
        </w:rPr>
        <w:lastRenderedPageBreak/>
        <w:t>and supporting inexperienced supervisors. Faculties may also consider using a peer review system before submission of dissertations and theses for assessment.</w:t>
      </w:r>
    </w:p>
    <w:p w14:paraId="0D74F78F" w14:textId="77777777" w:rsidR="00FB3014" w:rsidRDefault="00FB3014">
      <w:pPr>
        <w:pStyle w:val="Heading1"/>
        <w:tabs>
          <w:tab w:val="left" w:pos="1659"/>
          <w:tab w:val="left" w:pos="3099"/>
        </w:tabs>
        <w:spacing w:before="83"/>
        <w:ind w:left="219" w:right="432" w:firstLine="0"/>
        <w:rPr>
          <w:spacing w:val="-12"/>
        </w:rPr>
      </w:pPr>
      <w:bookmarkStart w:id="11" w:name="PART_B:_REGULATIONS_AND_PROCEDURES_AS_TH"/>
      <w:bookmarkEnd w:id="11"/>
    </w:p>
    <w:p w14:paraId="1394764D" w14:textId="237CFFFB" w:rsidR="00AF3091" w:rsidRDefault="007E46AA">
      <w:pPr>
        <w:pStyle w:val="Heading1"/>
        <w:tabs>
          <w:tab w:val="left" w:pos="1659"/>
          <w:tab w:val="left" w:pos="3099"/>
        </w:tabs>
        <w:spacing w:before="83"/>
        <w:ind w:left="219" w:right="432" w:firstLine="0"/>
      </w:pPr>
      <w:r>
        <w:rPr>
          <w:spacing w:val="-12"/>
        </w:rPr>
        <w:t>PART</w:t>
      </w:r>
      <w:r>
        <w:rPr>
          <w:spacing w:val="-34"/>
        </w:rPr>
        <w:t xml:space="preserve"> </w:t>
      </w:r>
      <w:r>
        <w:t>B:</w:t>
      </w:r>
      <w:r>
        <w:tab/>
      </w:r>
      <w:r>
        <w:rPr>
          <w:spacing w:val="-12"/>
        </w:rPr>
        <w:t xml:space="preserve">REGULATIONS </w:t>
      </w:r>
      <w:r>
        <w:rPr>
          <w:spacing w:val="-7"/>
        </w:rPr>
        <w:t xml:space="preserve">AND </w:t>
      </w:r>
      <w:r>
        <w:rPr>
          <w:spacing w:val="-10"/>
        </w:rPr>
        <w:t xml:space="preserve">PROCEDURES </w:t>
      </w:r>
      <w:r>
        <w:rPr>
          <w:spacing w:val="-5"/>
        </w:rPr>
        <w:t xml:space="preserve">AS </w:t>
      </w:r>
      <w:r>
        <w:rPr>
          <w:spacing w:val="-7"/>
        </w:rPr>
        <w:t xml:space="preserve">THEY </w:t>
      </w:r>
      <w:r>
        <w:rPr>
          <w:spacing w:val="-13"/>
        </w:rPr>
        <w:t xml:space="preserve">APPLY </w:t>
      </w:r>
      <w:r>
        <w:rPr>
          <w:spacing w:val="-6"/>
        </w:rPr>
        <w:t xml:space="preserve">TO </w:t>
      </w:r>
      <w:r>
        <w:rPr>
          <w:spacing w:val="-11"/>
        </w:rPr>
        <w:t xml:space="preserve">THE </w:t>
      </w:r>
      <w:r>
        <w:rPr>
          <w:spacing w:val="-7"/>
        </w:rPr>
        <w:t xml:space="preserve">STUDY </w:t>
      </w:r>
      <w:r>
        <w:rPr>
          <w:spacing w:val="-8"/>
        </w:rPr>
        <w:t>CYCLE</w:t>
      </w:r>
      <w:r>
        <w:rPr>
          <w:spacing w:val="-50"/>
        </w:rPr>
        <w:t xml:space="preserve"> </w:t>
      </w:r>
      <w:r w:rsidR="00FB3014">
        <w:rPr>
          <w:spacing w:val="-50"/>
        </w:rPr>
        <w:t xml:space="preserve"> </w:t>
      </w:r>
      <w:r>
        <w:rPr>
          <w:spacing w:val="-3"/>
        </w:rPr>
        <w:t>OF</w:t>
      </w:r>
      <w:r>
        <w:rPr>
          <w:spacing w:val="-37"/>
        </w:rPr>
        <w:t xml:space="preserve"> </w:t>
      </w:r>
      <w:r>
        <w:t>A</w:t>
      </w:r>
      <w:r w:rsidR="00FB3014">
        <w:t xml:space="preserve"> </w:t>
      </w:r>
      <w:r>
        <w:rPr>
          <w:spacing w:val="-9"/>
        </w:rPr>
        <w:t>HIGHER DEGREE</w:t>
      </w:r>
      <w:r>
        <w:rPr>
          <w:spacing w:val="-44"/>
        </w:rPr>
        <w:t xml:space="preserve"> </w:t>
      </w:r>
      <w:r>
        <w:rPr>
          <w:spacing w:val="-11"/>
        </w:rPr>
        <w:t>STUDENT</w:t>
      </w:r>
    </w:p>
    <w:p w14:paraId="418B3599" w14:textId="77777777" w:rsidR="00AF3091" w:rsidRDefault="00AF3091">
      <w:pPr>
        <w:pStyle w:val="BodyText"/>
        <w:spacing w:before="1"/>
        <w:ind w:left="0"/>
        <w:jc w:val="left"/>
        <w:rPr>
          <w:b/>
          <w:sz w:val="28"/>
        </w:rPr>
      </w:pPr>
    </w:p>
    <w:p w14:paraId="14940F51" w14:textId="77777777" w:rsidR="00AF3091" w:rsidRDefault="007E46AA">
      <w:pPr>
        <w:pStyle w:val="Heading1"/>
        <w:numPr>
          <w:ilvl w:val="0"/>
          <w:numId w:val="8"/>
        </w:numPr>
        <w:tabs>
          <w:tab w:val="left" w:pos="1069"/>
          <w:tab w:val="left" w:pos="1070"/>
        </w:tabs>
        <w:ind w:hanging="849"/>
      </w:pPr>
      <w:bookmarkStart w:id="12" w:name="2_THE_ADMISSION_PHASE"/>
      <w:bookmarkStart w:id="13" w:name="_bookmark5"/>
      <w:bookmarkEnd w:id="12"/>
      <w:bookmarkEnd w:id="13"/>
      <w:r>
        <w:t>THE ADMISSION</w:t>
      </w:r>
      <w:r>
        <w:rPr>
          <w:spacing w:val="-3"/>
        </w:rPr>
        <w:t xml:space="preserve"> </w:t>
      </w:r>
      <w:r>
        <w:t>PHASE</w:t>
      </w:r>
    </w:p>
    <w:p w14:paraId="4E28F39C" w14:textId="0CDB5043" w:rsidR="00AB4BB1" w:rsidRPr="00FC6DF0" w:rsidRDefault="007E46AA" w:rsidP="00FC6DF0">
      <w:pPr>
        <w:pStyle w:val="ListParagraph"/>
        <w:numPr>
          <w:ilvl w:val="1"/>
          <w:numId w:val="8"/>
        </w:numPr>
        <w:tabs>
          <w:tab w:val="left" w:pos="1070"/>
        </w:tabs>
        <w:spacing w:before="3" w:line="237" w:lineRule="auto"/>
        <w:ind w:right="268" w:hanging="849"/>
        <w:rPr>
          <w:sz w:val="24"/>
        </w:rPr>
      </w:pPr>
      <w:r>
        <w:rPr>
          <w:sz w:val="24"/>
        </w:rPr>
        <w:t xml:space="preserve">Candidates may be admitted to a master’s or doctoral </w:t>
      </w:r>
      <w:proofErr w:type="spellStart"/>
      <w:r>
        <w:rPr>
          <w:sz w:val="24"/>
        </w:rPr>
        <w:t>programme</w:t>
      </w:r>
      <w:proofErr w:type="spellEnd"/>
      <w:r>
        <w:rPr>
          <w:sz w:val="24"/>
        </w:rPr>
        <w:t xml:space="preserve"> as stipulated in section 7 of the </w:t>
      </w:r>
      <w:r>
        <w:rPr>
          <w:i/>
          <w:sz w:val="24"/>
        </w:rPr>
        <w:t>Higher Degrees</w:t>
      </w:r>
      <w:r>
        <w:rPr>
          <w:i/>
          <w:spacing w:val="-3"/>
          <w:sz w:val="24"/>
        </w:rPr>
        <w:t xml:space="preserve"> </w:t>
      </w:r>
      <w:r>
        <w:rPr>
          <w:i/>
          <w:sz w:val="24"/>
        </w:rPr>
        <w:t>Policy</w:t>
      </w:r>
      <w:r>
        <w:rPr>
          <w:sz w:val="24"/>
        </w:rPr>
        <w:t>.</w:t>
      </w:r>
    </w:p>
    <w:p w14:paraId="1BED3FB3" w14:textId="77777777" w:rsidR="00AF3091" w:rsidRDefault="007E46AA">
      <w:pPr>
        <w:pStyle w:val="ListParagraph"/>
        <w:numPr>
          <w:ilvl w:val="1"/>
          <w:numId w:val="8"/>
        </w:numPr>
        <w:tabs>
          <w:tab w:val="left" w:pos="1070"/>
        </w:tabs>
        <w:spacing w:before="4"/>
        <w:ind w:hanging="849"/>
        <w:rPr>
          <w:sz w:val="24"/>
        </w:rPr>
      </w:pPr>
      <w:r>
        <w:rPr>
          <w:sz w:val="24"/>
        </w:rPr>
        <w:t>Additional admission requirements for higher degrees may be determined by Faculty Boards and submitted to Senate for</w:t>
      </w:r>
      <w:r>
        <w:rPr>
          <w:spacing w:val="-15"/>
          <w:sz w:val="24"/>
        </w:rPr>
        <w:t xml:space="preserve"> </w:t>
      </w:r>
      <w:r>
        <w:rPr>
          <w:sz w:val="24"/>
        </w:rPr>
        <w:t>approval.</w:t>
      </w:r>
    </w:p>
    <w:p w14:paraId="77B18825" w14:textId="77777777" w:rsidR="00AB4BB1" w:rsidRPr="00AB4BB1" w:rsidRDefault="00AB4BB1" w:rsidP="00AB4BB1">
      <w:pPr>
        <w:tabs>
          <w:tab w:val="left" w:pos="1070"/>
        </w:tabs>
        <w:spacing w:before="4"/>
        <w:ind w:left="220"/>
        <w:rPr>
          <w:sz w:val="24"/>
        </w:rPr>
      </w:pPr>
    </w:p>
    <w:p w14:paraId="70C0F6A3" w14:textId="77777777" w:rsidR="00AB4BB1" w:rsidRPr="00EB0BDE" w:rsidRDefault="00AB4BB1" w:rsidP="00AB4BB1">
      <w:pPr>
        <w:pStyle w:val="SOP"/>
      </w:pPr>
      <w:r w:rsidRPr="00EB0BDE">
        <w:t>Humanities requirements for admission are set out for each higher degree in the Faculty of Humanities Year Book.</w:t>
      </w:r>
    </w:p>
    <w:p w14:paraId="35C2CD84" w14:textId="77777777" w:rsidR="00AB4BB1" w:rsidRDefault="00AB4BB1" w:rsidP="00AB4BB1">
      <w:pPr>
        <w:pStyle w:val="ListParagraph"/>
        <w:tabs>
          <w:tab w:val="left" w:pos="1070"/>
        </w:tabs>
        <w:spacing w:before="4"/>
        <w:ind w:firstLine="0"/>
        <w:rPr>
          <w:sz w:val="24"/>
        </w:rPr>
      </w:pPr>
    </w:p>
    <w:p w14:paraId="0D531600" w14:textId="77777777" w:rsidR="00AF3091" w:rsidRPr="00AB4BB1" w:rsidRDefault="007E46AA">
      <w:pPr>
        <w:pStyle w:val="ListParagraph"/>
        <w:numPr>
          <w:ilvl w:val="1"/>
          <w:numId w:val="8"/>
        </w:numPr>
        <w:tabs>
          <w:tab w:val="left" w:pos="1070"/>
        </w:tabs>
        <w:ind w:hanging="849"/>
        <w:rPr>
          <w:sz w:val="24"/>
        </w:rPr>
      </w:pPr>
      <w:r>
        <w:rPr>
          <w:sz w:val="24"/>
        </w:rPr>
        <w:t xml:space="preserve">Where an applicant for a master’s or doctoral degree does not hold the prerequisite formal qualifications, the </w:t>
      </w:r>
      <w:r>
        <w:rPr>
          <w:i/>
          <w:sz w:val="24"/>
        </w:rPr>
        <w:t xml:space="preserve">Policy: Recognition of Prior Learning </w:t>
      </w:r>
      <w:r>
        <w:rPr>
          <w:sz w:val="24"/>
        </w:rPr>
        <w:t xml:space="preserve">is initiated by the </w:t>
      </w:r>
      <w:proofErr w:type="spellStart"/>
      <w:r>
        <w:rPr>
          <w:sz w:val="24"/>
        </w:rPr>
        <w:t>HoD</w:t>
      </w:r>
      <w:proofErr w:type="spellEnd"/>
      <w:r>
        <w:rPr>
          <w:sz w:val="24"/>
        </w:rPr>
        <w:t xml:space="preserve"> concerned to award to an applicant academic status equivalent to that of an </w:t>
      </w:r>
      <w:proofErr w:type="spellStart"/>
      <w:r>
        <w:rPr>
          <w:sz w:val="24"/>
        </w:rPr>
        <w:t>honours</w:t>
      </w:r>
      <w:proofErr w:type="spellEnd"/>
      <w:r>
        <w:rPr>
          <w:sz w:val="24"/>
        </w:rPr>
        <w:t xml:space="preserve"> degree in the case of a master’s and a master’s degree</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case</w:t>
      </w:r>
      <w:r>
        <w:rPr>
          <w:spacing w:val="-6"/>
          <w:sz w:val="24"/>
        </w:rPr>
        <w:t xml:space="preserve"> </w:t>
      </w:r>
      <w:r>
        <w:rPr>
          <w:sz w:val="24"/>
        </w:rPr>
        <w:t>of</w:t>
      </w:r>
      <w:r>
        <w:rPr>
          <w:spacing w:val="-7"/>
          <w:sz w:val="24"/>
        </w:rPr>
        <w:t xml:space="preserve"> </w:t>
      </w:r>
      <w:r>
        <w:rPr>
          <w:sz w:val="24"/>
        </w:rPr>
        <w:t>a</w:t>
      </w:r>
      <w:r>
        <w:rPr>
          <w:spacing w:val="-8"/>
          <w:sz w:val="24"/>
        </w:rPr>
        <w:t xml:space="preserve"> </w:t>
      </w:r>
      <w:r>
        <w:rPr>
          <w:sz w:val="24"/>
        </w:rPr>
        <w:t>doctorate,</w:t>
      </w:r>
      <w:r>
        <w:rPr>
          <w:spacing w:val="-9"/>
          <w:sz w:val="24"/>
        </w:rPr>
        <w:t xml:space="preserve"> </w:t>
      </w:r>
      <w:r>
        <w:rPr>
          <w:sz w:val="24"/>
        </w:rPr>
        <w:t>as</w:t>
      </w:r>
      <w:r>
        <w:rPr>
          <w:spacing w:val="-8"/>
          <w:sz w:val="24"/>
        </w:rPr>
        <w:t xml:space="preserve"> </w:t>
      </w:r>
      <w:r>
        <w:rPr>
          <w:sz w:val="24"/>
        </w:rPr>
        <w:t>determined</w:t>
      </w:r>
      <w:r>
        <w:rPr>
          <w:spacing w:val="-6"/>
          <w:sz w:val="24"/>
        </w:rPr>
        <w:t xml:space="preserve"> </w:t>
      </w:r>
      <w:r>
        <w:rPr>
          <w:sz w:val="24"/>
        </w:rPr>
        <w:t>by</w:t>
      </w:r>
      <w:r>
        <w:rPr>
          <w:spacing w:val="-9"/>
          <w:sz w:val="24"/>
        </w:rPr>
        <w:t xml:space="preserve"> </w:t>
      </w:r>
      <w:r>
        <w:rPr>
          <w:sz w:val="24"/>
        </w:rPr>
        <w:t>the</w:t>
      </w:r>
      <w:r>
        <w:rPr>
          <w:spacing w:val="-9"/>
          <w:sz w:val="24"/>
        </w:rPr>
        <w:t xml:space="preserve"> </w:t>
      </w:r>
      <w:r>
        <w:rPr>
          <w:sz w:val="24"/>
        </w:rPr>
        <w:t>particular</w:t>
      </w:r>
      <w:r>
        <w:rPr>
          <w:spacing w:val="-7"/>
          <w:sz w:val="24"/>
        </w:rPr>
        <w:t xml:space="preserve"> </w:t>
      </w:r>
      <w:r>
        <w:rPr>
          <w:sz w:val="24"/>
        </w:rPr>
        <w:t>Faculty</w:t>
      </w:r>
      <w:r>
        <w:rPr>
          <w:spacing w:val="-9"/>
          <w:sz w:val="24"/>
        </w:rPr>
        <w:t xml:space="preserve"> </w:t>
      </w:r>
      <w:r>
        <w:rPr>
          <w:sz w:val="24"/>
        </w:rPr>
        <w:t xml:space="preserve">Board, approved by Senate and contained in the faculty rules and regulations </w:t>
      </w:r>
      <w:r>
        <w:t>concerned.</w:t>
      </w:r>
    </w:p>
    <w:p w14:paraId="477FB7B2" w14:textId="77777777" w:rsidR="00AB4BB1" w:rsidRPr="00AB4BB1" w:rsidRDefault="00AB4BB1" w:rsidP="00AB4BB1">
      <w:pPr>
        <w:pStyle w:val="ListParagraph"/>
        <w:tabs>
          <w:tab w:val="left" w:pos="1070"/>
        </w:tabs>
        <w:ind w:firstLine="0"/>
        <w:rPr>
          <w:sz w:val="24"/>
        </w:rPr>
      </w:pPr>
    </w:p>
    <w:p w14:paraId="50C4D9CD" w14:textId="2C0E133F" w:rsidR="00BC1A36" w:rsidRDefault="00AB4BB1" w:rsidP="00BC1A36">
      <w:pPr>
        <w:pStyle w:val="SOP"/>
      </w:pPr>
      <w:r w:rsidRPr="00EB0BDE">
        <w:t xml:space="preserve">Such applications are submitted to the </w:t>
      </w:r>
      <w:r w:rsidR="00FB3014" w:rsidRPr="00FB3014">
        <w:rPr>
          <w:iCs/>
        </w:rPr>
        <w:t>FHDC</w:t>
      </w:r>
      <w:r w:rsidR="00FB3014">
        <w:rPr>
          <w:iCs/>
        </w:rPr>
        <w:t xml:space="preserve"> between 1 February and 31 July of the preceding year</w:t>
      </w:r>
      <w:r w:rsidRPr="00EB0BDE">
        <w:t>.</w:t>
      </w:r>
      <w:r w:rsidR="00FB3014">
        <w:t xml:space="preserve"> In other words, </w:t>
      </w:r>
      <w:r w:rsidR="00BC1A36">
        <w:t>an RPL</w:t>
      </w:r>
      <w:r w:rsidR="00FB3014">
        <w:t xml:space="preserve"> candidate may only register in a particular year </w:t>
      </w:r>
      <w:r w:rsidR="00BC1A36">
        <w:t>(</w:t>
      </w:r>
      <w:bookmarkStart w:id="14" w:name="_Hlk6297777"/>
      <w:r w:rsidR="00BC1A36">
        <w:t>𝓍</w:t>
      </w:r>
      <w:bookmarkEnd w:id="14"/>
      <w:r w:rsidR="00BC1A36">
        <w:t xml:space="preserve">) </w:t>
      </w:r>
      <w:r w:rsidR="00FB3014">
        <w:t xml:space="preserve">if the FHDC received </w:t>
      </w:r>
      <w:r w:rsidR="00BC1A36">
        <w:t>an application during the period 1 February to 31 July of the previous year (</w:t>
      </w:r>
      <w:r w:rsidR="00BC1A36" w:rsidRPr="00BC1A36">
        <w:rPr>
          <w:lang w:val="en-US"/>
        </w:rPr>
        <w:t>𝓍</w:t>
      </w:r>
      <w:r w:rsidR="00BC1A36">
        <w:rPr>
          <w:lang w:val="en-US"/>
        </w:rPr>
        <w:t>-1</w:t>
      </w:r>
      <w:r w:rsidR="00BC1A36">
        <w:t>) and this application was approved by all the relevant bodies during the previous year (</w:t>
      </w:r>
      <w:r w:rsidR="00BC1A36" w:rsidRPr="00BC1A36">
        <w:rPr>
          <w:lang w:val="en-US"/>
        </w:rPr>
        <w:t>𝓍</w:t>
      </w:r>
      <w:r w:rsidR="00BC1A36">
        <w:rPr>
          <w:lang w:val="en-US"/>
        </w:rPr>
        <w:t>-1</w:t>
      </w:r>
      <w:r w:rsidR="00BC1A36">
        <w:t>). The following forms must be submitted to the FHDC as part of the application:</w:t>
      </w:r>
    </w:p>
    <w:p w14:paraId="1792D748" w14:textId="4B236F56" w:rsidR="00BC1A36" w:rsidRDefault="00BC1A36" w:rsidP="00BC1A36">
      <w:pPr>
        <w:pStyle w:val="SOP"/>
        <w:rPr>
          <w:lang w:val="en-ZA"/>
        </w:rPr>
      </w:pPr>
      <w:r>
        <w:t xml:space="preserve">- </w:t>
      </w:r>
      <w:r w:rsidRPr="00BC1A36">
        <w:rPr>
          <w:lang w:val="en-ZA"/>
        </w:rPr>
        <w:t>a motivation letter from the student/applicant</w:t>
      </w:r>
      <w:r>
        <w:rPr>
          <w:lang w:val="en-ZA"/>
        </w:rPr>
        <w:t>;</w:t>
      </w:r>
    </w:p>
    <w:p w14:paraId="17DF215C" w14:textId="77777777" w:rsidR="00BC1A36" w:rsidRDefault="00BC1A36" w:rsidP="00BC1A36">
      <w:pPr>
        <w:pStyle w:val="SOP"/>
        <w:rPr>
          <w:lang w:val="en-ZA"/>
        </w:rPr>
      </w:pPr>
      <w:r>
        <w:rPr>
          <w:lang w:val="en-ZA"/>
        </w:rPr>
        <w:t xml:space="preserve">- An </w:t>
      </w:r>
      <w:r w:rsidRPr="00BC1A36">
        <w:rPr>
          <w:lang w:val="en-ZA"/>
        </w:rPr>
        <w:t>RPL request form</w:t>
      </w:r>
      <w:r>
        <w:rPr>
          <w:lang w:val="en-ZA"/>
        </w:rPr>
        <w:t>;</w:t>
      </w:r>
      <w:r w:rsidRPr="00BC1A36">
        <w:rPr>
          <w:lang w:val="en-ZA"/>
        </w:rPr>
        <w:t xml:space="preserve"> </w:t>
      </w:r>
    </w:p>
    <w:p w14:paraId="09E9E371" w14:textId="77777777" w:rsidR="00BC1A36" w:rsidRDefault="00BC1A36" w:rsidP="00BC1A36">
      <w:pPr>
        <w:pStyle w:val="SOP"/>
        <w:rPr>
          <w:lang w:val="en-ZA"/>
        </w:rPr>
      </w:pPr>
      <w:r>
        <w:rPr>
          <w:lang w:val="en-ZA"/>
        </w:rPr>
        <w:t>- C</w:t>
      </w:r>
      <w:r w:rsidRPr="00BC1A36">
        <w:rPr>
          <w:lang w:val="en-ZA"/>
        </w:rPr>
        <w:t>ertified copies of qualifications</w:t>
      </w:r>
      <w:r>
        <w:rPr>
          <w:lang w:val="en-ZA"/>
        </w:rPr>
        <w:t>;</w:t>
      </w:r>
      <w:r w:rsidRPr="00BC1A36">
        <w:rPr>
          <w:lang w:val="en-ZA"/>
        </w:rPr>
        <w:t xml:space="preserve"> </w:t>
      </w:r>
    </w:p>
    <w:p w14:paraId="2990EA20" w14:textId="753C3567" w:rsidR="00BC1A36" w:rsidRDefault="00BC1A36" w:rsidP="00BC1A36">
      <w:pPr>
        <w:pStyle w:val="SOP"/>
        <w:rPr>
          <w:lang w:val="en-ZA"/>
        </w:rPr>
      </w:pPr>
      <w:r>
        <w:rPr>
          <w:lang w:val="en-ZA"/>
        </w:rPr>
        <w:t>- C</w:t>
      </w:r>
      <w:r w:rsidRPr="00BC1A36">
        <w:rPr>
          <w:lang w:val="en-ZA"/>
        </w:rPr>
        <w:t>ertified copy of ID document or passport</w:t>
      </w:r>
      <w:r>
        <w:rPr>
          <w:lang w:val="en-ZA"/>
        </w:rPr>
        <w:t>;</w:t>
      </w:r>
    </w:p>
    <w:p w14:paraId="3EE1BB8F" w14:textId="77777777" w:rsidR="00DC6EA8" w:rsidRDefault="00BC1A36" w:rsidP="00BC1A36">
      <w:pPr>
        <w:pStyle w:val="SOP"/>
        <w:rPr>
          <w:lang w:val="en-ZA"/>
        </w:rPr>
      </w:pPr>
      <w:r>
        <w:rPr>
          <w:lang w:val="en-ZA"/>
        </w:rPr>
        <w:t xml:space="preserve">- A </w:t>
      </w:r>
      <w:r w:rsidRPr="00BC1A36">
        <w:rPr>
          <w:lang w:val="en-ZA"/>
        </w:rPr>
        <w:t>motivation letter from the sponsor/supervisor with</w:t>
      </w:r>
      <w:r>
        <w:rPr>
          <w:lang w:val="en-ZA"/>
        </w:rPr>
        <w:t xml:space="preserve"> the</w:t>
      </w:r>
      <w:r w:rsidRPr="00BC1A36">
        <w:rPr>
          <w:lang w:val="en-ZA"/>
        </w:rPr>
        <w:t xml:space="preserve"> department</w:t>
      </w:r>
      <w:r>
        <w:rPr>
          <w:lang w:val="en-ZA"/>
        </w:rPr>
        <w:t>’s</w:t>
      </w:r>
      <w:r w:rsidRPr="00BC1A36">
        <w:rPr>
          <w:lang w:val="en-ZA"/>
        </w:rPr>
        <w:t xml:space="preserve"> assessment comments</w:t>
      </w:r>
    </w:p>
    <w:p w14:paraId="21D9A888" w14:textId="174E8240" w:rsidR="00BC1A36" w:rsidRDefault="00BC1A36" w:rsidP="00BC1A36">
      <w:pPr>
        <w:pStyle w:val="SOP"/>
        <w:rPr>
          <w:lang w:val="en-ZA"/>
        </w:rPr>
      </w:pPr>
      <w:r w:rsidRPr="00BC1A36">
        <w:rPr>
          <w:lang w:val="en-ZA"/>
        </w:rPr>
        <w:t xml:space="preserve"> </w:t>
      </w:r>
      <w:r w:rsidR="00DC6EA8">
        <w:rPr>
          <w:lang w:val="en-ZA"/>
        </w:rPr>
        <w:t xml:space="preserve">  </w:t>
      </w:r>
      <w:r w:rsidRPr="00BC1A36">
        <w:rPr>
          <w:lang w:val="en-ZA"/>
        </w:rPr>
        <w:t>included</w:t>
      </w:r>
      <w:r>
        <w:rPr>
          <w:lang w:val="en-ZA"/>
        </w:rPr>
        <w:t>;</w:t>
      </w:r>
    </w:p>
    <w:p w14:paraId="24D973A4" w14:textId="6CBD74F9" w:rsidR="00BC1A36" w:rsidRDefault="00BC1A36" w:rsidP="00BC1A36">
      <w:pPr>
        <w:pStyle w:val="SOP"/>
        <w:rPr>
          <w:lang w:val="en-ZA"/>
        </w:rPr>
      </w:pPr>
      <w:r>
        <w:rPr>
          <w:lang w:val="en-ZA"/>
        </w:rPr>
        <w:t>- A</w:t>
      </w:r>
      <w:r w:rsidRPr="00BC1A36">
        <w:rPr>
          <w:lang w:val="en-ZA"/>
        </w:rPr>
        <w:t xml:space="preserve"> written example of candidate’s writing</w:t>
      </w:r>
      <w:r>
        <w:rPr>
          <w:lang w:val="en-ZA"/>
        </w:rPr>
        <w:t>;</w:t>
      </w:r>
    </w:p>
    <w:p w14:paraId="3A0E2951" w14:textId="094320BC" w:rsidR="00BC1A36" w:rsidRPr="00EB0BDE" w:rsidRDefault="00DC6EA8" w:rsidP="00DC6EA8">
      <w:pPr>
        <w:pStyle w:val="SOP"/>
      </w:pPr>
      <w:r>
        <w:rPr>
          <w:lang w:val="en-ZA"/>
        </w:rPr>
        <w:t xml:space="preserve">- </w:t>
      </w:r>
      <w:r w:rsidRPr="00DC6EA8">
        <w:rPr>
          <w:lang w:val="en-ZA"/>
        </w:rPr>
        <w:t>In the case of foreign qualifications, an indication of SAQA rating</w:t>
      </w:r>
      <w:r>
        <w:t>.</w:t>
      </w:r>
    </w:p>
    <w:p w14:paraId="4BF84C96" w14:textId="77777777" w:rsidR="00AB4BB1" w:rsidRDefault="00AB4BB1" w:rsidP="00AB4BB1">
      <w:pPr>
        <w:pStyle w:val="ListParagraph"/>
        <w:tabs>
          <w:tab w:val="left" w:pos="1070"/>
        </w:tabs>
        <w:ind w:firstLine="0"/>
        <w:rPr>
          <w:sz w:val="24"/>
        </w:rPr>
      </w:pPr>
    </w:p>
    <w:p w14:paraId="62621CED" w14:textId="54D7E98C" w:rsidR="00AB4BB1" w:rsidRPr="00FC6DF0" w:rsidRDefault="004E040F" w:rsidP="00FC6DF0">
      <w:pPr>
        <w:pStyle w:val="ListParagraph"/>
        <w:numPr>
          <w:ilvl w:val="1"/>
          <w:numId w:val="8"/>
        </w:numPr>
        <w:tabs>
          <w:tab w:val="left" w:pos="1070"/>
        </w:tabs>
        <w:ind w:hanging="849"/>
        <w:rPr>
          <w:sz w:val="24"/>
        </w:rPr>
      </w:pPr>
      <w:r>
        <w:rPr>
          <w:noProof/>
        </w:rPr>
        <mc:AlternateContent>
          <mc:Choice Requires="wps">
            <w:drawing>
              <wp:anchor distT="0" distB="0" distL="114300" distR="114300" simplePos="0" relativeHeight="503286104" behindDoc="1" locked="0" layoutInCell="1" allowOverlap="1" wp14:anchorId="3721210B" wp14:editId="0065D94A">
                <wp:simplePos x="0" y="0"/>
                <wp:positionH relativeFrom="page">
                  <wp:posOffset>3834130</wp:posOffset>
                </wp:positionH>
                <wp:positionV relativeFrom="paragraph">
                  <wp:posOffset>805815</wp:posOffset>
                </wp:positionV>
                <wp:extent cx="35560" cy="7620"/>
                <wp:effectExtent l="0" t="0" r="0" b="254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336FB" id="Rectangle 13" o:spid="_x0000_s1026" style="position:absolute;margin-left:301.9pt;margin-top:63.45pt;width:2.8pt;height:.6pt;z-index:-30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" fillcolor="black" stroked="f">
                <w10:wrap anchorx="page"/>
              </v:rect>
            </w:pict>
          </mc:Fallback>
        </mc:AlternateContent>
      </w:r>
      <w:r w:rsidR="007E46AA">
        <w:rPr>
          <w:sz w:val="24"/>
        </w:rPr>
        <w:t xml:space="preserve">Even if an applicant meets the minimum entry requirements as stated above, a </w:t>
      </w:r>
      <w:proofErr w:type="spellStart"/>
      <w:r w:rsidR="007E46AA">
        <w:rPr>
          <w:sz w:val="24"/>
        </w:rPr>
        <w:t>HoD</w:t>
      </w:r>
      <w:proofErr w:type="spellEnd"/>
      <w:r w:rsidR="007E46AA">
        <w:rPr>
          <w:spacing w:val="-13"/>
          <w:sz w:val="24"/>
        </w:rPr>
        <w:t xml:space="preserve"> </w:t>
      </w:r>
      <w:r w:rsidR="007E46AA">
        <w:rPr>
          <w:sz w:val="24"/>
        </w:rPr>
        <w:t>in</w:t>
      </w:r>
      <w:r w:rsidR="007E46AA">
        <w:rPr>
          <w:spacing w:val="-12"/>
          <w:sz w:val="24"/>
        </w:rPr>
        <w:t xml:space="preserve"> </w:t>
      </w:r>
      <w:r w:rsidR="007E46AA">
        <w:rPr>
          <w:sz w:val="24"/>
        </w:rPr>
        <w:t>consultation</w:t>
      </w:r>
      <w:r w:rsidR="007E46AA">
        <w:rPr>
          <w:spacing w:val="-12"/>
          <w:sz w:val="24"/>
        </w:rPr>
        <w:t xml:space="preserve"> </w:t>
      </w:r>
      <w:r w:rsidR="007E46AA">
        <w:rPr>
          <w:sz w:val="24"/>
        </w:rPr>
        <w:t>with</w:t>
      </w:r>
      <w:r w:rsidR="007E46AA">
        <w:rPr>
          <w:spacing w:val="-12"/>
          <w:sz w:val="24"/>
        </w:rPr>
        <w:t xml:space="preserve"> </w:t>
      </w:r>
      <w:r w:rsidR="007E46AA">
        <w:rPr>
          <w:sz w:val="24"/>
        </w:rPr>
        <w:t>the</w:t>
      </w:r>
      <w:r w:rsidR="007E46AA">
        <w:rPr>
          <w:spacing w:val="-12"/>
          <w:sz w:val="24"/>
        </w:rPr>
        <w:t xml:space="preserve"> </w:t>
      </w:r>
      <w:r w:rsidR="007E46AA">
        <w:rPr>
          <w:sz w:val="24"/>
        </w:rPr>
        <w:t>applicable</w:t>
      </w:r>
      <w:r w:rsidR="007E46AA">
        <w:rPr>
          <w:spacing w:val="-14"/>
          <w:sz w:val="24"/>
        </w:rPr>
        <w:t xml:space="preserve"> </w:t>
      </w:r>
      <w:r w:rsidR="007E46AA">
        <w:rPr>
          <w:sz w:val="24"/>
        </w:rPr>
        <w:t>Vice</w:t>
      </w:r>
      <w:r w:rsidR="007E46AA">
        <w:rPr>
          <w:spacing w:val="-12"/>
          <w:sz w:val="24"/>
        </w:rPr>
        <w:t xml:space="preserve"> </w:t>
      </w:r>
      <w:r w:rsidR="007E46AA">
        <w:rPr>
          <w:sz w:val="24"/>
        </w:rPr>
        <w:t>Dean</w:t>
      </w:r>
      <w:r w:rsidR="007E46AA">
        <w:rPr>
          <w:spacing w:val="-14"/>
          <w:sz w:val="24"/>
        </w:rPr>
        <w:t xml:space="preserve"> </w:t>
      </w:r>
      <w:r w:rsidR="007E46AA">
        <w:rPr>
          <w:sz w:val="24"/>
        </w:rPr>
        <w:t>or</w:t>
      </w:r>
      <w:r w:rsidR="007E46AA">
        <w:rPr>
          <w:spacing w:val="-12"/>
          <w:sz w:val="24"/>
        </w:rPr>
        <w:t xml:space="preserve"> </w:t>
      </w:r>
      <w:r w:rsidR="007E46AA">
        <w:rPr>
          <w:sz w:val="24"/>
        </w:rPr>
        <w:t>Executive</w:t>
      </w:r>
      <w:r w:rsidR="007E46AA">
        <w:rPr>
          <w:spacing w:val="-12"/>
          <w:sz w:val="24"/>
        </w:rPr>
        <w:t xml:space="preserve"> </w:t>
      </w:r>
      <w:r w:rsidR="007E46AA">
        <w:rPr>
          <w:sz w:val="24"/>
        </w:rPr>
        <w:t>Deans</w:t>
      </w:r>
      <w:r w:rsidR="007E46AA">
        <w:rPr>
          <w:spacing w:val="-13"/>
          <w:sz w:val="24"/>
        </w:rPr>
        <w:t xml:space="preserve"> </w:t>
      </w:r>
      <w:r w:rsidR="007E46AA">
        <w:rPr>
          <w:sz w:val="24"/>
        </w:rPr>
        <w:t>office</w:t>
      </w:r>
      <w:r w:rsidR="007E46AA">
        <w:rPr>
          <w:spacing w:val="-12"/>
          <w:sz w:val="24"/>
        </w:rPr>
        <w:t xml:space="preserve"> </w:t>
      </w:r>
      <w:r w:rsidR="007E46AA">
        <w:rPr>
          <w:sz w:val="24"/>
        </w:rPr>
        <w:t>may refuse to admit an applicant if in her/his assessment the applicant is unlikely to succeed in the chosen research project, if the DHET enrolment allocation has been exceeded or if the department lacks sufficient supervisory capacity and an appropriate supervisor cannot be identified within the</w:t>
      </w:r>
      <w:r w:rsidR="007E46AA">
        <w:rPr>
          <w:spacing w:val="-14"/>
          <w:sz w:val="24"/>
        </w:rPr>
        <w:t xml:space="preserve"> </w:t>
      </w:r>
      <w:r w:rsidR="007E46AA">
        <w:rPr>
          <w:sz w:val="24"/>
        </w:rPr>
        <w:t>university.</w:t>
      </w:r>
    </w:p>
    <w:p w14:paraId="3C437308" w14:textId="77777777" w:rsidR="00AF3091" w:rsidRDefault="007E46AA">
      <w:pPr>
        <w:pStyle w:val="ListParagraph"/>
        <w:numPr>
          <w:ilvl w:val="1"/>
          <w:numId w:val="8"/>
        </w:numPr>
        <w:tabs>
          <w:tab w:val="left" w:pos="1070"/>
        </w:tabs>
        <w:spacing w:before="1" w:line="237" w:lineRule="auto"/>
        <w:ind w:right="266" w:hanging="849"/>
        <w:rPr>
          <w:sz w:val="24"/>
        </w:rPr>
      </w:pPr>
      <w:r>
        <w:rPr>
          <w:sz w:val="24"/>
        </w:rPr>
        <w:t xml:space="preserve">Applications for admission by international students are dealt with according to the regulations stipulated in the UJ </w:t>
      </w:r>
      <w:r>
        <w:rPr>
          <w:i/>
          <w:sz w:val="24"/>
        </w:rPr>
        <w:t>Academic</w:t>
      </w:r>
      <w:r>
        <w:rPr>
          <w:i/>
          <w:spacing w:val="-10"/>
          <w:sz w:val="24"/>
        </w:rPr>
        <w:t xml:space="preserve"> </w:t>
      </w:r>
      <w:r>
        <w:rPr>
          <w:i/>
          <w:sz w:val="24"/>
        </w:rPr>
        <w:t>Regulations</w:t>
      </w:r>
      <w:r>
        <w:rPr>
          <w:sz w:val="24"/>
        </w:rPr>
        <w:t>.</w:t>
      </w:r>
    </w:p>
    <w:p w14:paraId="02A0D360" w14:textId="77777777" w:rsidR="00AF3091" w:rsidRDefault="007E46AA">
      <w:pPr>
        <w:pStyle w:val="ListParagraph"/>
        <w:numPr>
          <w:ilvl w:val="1"/>
          <w:numId w:val="8"/>
        </w:numPr>
        <w:tabs>
          <w:tab w:val="left" w:pos="1070"/>
        </w:tabs>
        <w:spacing w:before="4"/>
        <w:ind w:right="266" w:hanging="849"/>
        <w:rPr>
          <w:sz w:val="24"/>
        </w:rPr>
      </w:pPr>
      <w:r>
        <w:rPr>
          <w:sz w:val="24"/>
        </w:rPr>
        <w:t>Master’s and doctoral candidates have to re-register annually until they have completed their studies subject to duration and progress</w:t>
      </w:r>
      <w:r>
        <w:rPr>
          <w:spacing w:val="-32"/>
          <w:sz w:val="24"/>
        </w:rPr>
        <w:t xml:space="preserve"> </w:t>
      </w:r>
      <w:r>
        <w:rPr>
          <w:sz w:val="24"/>
        </w:rPr>
        <w:t>requirements.</w:t>
      </w:r>
    </w:p>
    <w:p w14:paraId="6ED9B8B4" w14:textId="77777777" w:rsidR="00FC374F" w:rsidRDefault="00FC374F" w:rsidP="00FC374F">
      <w:pPr>
        <w:pStyle w:val="ListParagraph"/>
        <w:tabs>
          <w:tab w:val="left" w:pos="1070"/>
        </w:tabs>
        <w:spacing w:before="4"/>
        <w:ind w:right="266" w:firstLine="0"/>
        <w:rPr>
          <w:sz w:val="24"/>
        </w:rPr>
      </w:pPr>
    </w:p>
    <w:p w14:paraId="318FBF64" w14:textId="5F547C70" w:rsidR="00FC374F" w:rsidRPr="00EB0BDE" w:rsidRDefault="00FC374F" w:rsidP="00FC374F">
      <w:pPr>
        <w:pStyle w:val="SOP"/>
      </w:pPr>
      <w:r w:rsidRPr="00EB0BDE">
        <w:t>Students register for both semesters of each year, ex</w:t>
      </w:r>
      <w:r>
        <w:t>c</w:t>
      </w:r>
      <w:r w:rsidRPr="00EB0BDE">
        <w:t>e</w:t>
      </w:r>
      <w:r>
        <w:t>p</w:t>
      </w:r>
      <w:r w:rsidRPr="00EB0BDE">
        <w:t>t in their first year if they registered only in the second semester.</w:t>
      </w:r>
      <w:r w:rsidR="00D9229E">
        <w:t xml:space="preserve"> If students register only during the second semester of their first year, that calendar year nonetheless counts administratively as a full year. The submission deadline for these students is still 31 October of their last year of registration (see below), and the minimum and </w:t>
      </w:r>
      <w:r w:rsidR="00D9229E">
        <w:lastRenderedPageBreak/>
        <w:t>maximum periods of registration still apply as if they had registered during the first semester of that calendar year (see below).</w:t>
      </w:r>
    </w:p>
    <w:p w14:paraId="72AE1C64" w14:textId="77777777" w:rsidR="00FC374F" w:rsidRDefault="00FC374F" w:rsidP="00FC374F">
      <w:pPr>
        <w:pStyle w:val="ListParagraph"/>
        <w:tabs>
          <w:tab w:val="left" w:pos="1070"/>
        </w:tabs>
        <w:spacing w:before="4"/>
        <w:ind w:right="266" w:firstLine="0"/>
        <w:rPr>
          <w:sz w:val="24"/>
        </w:rPr>
      </w:pPr>
    </w:p>
    <w:p w14:paraId="1C8429F5" w14:textId="77777777" w:rsidR="00AF3091" w:rsidRDefault="007E46AA">
      <w:pPr>
        <w:pStyle w:val="ListParagraph"/>
        <w:numPr>
          <w:ilvl w:val="1"/>
          <w:numId w:val="8"/>
        </w:numPr>
        <w:tabs>
          <w:tab w:val="left" w:pos="1070"/>
        </w:tabs>
        <w:ind w:right="268" w:hanging="849"/>
        <w:rPr>
          <w:sz w:val="24"/>
        </w:rPr>
      </w:pPr>
      <w:r>
        <w:rPr>
          <w:sz w:val="24"/>
        </w:rPr>
        <w:t>In</w:t>
      </w:r>
      <w:r>
        <w:rPr>
          <w:spacing w:val="-7"/>
          <w:sz w:val="24"/>
        </w:rPr>
        <w:t xml:space="preserve"> </w:t>
      </w:r>
      <w:r>
        <w:rPr>
          <w:sz w:val="24"/>
        </w:rPr>
        <w:t>general,</w:t>
      </w:r>
      <w:r>
        <w:rPr>
          <w:spacing w:val="-7"/>
          <w:sz w:val="24"/>
        </w:rPr>
        <w:t xml:space="preserve"> </w:t>
      </w:r>
      <w:r>
        <w:rPr>
          <w:sz w:val="24"/>
        </w:rPr>
        <w:t>if</w:t>
      </w:r>
      <w:r>
        <w:rPr>
          <w:spacing w:val="-4"/>
          <w:sz w:val="24"/>
        </w:rPr>
        <w:t xml:space="preserve"> </w:t>
      </w:r>
      <w:r>
        <w:rPr>
          <w:sz w:val="24"/>
        </w:rPr>
        <w:t>a</w:t>
      </w:r>
      <w:r>
        <w:rPr>
          <w:spacing w:val="-7"/>
          <w:sz w:val="24"/>
        </w:rPr>
        <w:t xml:space="preserve"> </w:t>
      </w:r>
      <w:r>
        <w:rPr>
          <w:sz w:val="24"/>
        </w:rPr>
        <w:t>student</w:t>
      </w:r>
      <w:r>
        <w:rPr>
          <w:spacing w:val="-10"/>
          <w:sz w:val="24"/>
        </w:rPr>
        <w:t xml:space="preserve"> </w:t>
      </w:r>
      <w:r>
        <w:rPr>
          <w:sz w:val="24"/>
        </w:rPr>
        <w:t>exceeds</w:t>
      </w:r>
      <w:r>
        <w:rPr>
          <w:spacing w:val="-7"/>
          <w:sz w:val="24"/>
        </w:rPr>
        <w:t xml:space="preserve"> </w:t>
      </w:r>
      <w:r>
        <w:rPr>
          <w:sz w:val="24"/>
        </w:rPr>
        <w:t>the</w:t>
      </w:r>
      <w:r>
        <w:rPr>
          <w:spacing w:val="-9"/>
          <w:sz w:val="24"/>
        </w:rPr>
        <w:t xml:space="preserve"> </w:t>
      </w:r>
      <w:r>
        <w:rPr>
          <w:sz w:val="24"/>
        </w:rPr>
        <w:t>maximum</w:t>
      </w:r>
      <w:r>
        <w:rPr>
          <w:spacing w:val="-7"/>
          <w:sz w:val="24"/>
        </w:rPr>
        <w:t xml:space="preserve"> </w:t>
      </w:r>
      <w:r>
        <w:rPr>
          <w:sz w:val="24"/>
        </w:rPr>
        <w:t>time</w:t>
      </w:r>
      <w:r>
        <w:rPr>
          <w:spacing w:val="-7"/>
          <w:sz w:val="24"/>
        </w:rPr>
        <w:t xml:space="preserve"> </w:t>
      </w:r>
      <w:r>
        <w:rPr>
          <w:sz w:val="24"/>
        </w:rPr>
        <w:t>the</w:t>
      </w:r>
      <w:r>
        <w:rPr>
          <w:spacing w:val="-6"/>
          <w:sz w:val="24"/>
        </w:rPr>
        <w:t xml:space="preserve"> </w:t>
      </w:r>
      <w:r>
        <w:rPr>
          <w:sz w:val="24"/>
        </w:rPr>
        <w:t>current</w:t>
      </w:r>
      <w:r>
        <w:rPr>
          <w:spacing w:val="-7"/>
          <w:sz w:val="24"/>
        </w:rPr>
        <w:t xml:space="preserve"> </w:t>
      </w:r>
      <w:r>
        <w:rPr>
          <w:sz w:val="24"/>
        </w:rPr>
        <w:t>relevant</w:t>
      </w:r>
      <w:r>
        <w:rPr>
          <w:spacing w:val="-7"/>
          <w:sz w:val="24"/>
        </w:rPr>
        <w:t xml:space="preserve"> </w:t>
      </w:r>
      <w:r>
        <w:rPr>
          <w:sz w:val="24"/>
        </w:rPr>
        <w:t>HD:</w:t>
      </w:r>
      <w:r>
        <w:rPr>
          <w:spacing w:val="14"/>
          <w:sz w:val="24"/>
        </w:rPr>
        <w:t xml:space="preserve"> </w:t>
      </w:r>
      <w:r>
        <w:rPr>
          <w:sz w:val="24"/>
        </w:rPr>
        <w:t>S&amp;P and Academic Regulations apply and not those at the time</w:t>
      </w:r>
      <w:r>
        <w:rPr>
          <w:spacing w:val="-8"/>
          <w:sz w:val="24"/>
        </w:rPr>
        <w:t xml:space="preserve"> </w:t>
      </w:r>
      <w:r>
        <w:rPr>
          <w:sz w:val="24"/>
        </w:rPr>
        <w:t>of</w:t>
      </w:r>
      <w:r w:rsidR="00FC374F">
        <w:rPr>
          <w:sz w:val="24"/>
        </w:rPr>
        <w:t xml:space="preserve"> </w:t>
      </w:r>
      <w:r>
        <w:rPr>
          <w:sz w:val="24"/>
        </w:rPr>
        <w:t>registration.</w:t>
      </w:r>
    </w:p>
    <w:p w14:paraId="154A58C6" w14:textId="77777777" w:rsidR="00AF3091" w:rsidRDefault="007E46AA">
      <w:pPr>
        <w:pStyle w:val="ListParagraph"/>
        <w:numPr>
          <w:ilvl w:val="1"/>
          <w:numId w:val="8"/>
        </w:numPr>
        <w:tabs>
          <w:tab w:val="left" w:pos="1070"/>
        </w:tabs>
        <w:ind w:right="266" w:hanging="849"/>
        <w:rPr>
          <w:sz w:val="24"/>
        </w:rPr>
      </w:pPr>
      <w:r>
        <w:rPr>
          <w:sz w:val="24"/>
        </w:rPr>
        <w:t>A period of preregistration may be allowed subject to faculty regulations. The maximum time allowed for the preregistration is one</w:t>
      </w:r>
      <w:r>
        <w:rPr>
          <w:spacing w:val="-4"/>
          <w:sz w:val="24"/>
        </w:rPr>
        <w:t xml:space="preserve"> </w:t>
      </w:r>
      <w:r>
        <w:rPr>
          <w:sz w:val="24"/>
        </w:rPr>
        <w:t>year.</w:t>
      </w:r>
    </w:p>
    <w:p w14:paraId="603C6351" w14:textId="77777777" w:rsidR="00AF3091" w:rsidRDefault="00AF3091">
      <w:pPr>
        <w:pStyle w:val="BodyText"/>
        <w:spacing w:before="8"/>
        <w:ind w:left="0"/>
        <w:jc w:val="left"/>
        <w:rPr>
          <w:sz w:val="25"/>
        </w:rPr>
      </w:pPr>
    </w:p>
    <w:p w14:paraId="07BB0DE5" w14:textId="77777777" w:rsidR="00AF3091" w:rsidRDefault="007E46AA">
      <w:pPr>
        <w:pStyle w:val="Heading1"/>
        <w:numPr>
          <w:ilvl w:val="0"/>
          <w:numId w:val="8"/>
        </w:numPr>
        <w:tabs>
          <w:tab w:val="left" w:pos="1069"/>
          <w:tab w:val="left" w:pos="1070"/>
        </w:tabs>
        <w:ind w:hanging="849"/>
      </w:pPr>
      <w:bookmarkStart w:id="15" w:name="3_THE_CONTACT_AND_APPROVAL_PHASE"/>
      <w:bookmarkStart w:id="16" w:name="_bookmark6"/>
      <w:bookmarkEnd w:id="15"/>
      <w:bookmarkEnd w:id="16"/>
      <w:r>
        <w:t xml:space="preserve">THE CONTACT </w:t>
      </w:r>
      <w:r>
        <w:rPr>
          <w:spacing w:val="-2"/>
        </w:rPr>
        <w:t xml:space="preserve">AND </w:t>
      </w:r>
      <w:r>
        <w:t>APPROVAL</w:t>
      </w:r>
      <w:r>
        <w:rPr>
          <w:spacing w:val="8"/>
        </w:rPr>
        <w:t xml:space="preserve"> </w:t>
      </w:r>
      <w:r>
        <w:t>PHASE</w:t>
      </w:r>
    </w:p>
    <w:p w14:paraId="2E10BA26" w14:textId="33BC309C" w:rsidR="00AF3091" w:rsidRDefault="004E040F">
      <w:pPr>
        <w:pStyle w:val="ListParagraph"/>
        <w:numPr>
          <w:ilvl w:val="1"/>
          <w:numId w:val="8"/>
        </w:numPr>
        <w:tabs>
          <w:tab w:val="left" w:pos="1070"/>
        </w:tabs>
        <w:spacing w:before="2"/>
        <w:ind w:hanging="849"/>
        <w:rPr>
          <w:sz w:val="24"/>
        </w:rPr>
      </w:pPr>
      <w:r>
        <w:rPr>
          <w:noProof/>
        </w:rPr>
        <mc:AlternateContent>
          <mc:Choice Requires="wps">
            <w:drawing>
              <wp:anchor distT="0" distB="0" distL="114300" distR="114300" simplePos="0" relativeHeight="503286128" behindDoc="1" locked="0" layoutInCell="1" allowOverlap="1" wp14:anchorId="0CFD6550" wp14:editId="287B6EBE">
                <wp:simplePos x="0" y="0"/>
                <wp:positionH relativeFrom="page">
                  <wp:posOffset>2096770</wp:posOffset>
                </wp:positionH>
                <wp:positionV relativeFrom="paragraph">
                  <wp:posOffset>104775</wp:posOffset>
                </wp:positionV>
                <wp:extent cx="39370" cy="7620"/>
                <wp:effectExtent l="1270" t="0" r="0" b="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9123" id="Rectangle 12" o:spid="_x0000_s1026" style="position:absolute;margin-left:165.1pt;margin-top:8.25pt;width:3.1pt;height:.6pt;z-index:-3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" fillcolor="red" stroked="f">
                <w10:wrap anchorx="page"/>
              </v:rect>
            </w:pict>
          </mc:Fallback>
        </mc:AlternateContent>
      </w:r>
      <w:r w:rsidR="007E46AA">
        <w:rPr>
          <w:sz w:val="24"/>
        </w:rPr>
        <w:t>A</w:t>
      </w:r>
      <w:r w:rsidR="007E46AA">
        <w:rPr>
          <w:spacing w:val="-7"/>
          <w:sz w:val="24"/>
        </w:rPr>
        <w:t xml:space="preserve"> </w:t>
      </w:r>
      <w:r w:rsidR="007E46AA">
        <w:rPr>
          <w:sz w:val="24"/>
        </w:rPr>
        <w:t>student</w:t>
      </w:r>
      <w:r w:rsidR="006976CC">
        <w:rPr>
          <w:spacing w:val="-6"/>
          <w:sz w:val="24"/>
        </w:rPr>
        <w:t xml:space="preserve"> </w:t>
      </w:r>
      <w:r w:rsidR="007E46AA">
        <w:rPr>
          <w:sz w:val="24"/>
        </w:rPr>
        <w:t>contacts</w:t>
      </w:r>
      <w:r w:rsidR="007E46AA">
        <w:rPr>
          <w:spacing w:val="-7"/>
          <w:sz w:val="24"/>
        </w:rPr>
        <w:t xml:space="preserve"> </w:t>
      </w:r>
      <w:r w:rsidR="007E46AA">
        <w:rPr>
          <w:sz w:val="24"/>
        </w:rPr>
        <w:t>the</w:t>
      </w:r>
      <w:r w:rsidR="007E46AA">
        <w:rPr>
          <w:spacing w:val="-9"/>
          <w:sz w:val="24"/>
        </w:rPr>
        <w:t xml:space="preserve"> </w:t>
      </w:r>
      <w:r w:rsidR="007E46AA">
        <w:rPr>
          <w:sz w:val="24"/>
        </w:rPr>
        <w:t>department</w:t>
      </w:r>
      <w:r w:rsidR="007E46AA">
        <w:rPr>
          <w:spacing w:val="-6"/>
          <w:sz w:val="24"/>
        </w:rPr>
        <w:t xml:space="preserve"> </w:t>
      </w:r>
      <w:r w:rsidR="007E46AA">
        <w:rPr>
          <w:sz w:val="24"/>
        </w:rPr>
        <w:t>or</w:t>
      </w:r>
      <w:r w:rsidR="007E46AA">
        <w:rPr>
          <w:spacing w:val="-7"/>
          <w:sz w:val="24"/>
        </w:rPr>
        <w:t xml:space="preserve"> </w:t>
      </w:r>
      <w:r w:rsidR="007E46AA">
        <w:rPr>
          <w:sz w:val="24"/>
        </w:rPr>
        <w:t>a</w:t>
      </w:r>
      <w:r w:rsidR="007E46AA">
        <w:rPr>
          <w:spacing w:val="-8"/>
          <w:sz w:val="24"/>
        </w:rPr>
        <w:t xml:space="preserve"> </w:t>
      </w:r>
      <w:r w:rsidR="007E46AA">
        <w:rPr>
          <w:sz w:val="24"/>
        </w:rPr>
        <w:t>potential</w:t>
      </w:r>
      <w:r w:rsidR="007E46AA">
        <w:rPr>
          <w:spacing w:val="-8"/>
          <w:sz w:val="24"/>
        </w:rPr>
        <w:t xml:space="preserve"> </w:t>
      </w:r>
      <w:r w:rsidR="007E46AA">
        <w:rPr>
          <w:sz w:val="24"/>
        </w:rPr>
        <w:t>supervisor</w:t>
      </w:r>
      <w:r w:rsidR="007E46AA">
        <w:rPr>
          <w:spacing w:val="-7"/>
          <w:sz w:val="24"/>
        </w:rPr>
        <w:t xml:space="preserve"> </w:t>
      </w:r>
      <w:r w:rsidR="007E46AA">
        <w:rPr>
          <w:sz w:val="24"/>
        </w:rPr>
        <w:t>and</w:t>
      </w:r>
      <w:r w:rsidR="007E46AA">
        <w:rPr>
          <w:spacing w:val="-6"/>
          <w:sz w:val="24"/>
        </w:rPr>
        <w:t xml:space="preserve"> </w:t>
      </w:r>
      <w:r w:rsidR="007E46AA">
        <w:rPr>
          <w:sz w:val="24"/>
        </w:rPr>
        <w:t>seeks</w:t>
      </w:r>
      <w:r w:rsidR="007E46AA">
        <w:rPr>
          <w:spacing w:val="-7"/>
          <w:sz w:val="24"/>
        </w:rPr>
        <w:t xml:space="preserve"> </w:t>
      </w:r>
      <w:r w:rsidR="007E46AA">
        <w:rPr>
          <w:sz w:val="24"/>
        </w:rPr>
        <w:t>advice</w:t>
      </w:r>
      <w:r w:rsidR="007E46AA">
        <w:rPr>
          <w:spacing w:val="-7"/>
          <w:sz w:val="24"/>
        </w:rPr>
        <w:t xml:space="preserve"> </w:t>
      </w:r>
      <w:r w:rsidR="007E46AA">
        <w:rPr>
          <w:sz w:val="24"/>
        </w:rPr>
        <w:t>on admission, a potential research idea and the assignment of a supervisor to his/her</w:t>
      </w:r>
      <w:r w:rsidR="007E46AA">
        <w:rPr>
          <w:spacing w:val="-2"/>
          <w:sz w:val="24"/>
        </w:rPr>
        <w:t xml:space="preserve"> </w:t>
      </w:r>
      <w:r w:rsidR="007E46AA">
        <w:rPr>
          <w:sz w:val="24"/>
        </w:rPr>
        <w:t>study.</w:t>
      </w:r>
    </w:p>
    <w:p w14:paraId="52C200DF" w14:textId="77777777" w:rsidR="00FC374F" w:rsidRDefault="00FC374F" w:rsidP="00FC374F">
      <w:pPr>
        <w:pStyle w:val="ListParagraph"/>
        <w:tabs>
          <w:tab w:val="left" w:pos="1070"/>
        </w:tabs>
        <w:spacing w:before="2"/>
        <w:ind w:firstLine="0"/>
        <w:rPr>
          <w:sz w:val="24"/>
        </w:rPr>
      </w:pPr>
    </w:p>
    <w:p w14:paraId="77A84645" w14:textId="77777777" w:rsidR="00FC374F" w:rsidRPr="00EB0BDE" w:rsidRDefault="00FC374F" w:rsidP="00FC374F">
      <w:pPr>
        <w:pStyle w:val="SOP"/>
      </w:pPr>
      <w:r w:rsidRPr="00EB0BDE">
        <w:t>Departments or staff members may recruit prospective students and invite them to work on a particular area of research.</w:t>
      </w:r>
    </w:p>
    <w:p w14:paraId="0D9CCE6A" w14:textId="77777777" w:rsidR="00FC374F" w:rsidRDefault="00FC374F" w:rsidP="00FC374F">
      <w:pPr>
        <w:pStyle w:val="ListParagraph"/>
        <w:tabs>
          <w:tab w:val="left" w:pos="1070"/>
        </w:tabs>
        <w:spacing w:before="2"/>
        <w:ind w:firstLine="0"/>
        <w:rPr>
          <w:sz w:val="24"/>
        </w:rPr>
      </w:pPr>
    </w:p>
    <w:p w14:paraId="53A76A09" w14:textId="77777777" w:rsidR="00AF3091" w:rsidRDefault="007E46AA">
      <w:pPr>
        <w:pStyle w:val="ListParagraph"/>
        <w:numPr>
          <w:ilvl w:val="2"/>
          <w:numId w:val="8"/>
        </w:numPr>
        <w:tabs>
          <w:tab w:val="left" w:pos="2064"/>
        </w:tabs>
        <w:ind w:right="264" w:hanging="994"/>
        <w:rPr>
          <w:sz w:val="24"/>
        </w:rPr>
      </w:pPr>
      <w:r>
        <w:rPr>
          <w:sz w:val="24"/>
        </w:rPr>
        <w:t>To be appointed as supervisor for a master’s minor/full dissertation a staff member must have acted as sole supervisor before or must have gained experience as co-supervisor with an experienced</w:t>
      </w:r>
      <w:r>
        <w:rPr>
          <w:spacing w:val="-18"/>
          <w:sz w:val="24"/>
        </w:rPr>
        <w:t xml:space="preserve"> </w:t>
      </w:r>
      <w:r>
        <w:rPr>
          <w:sz w:val="24"/>
        </w:rPr>
        <w:t>colleague.</w:t>
      </w:r>
    </w:p>
    <w:p w14:paraId="589BB794" w14:textId="77777777" w:rsidR="00AF3091" w:rsidRDefault="007E46AA">
      <w:pPr>
        <w:pStyle w:val="ListParagraph"/>
        <w:numPr>
          <w:ilvl w:val="2"/>
          <w:numId w:val="8"/>
        </w:numPr>
        <w:tabs>
          <w:tab w:val="left" w:pos="2064"/>
        </w:tabs>
        <w:ind w:right="266" w:hanging="994"/>
        <w:rPr>
          <w:sz w:val="24"/>
        </w:rPr>
      </w:pPr>
      <w:r>
        <w:rPr>
          <w:sz w:val="24"/>
        </w:rPr>
        <w:t>To be appointed as supervisor for a doctoral thesis, the staff member concerned must have a doctoral degree in the specific or cognate discipline.</w:t>
      </w:r>
    </w:p>
    <w:p w14:paraId="68DEA093" w14:textId="77777777" w:rsidR="00FC374F" w:rsidRDefault="00FC374F" w:rsidP="00FC374F">
      <w:pPr>
        <w:pStyle w:val="ListParagraph"/>
        <w:tabs>
          <w:tab w:val="left" w:pos="2064"/>
        </w:tabs>
        <w:ind w:left="2063" w:right="266" w:firstLine="0"/>
        <w:rPr>
          <w:sz w:val="24"/>
        </w:rPr>
      </w:pPr>
    </w:p>
    <w:p w14:paraId="3FC31240" w14:textId="77777777" w:rsidR="00FC374F" w:rsidRPr="00EB0BDE" w:rsidRDefault="00FC374F" w:rsidP="00FC374F">
      <w:pPr>
        <w:pStyle w:val="SOP"/>
      </w:pPr>
      <w:r w:rsidRPr="00EB0BDE">
        <w:t>It is recommended that staff supervising a doctoral thesis for the first time have an experienced co-supervisor.</w:t>
      </w:r>
    </w:p>
    <w:p w14:paraId="399FFBD7" w14:textId="77777777" w:rsidR="00FC374F" w:rsidRPr="00FC374F" w:rsidRDefault="00FC374F" w:rsidP="00FC374F">
      <w:pPr>
        <w:tabs>
          <w:tab w:val="left" w:pos="2064"/>
        </w:tabs>
        <w:ind w:left="1069" w:right="266"/>
        <w:rPr>
          <w:sz w:val="24"/>
        </w:rPr>
      </w:pPr>
    </w:p>
    <w:p w14:paraId="498D31BC" w14:textId="77777777" w:rsidR="00AF3091" w:rsidRDefault="007E46AA">
      <w:pPr>
        <w:pStyle w:val="ListParagraph"/>
        <w:numPr>
          <w:ilvl w:val="2"/>
          <w:numId w:val="8"/>
        </w:numPr>
        <w:tabs>
          <w:tab w:val="left" w:pos="2064"/>
        </w:tabs>
        <w:ind w:right="268" w:hanging="994"/>
        <w:rPr>
          <w:sz w:val="24"/>
        </w:rPr>
      </w:pPr>
      <w:r>
        <w:rPr>
          <w:sz w:val="24"/>
        </w:rPr>
        <w:t>If the supervisor is not a UJ staff member, a co-supervisor who is a UJ staff member has to be</w:t>
      </w:r>
      <w:r>
        <w:rPr>
          <w:spacing w:val="-8"/>
          <w:sz w:val="24"/>
        </w:rPr>
        <w:t xml:space="preserve"> </w:t>
      </w:r>
      <w:r>
        <w:rPr>
          <w:sz w:val="24"/>
        </w:rPr>
        <w:t>appointed.</w:t>
      </w:r>
    </w:p>
    <w:p w14:paraId="48B9CFD7" w14:textId="77777777" w:rsidR="00FC374F" w:rsidRDefault="00FC374F" w:rsidP="00FC374F">
      <w:pPr>
        <w:pStyle w:val="ListParagraph"/>
        <w:tabs>
          <w:tab w:val="left" w:pos="2064"/>
        </w:tabs>
        <w:ind w:left="2063" w:right="268" w:firstLine="0"/>
        <w:rPr>
          <w:sz w:val="24"/>
        </w:rPr>
      </w:pPr>
    </w:p>
    <w:p w14:paraId="1B673D14" w14:textId="77777777" w:rsidR="00FC374F" w:rsidRPr="00EB0BDE" w:rsidRDefault="00FC374F" w:rsidP="00FC374F">
      <w:pPr>
        <w:pStyle w:val="SOP"/>
      </w:pPr>
      <w:r w:rsidRPr="00EB0BDE">
        <w:t>The supervisor(s) may be drawn from other departments or faculties within UJ. There is no requirements that there must be a supervisor from the student’s home department. The key requirement is the expertise and competence of the supervisor to supervise the topic.</w:t>
      </w:r>
    </w:p>
    <w:p w14:paraId="629EF72A" w14:textId="77777777" w:rsidR="00FC374F" w:rsidRPr="00FC374F" w:rsidRDefault="00FC374F" w:rsidP="00FC374F">
      <w:pPr>
        <w:tabs>
          <w:tab w:val="left" w:pos="2064"/>
        </w:tabs>
        <w:ind w:left="1069" w:right="268"/>
        <w:rPr>
          <w:sz w:val="24"/>
        </w:rPr>
      </w:pPr>
    </w:p>
    <w:p w14:paraId="077CEA5E" w14:textId="77777777" w:rsidR="00AF3091" w:rsidRDefault="007E46AA">
      <w:pPr>
        <w:pStyle w:val="ListParagraph"/>
        <w:numPr>
          <w:ilvl w:val="2"/>
          <w:numId w:val="8"/>
        </w:numPr>
        <w:tabs>
          <w:tab w:val="left" w:pos="2064"/>
        </w:tabs>
        <w:ind w:right="271" w:hanging="994"/>
        <w:rPr>
          <w:sz w:val="24"/>
        </w:rPr>
      </w:pPr>
      <w:r>
        <w:rPr>
          <w:sz w:val="24"/>
        </w:rPr>
        <w:t>A PDRF may be appointed in a co-supervisory role at the discretion of the faculty and with mutual</w:t>
      </w:r>
      <w:r>
        <w:rPr>
          <w:spacing w:val="-6"/>
          <w:sz w:val="24"/>
        </w:rPr>
        <w:t xml:space="preserve"> </w:t>
      </w:r>
      <w:r>
        <w:rPr>
          <w:sz w:val="24"/>
        </w:rPr>
        <w:t>agreement.</w:t>
      </w:r>
    </w:p>
    <w:p w14:paraId="5E37BF09" w14:textId="77777777" w:rsidR="00AF3091" w:rsidRDefault="007E46AA">
      <w:pPr>
        <w:pStyle w:val="ListParagraph"/>
        <w:numPr>
          <w:ilvl w:val="1"/>
          <w:numId w:val="8"/>
        </w:numPr>
        <w:tabs>
          <w:tab w:val="left" w:pos="1070"/>
        </w:tabs>
        <w:ind w:hanging="849"/>
        <w:rPr>
          <w:sz w:val="24"/>
        </w:rPr>
      </w:pPr>
      <w:r>
        <w:rPr>
          <w:sz w:val="24"/>
        </w:rPr>
        <w:t>The prospective student is advised on registration procedures by the faculty office. Faculties are responsible for ensuring that systems and processes are in place to keep records of all relevant application</w:t>
      </w:r>
      <w:r>
        <w:rPr>
          <w:spacing w:val="-12"/>
          <w:sz w:val="24"/>
        </w:rPr>
        <w:t xml:space="preserve"> </w:t>
      </w:r>
      <w:r>
        <w:rPr>
          <w:sz w:val="24"/>
        </w:rPr>
        <w:t>documentation.</w:t>
      </w:r>
    </w:p>
    <w:p w14:paraId="1BA8A087" w14:textId="77777777" w:rsidR="00FC374F" w:rsidRDefault="00FC374F" w:rsidP="00FC374F">
      <w:pPr>
        <w:pStyle w:val="ListParagraph"/>
        <w:tabs>
          <w:tab w:val="left" w:pos="1070"/>
        </w:tabs>
        <w:ind w:firstLine="0"/>
        <w:rPr>
          <w:sz w:val="24"/>
        </w:rPr>
      </w:pPr>
    </w:p>
    <w:p w14:paraId="2F230FDE" w14:textId="1DC7580B" w:rsidR="00FC374F" w:rsidRDefault="00FC374F" w:rsidP="00FC374F">
      <w:pPr>
        <w:pStyle w:val="SOP"/>
      </w:pPr>
      <w:r w:rsidRPr="00EB0BDE">
        <w:t xml:space="preserve">It is recommended that supervisors require students to register for the </w:t>
      </w:r>
      <w:r w:rsidRPr="00EB0BDE">
        <w:rPr>
          <w:b/>
        </w:rPr>
        <w:t xml:space="preserve">Proposal Phase: Pre-Registration </w:t>
      </w:r>
      <w:r w:rsidRPr="00EB0BDE">
        <w:t xml:space="preserve">prior to registering for the degree itself. This affords the prospective student one </w:t>
      </w:r>
      <w:r w:rsidR="006976CC">
        <w:t xml:space="preserve">or two </w:t>
      </w:r>
      <w:r w:rsidRPr="00EB0BDE">
        <w:t>semester</w:t>
      </w:r>
      <w:r w:rsidR="006976CC">
        <w:t>s</w:t>
      </w:r>
      <w:r w:rsidRPr="00EB0BDE">
        <w:t xml:space="preserve"> to work on the proposal, with full library access, at a greatly reduced cost, prior to registration for the degree. This affords the supervisor an opportunity to do an extended assessment of the prospective student’s capacity to undertake research at a </w:t>
      </w:r>
      <w:r>
        <w:t>master’s</w:t>
      </w:r>
      <w:r w:rsidRPr="00EB0BDE">
        <w:t xml:space="preserve"> or doctoral level. It also reduces the overall period of registration for the degree, thus contributing to improved time to completion.</w:t>
      </w:r>
    </w:p>
    <w:p w14:paraId="6F2493A8" w14:textId="77777777" w:rsidR="00FC374F" w:rsidRDefault="00FC374F" w:rsidP="00FC374F">
      <w:pPr>
        <w:pStyle w:val="SOP"/>
      </w:pPr>
    </w:p>
    <w:p w14:paraId="69419654" w14:textId="47E1AB4A" w:rsidR="00FC374F" w:rsidRPr="00EB0BDE" w:rsidRDefault="00FC374F" w:rsidP="00FC374F">
      <w:pPr>
        <w:pStyle w:val="SOP"/>
      </w:pPr>
      <w:proofErr w:type="spellStart"/>
      <w:r w:rsidRPr="00D55FF6">
        <w:t>H</w:t>
      </w:r>
      <w:r w:rsidR="006976CC">
        <w:t>o</w:t>
      </w:r>
      <w:r w:rsidRPr="00D55FF6">
        <w:t>Ds</w:t>
      </w:r>
      <w:proofErr w:type="spellEnd"/>
      <w:r w:rsidRPr="00D55FF6">
        <w:t xml:space="preserve"> ensure that all appropriately qualified staff members have the opportunity to supervise </w:t>
      </w:r>
      <w:r>
        <w:t>higher degree</w:t>
      </w:r>
      <w:r w:rsidRPr="00D55FF6">
        <w:t xml:space="preserve"> students and that the supervision workload is equitably distributed. Wherever possible, staff supervise topics within their research niche</w:t>
      </w:r>
      <w:r>
        <w:t>.</w:t>
      </w:r>
    </w:p>
    <w:p w14:paraId="14310FED" w14:textId="77777777" w:rsidR="00FC374F" w:rsidRDefault="00FC374F" w:rsidP="00FC374F">
      <w:pPr>
        <w:pStyle w:val="ListParagraph"/>
        <w:tabs>
          <w:tab w:val="left" w:pos="1070"/>
        </w:tabs>
        <w:ind w:firstLine="0"/>
        <w:rPr>
          <w:sz w:val="24"/>
        </w:rPr>
      </w:pPr>
    </w:p>
    <w:p w14:paraId="393CB0CB" w14:textId="77777777" w:rsidR="00AF3091" w:rsidRDefault="007E46AA">
      <w:pPr>
        <w:pStyle w:val="ListParagraph"/>
        <w:numPr>
          <w:ilvl w:val="1"/>
          <w:numId w:val="8"/>
        </w:numPr>
        <w:tabs>
          <w:tab w:val="left" w:pos="1070"/>
        </w:tabs>
        <w:ind w:right="266" w:hanging="849"/>
        <w:rPr>
          <w:sz w:val="24"/>
        </w:rPr>
      </w:pPr>
      <w:r>
        <w:rPr>
          <w:sz w:val="24"/>
        </w:rPr>
        <w:t xml:space="preserve">Guidelines are provided by the supervisor on the preparation of a research proposal and technical requirements pertaining to academic writing and </w:t>
      </w:r>
      <w:r>
        <w:rPr>
          <w:sz w:val="24"/>
        </w:rPr>
        <w:lastRenderedPageBreak/>
        <w:t>referencing.</w:t>
      </w:r>
    </w:p>
    <w:p w14:paraId="68573057" w14:textId="377519D7" w:rsidR="00AF3091" w:rsidRDefault="007E46AA">
      <w:pPr>
        <w:pStyle w:val="ListParagraph"/>
        <w:numPr>
          <w:ilvl w:val="1"/>
          <w:numId w:val="8"/>
        </w:numPr>
        <w:tabs>
          <w:tab w:val="left" w:pos="1070"/>
        </w:tabs>
        <w:ind w:right="271" w:hanging="849"/>
        <w:rPr>
          <w:sz w:val="24"/>
        </w:rPr>
      </w:pPr>
      <w:r>
        <w:rPr>
          <w:sz w:val="24"/>
        </w:rPr>
        <w:t>The Supervisor-Student Agreement must be signed within one month of registration and should be kept on</w:t>
      </w:r>
      <w:r>
        <w:rPr>
          <w:spacing w:val="-1"/>
          <w:sz w:val="24"/>
        </w:rPr>
        <w:t xml:space="preserve"> </w:t>
      </w:r>
      <w:r>
        <w:rPr>
          <w:sz w:val="24"/>
        </w:rPr>
        <w:t>record.</w:t>
      </w:r>
    </w:p>
    <w:p w14:paraId="226D0C6C" w14:textId="4C82515E" w:rsidR="006976CC" w:rsidRDefault="006976CC" w:rsidP="006976CC">
      <w:pPr>
        <w:pStyle w:val="ListParagraph"/>
        <w:tabs>
          <w:tab w:val="left" w:pos="1070"/>
        </w:tabs>
        <w:ind w:right="271" w:firstLine="0"/>
        <w:rPr>
          <w:sz w:val="24"/>
        </w:rPr>
      </w:pPr>
    </w:p>
    <w:p w14:paraId="3E785D96" w14:textId="348AFA6A" w:rsidR="006976CC" w:rsidRPr="006976CC" w:rsidRDefault="006976CC" w:rsidP="003B6D92">
      <w:pPr>
        <w:pStyle w:val="ListParagraph"/>
        <w:pBdr>
          <w:top w:val="single" w:sz="4" w:space="1" w:color="auto"/>
          <w:left w:val="single" w:sz="4" w:space="4" w:color="auto"/>
          <w:bottom w:val="single" w:sz="4" w:space="1" w:color="auto"/>
          <w:right w:val="single" w:sz="4" w:space="4" w:color="auto"/>
        </w:pBdr>
        <w:ind w:left="709" w:right="59" w:firstLine="0"/>
        <w:rPr>
          <w:rFonts w:ascii="Cambria" w:hAnsi="Cambria"/>
        </w:rPr>
      </w:pPr>
      <w:r w:rsidRPr="006976CC">
        <w:rPr>
          <w:rFonts w:ascii="Cambria" w:hAnsi="Cambria"/>
        </w:rPr>
        <w:t>The Supervisor-Student Agreement, signed by all relevant parties, is a requirement when submitting research proposals to the FHDC for ratification.</w:t>
      </w:r>
    </w:p>
    <w:p w14:paraId="02F2A7A6" w14:textId="77777777" w:rsidR="006976CC" w:rsidRDefault="006976CC" w:rsidP="006976CC">
      <w:pPr>
        <w:pStyle w:val="ListParagraph"/>
        <w:tabs>
          <w:tab w:val="left" w:pos="1070"/>
        </w:tabs>
        <w:ind w:right="271" w:firstLine="0"/>
        <w:rPr>
          <w:sz w:val="24"/>
        </w:rPr>
      </w:pPr>
    </w:p>
    <w:p w14:paraId="73E65637" w14:textId="77777777" w:rsidR="00AF3091" w:rsidRDefault="007E46AA">
      <w:pPr>
        <w:pStyle w:val="ListParagraph"/>
        <w:numPr>
          <w:ilvl w:val="1"/>
          <w:numId w:val="8"/>
        </w:numPr>
        <w:tabs>
          <w:tab w:val="left" w:pos="1070"/>
        </w:tabs>
        <w:spacing w:before="84"/>
        <w:ind w:hanging="849"/>
        <w:rPr>
          <w:sz w:val="24"/>
        </w:rPr>
      </w:pPr>
      <w:r>
        <w:rPr>
          <w:sz w:val="24"/>
        </w:rPr>
        <w:t xml:space="preserve">The student formally registers for the degree </w:t>
      </w:r>
      <w:proofErr w:type="spellStart"/>
      <w:r>
        <w:rPr>
          <w:sz w:val="24"/>
        </w:rPr>
        <w:t>programme</w:t>
      </w:r>
      <w:proofErr w:type="spellEnd"/>
      <w:r>
        <w:rPr>
          <w:sz w:val="24"/>
        </w:rPr>
        <w:t xml:space="preserve"> to qualify for research supervision. Thereafter, master’s students have six and doctoral students nine months to complete their research proposals to the standards required by the relevant faculty and University policy. During this time they have access to the University resources that they require to formulate their research proposals. Students may not undertake any data collection or any activities related to data collection</w:t>
      </w:r>
      <w:r>
        <w:rPr>
          <w:spacing w:val="-19"/>
          <w:sz w:val="24"/>
        </w:rPr>
        <w:t xml:space="preserve"> </w:t>
      </w:r>
      <w:r>
        <w:rPr>
          <w:sz w:val="24"/>
        </w:rPr>
        <w:t>prior</w:t>
      </w:r>
      <w:r>
        <w:rPr>
          <w:spacing w:val="-18"/>
          <w:sz w:val="24"/>
        </w:rPr>
        <w:t xml:space="preserve"> </w:t>
      </w:r>
      <w:r>
        <w:rPr>
          <w:sz w:val="24"/>
        </w:rPr>
        <w:t>to</w:t>
      </w:r>
      <w:r>
        <w:rPr>
          <w:spacing w:val="-17"/>
          <w:sz w:val="24"/>
        </w:rPr>
        <w:t xml:space="preserve"> </w:t>
      </w:r>
      <w:r>
        <w:rPr>
          <w:sz w:val="24"/>
        </w:rPr>
        <w:t>applicable</w:t>
      </w:r>
      <w:r>
        <w:rPr>
          <w:spacing w:val="-16"/>
          <w:sz w:val="24"/>
        </w:rPr>
        <w:t xml:space="preserve"> </w:t>
      </w:r>
      <w:r>
        <w:rPr>
          <w:sz w:val="24"/>
        </w:rPr>
        <w:t>ethical</w:t>
      </w:r>
      <w:r>
        <w:rPr>
          <w:spacing w:val="-18"/>
          <w:sz w:val="24"/>
        </w:rPr>
        <w:t xml:space="preserve"> </w:t>
      </w:r>
      <w:r>
        <w:rPr>
          <w:sz w:val="24"/>
        </w:rPr>
        <w:t>clearance</w:t>
      </w:r>
      <w:r>
        <w:rPr>
          <w:spacing w:val="-19"/>
          <w:sz w:val="24"/>
        </w:rPr>
        <w:t xml:space="preserve"> </w:t>
      </w:r>
      <w:r>
        <w:rPr>
          <w:sz w:val="24"/>
        </w:rPr>
        <w:t>and</w:t>
      </w:r>
      <w:r>
        <w:rPr>
          <w:spacing w:val="-16"/>
          <w:sz w:val="24"/>
        </w:rPr>
        <w:t xml:space="preserve"> </w:t>
      </w:r>
      <w:r>
        <w:rPr>
          <w:sz w:val="24"/>
        </w:rPr>
        <w:t>the</w:t>
      </w:r>
      <w:r>
        <w:rPr>
          <w:spacing w:val="-19"/>
          <w:sz w:val="24"/>
        </w:rPr>
        <w:t xml:space="preserve"> </w:t>
      </w:r>
      <w:r>
        <w:rPr>
          <w:sz w:val="24"/>
        </w:rPr>
        <w:t>acceptance</w:t>
      </w:r>
      <w:r>
        <w:rPr>
          <w:spacing w:val="-16"/>
          <w:sz w:val="24"/>
        </w:rPr>
        <w:t xml:space="preserve"> </w:t>
      </w:r>
      <w:r>
        <w:rPr>
          <w:sz w:val="24"/>
        </w:rPr>
        <w:t>of</w:t>
      </w:r>
      <w:r>
        <w:rPr>
          <w:spacing w:val="-19"/>
          <w:sz w:val="24"/>
        </w:rPr>
        <w:t xml:space="preserve"> </w:t>
      </w:r>
      <w:r>
        <w:rPr>
          <w:sz w:val="24"/>
        </w:rPr>
        <w:t>the</w:t>
      </w:r>
      <w:r>
        <w:rPr>
          <w:spacing w:val="-16"/>
          <w:sz w:val="24"/>
        </w:rPr>
        <w:t xml:space="preserve"> </w:t>
      </w:r>
      <w:r>
        <w:rPr>
          <w:sz w:val="24"/>
        </w:rPr>
        <w:t>proposal by the relevant structure within the</w:t>
      </w:r>
      <w:r>
        <w:rPr>
          <w:spacing w:val="-7"/>
          <w:sz w:val="24"/>
        </w:rPr>
        <w:t xml:space="preserve"> </w:t>
      </w:r>
      <w:r>
        <w:rPr>
          <w:sz w:val="24"/>
        </w:rPr>
        <w:t>Faculty.</w:t>
      </w:r>
    </w:p>
    <w:p w14:paraId="6686694C" w14:textId="77777777" w:rsidR="00B17DE3" w:rsidRDefault="00B17DE3" w:rsidP="00B17DE3">
      <w:pPr>
        <w:pStyle w:val="ListParagraph"/>
        <w:tabs>
          <w:tab w:val="left" w:pos="1070"/>
        </w:tabs>
        <w:spacing w:before="84"/>
        <w:ind w:firstLine="0"/>
        <w:rPr>
          <w:sz w:val="24"/>
        </w:rPr>
      </w:pPr>
    </w:p>
    <w:p w14:paraId="4D828969" w14:textId="18317E7B" w:rsidR="00B17DE3" w:rsidRPr="00EB0BDE" w:rsidRDefault="00003435" w:rsidP="00003435">
      <w:pPr>
        <w:pStyle w:val="SOP"/>
      </w:pPr>
      <w:r>
        <w:t xml:space="preserve">Research proposals may not be submitted to the FHDC if the student is still registered </w:t>
      </w:r>
      <w:r w:rsidRPr="00003435">
        <w:rPr>
          <w:lang w:val="en-US"/>
        </w:rPr>
        <w:t>for the pre-registration phase</w:t>
      </w:r>
      <w:r>
        <w:rPr>
          <w:lang w:val="en-US"/>
        </w:rPr>
        <w:t>, but</w:t>
      </w:r>
      <w:r w:rsidRPr="00003435">
        <w:rPr>
          <w:lang w:val="en-US"/>
        </w:rPr>
        <w:t xml:space="preserve"> </w:t>
      </w:r>
      <w:r>
        <w:t xml:space="preserve">only if and when the student is formally registered. </w:t>
      </w:r>
      <w:r w:rsidR="004F7BC7">
        <w:t>A</w:t>
      </w:r>
      <w:r>
        <w:t xml:space="preserve">ll proposals must serve during the time periods indicated in point 3.5 above; that is, six months after first registration for master’s students and nine months after first registration for doctoral students. </w:t>
      </w:r>
      <w:r w:rsidR="00B17DE3" w:rsidRPr="00EB0BDE">
        <w:t>All proposals serving after the</w:t>
      </w:r>
      <w:r w:rsidR="00B17DE3">
        <w:t xml:space="preserve"> deadlines indicated above</w:t>
      </w:r>
      <w:r w:rsidR="00B17DE3" w:rsidRPr="00EB0BDE">
        <w:t xml:space="preserve"> must be accompanied by a letter of motivation from the student detailing (1) why the proposal has taken so long to prepare</w:t>
      </w:r>
      <w:r w:rsidR="00566940">
        <w:t>,</w:t>
      </w:r>
      <w:r w:rsidR="00B17DE3" w:rsidRPr="00EB0BDE">
        <w:t xml:space="preserve"> and (2) how they intend to complete the degree within the maximum period permitted (see below). This motivation must be supported by the supervisor.</w:t>
      </w:r>
    </w:p>
    <w:p w14:paraId="67832BD4" w14:textId="7A278589" w:rsidR="00566940" w:rsidRDefault="00566940">
      <w:pPr>
        <w:rPr>
          <w:sz w:val="24"/>
        </w:rPr>
      </w:pPr>
    </w:p>
    <w:p w14:paraId="3243FE2D" w14:textId="4C7E58F8" w:rsidR="00566940" w:rsidRDefault="007E46AA" w:rsidP="00566940">
      <w:pPr>
        <w:pStyle w:val="ListParagraph"/>
        <w:numPr>
          <w:ilvl w:val="1"/>
          <w:numId w:val="8"/>
        </w:numPr>
        <w:tabs>
          <w:tab w:val="left" w:pos="1070"/>
        </w:tabs>
        <w:ind w:hanging="849"/>
        <w:rPr>
          <w:sz w:val="24"/>
        </w:rPr>
      </w:pPr>
      <w:r>
        <w:rPr>
          <w:sz w:val="24"/>
        </w:rPr>
        <w:t>The study field, title, supervisors and assessors for course work</w:t>
      </w:r>
      <w:r w:rsidR="00566940">
        <w:rPr>
          <w:sz w:val="24"/>
        </w:rPr>
        <w:t>,</w:t>
      </w:r>
      <w:r>
        <w:rPr>
          <w:sz w:val="24"/>
        </w:rPr>
        <w:t xml:space="preserve"> minor or full dissertations and theses are approved by the FHDC and noted by the</w:t>
      </w:r>
      <w:r>
        <w:rPr>
          <w:spacing w:val="-25"/>
          <w:sz w:val="24"/>
        </w:rPr>
        <w:t xml:space="preserve"> </w:t>
      </w:r>
      <w:r>
        <w:rPr>
          <w:sz w:val="24"/>
        </w:rPr>
        <w:t>SHDC.</w:t>
      </w:r>
    </w:p>
    <w:p w14:paraId="26280992" w14:textId="3A586EB3" w:rsidR="004F1BE4" w:rsidRDefault="004F1BE4" w:rsidP="004F1BE4">
      <w:pPr>
        <w:tabs>
          <w:tab w:val="left" w:pos="1070"/>
        </w:tabs>
        <w:ind w:left="220"/>
        <w:rPr>
          <w:sz w:val="24"/>
        </w:rPr>
      </w:pPr>
    </w:p>
    <w:p w14:paraId="148330CA" w14:textId="77777777" w:rsidR="004F1BE4" w:rsidRPr="004F1BE4" w:rsidRDefault="004F1BE4" w:rsidP="00D664E6">
      <w:pPr>
        <w:pBdr>
          <w:top w:val="single" w:sz="4" w:space="1" w:color="auto"/>
          <w:left w:val="single" w:sz="4" w:space="4" w:color="auto"/>
          <w:bottom w:val="single" w:sz="4" w:space="1" w:color="auto"/>
          <w:right w:val="single" w:sz="4" w:space="4" w:color="auto"/>
        </w:pBdr>
        <w:tabs>
          <w:tab w:val="left" w:pos="1070"/>
        </w:tabs>
        <w:ind w:left="709"/>
        <w:rPr>
          <w:rFonts w:ascii="Cambria" w:hAnsi="Cambria"/>
          <w:bCs/>
        </w:rPr>
      </w:pPr>
      <w:r w:rsidRPr="004F1BE4">
        <w:rPr>
          <w:rFonts w:ascii="Cambria" w:hAnsi="Cambria"/>
          <w:bCs/>
        </w:rPr>
        <w:t xml:space="preserve">All submissions to the FHDC follow the same procedure: </w:t>
      </w:r>
    </w:p>
    <w:p w14:paraId="013FC028" w14:textId="77777777" w:rsidR="004F1BE4" w:rsidRPr="004F1BE4" w:rsidRDefault="004F1BE4" w:rsidP="00D664E6">
      <w:pPr>
        <w:pBdr>
          <w:top w:val="single" w:sz="4" w:space="1" w:color="auto"/>
          <w:left w:val="single" w:sz="4" w:space="4" w:color="auto"/>
          <w:bottom w:val="single" w:sz="4" w:space="1" w:color="auto"/>
          <w:right w:val="single" w:sz="4" w:space="4" w:color="auto"/>
        </w:pBdr>
        <w:tabs>
          <w:tab w:val="left" w:pos="1070"/>
        </w:tabs>
        <w:ind w:left="709"/>
        <w:rPr>
          <w:rFonts w:ascii="Cambria" w:hAnsi="Cambria"/>
          <w:bCs/>
        </w:rPr>
      </w:pPr>
      <w:r w:rsidRPr="004F1BE4">
        <w:rPr>
          <w:rFonts w:ascii="Cambria" w:hAnsi="Cambria"/>
          <w:bCs/>
        </w:rPr>
        <w:t>- Submission by the supervisor(s) or DHDC to the departmental representative;</w:t>
      </w:r>
    </w:p>
    <w:p w14:paraId="273C0162" w14:textId="1FB27447" w:rsidR="004F1BE4" w:rsidRPr="004F1BE4" w:rsidRDefault="004F1BE4" w:rsidP="00D664E6">
      <w:pPr>
        <w:pBdr>
          <w:top w:val="single" w:sz="4" w:space="1" w:color="auto"/>
          <w:left w:val="single" w:sz="4" w:space="4" w:color="auto"/>
          <w:bottom w:val="single" w:sz="4" w:space="1" w:color="auto"/>
          <w:right w:val="single" w:sz="4" w:space="4" w:color="auto"/>
        </w:pBdr>
        <w:tabs>
          <w:tab w:val="left" w:pos="1070"/>
        </w:tabs>
        <w:ind w:left="709"/>
        <w:rPr>
          <w:rFonts w:ascii="Cambria" w:hAnsi="Cambria"/>
          <w:bCs/>
        </w:rPr>
      </w:pPr>
      <w:r w:rsidRPr="004F1BE4">
        <w:rPr>
          <w:rFonts w:ascii="Cambria" w:hAnsi="Cambria"/>
          <w:bCs/>
        </w:rPr>
        <w:t>- Submission by the departmental representative to the designated Faculty Officer;</w:t>
      </w:r>
    </w:p>
    <w:p w14:paraId="0DAB0EA5" w14:textId="77777777" w:rsidR="004F1BE4" w:rsidRPr="004F1BE4" w:rsidRDefault="004F1BE4" w:rsidP="00D664E6">
      <w:pPr>
        <w:pBdr>
          <w:top w:val="single" w:sz="4" w:space="1" w:color="auto"/>
          <w:left w:val="single" w:sz="4" w:space="4" w:color="auto"/>
          <w:bottom w:val="single" w:sz="4" w:space="1" w:color="auto"/>
          <w:right w:val="single" w:sz="4" w:space="4" w:color="auto"/>
        </w:pBdr>
        <w:tabs>
          <w:tab w:val="left" w:pos="1070"/>
        </w:tabs>
        <w:ind w:left="709"/>
        <w:rPr>
          <w:rFonts w:ascii="Cambria" w:hAnsi="Cambria"/>
          <w:bCs/>
        </w:rPr>
      </w:pPr>
      <w:r w:rsidRPr="004F1BE4">
        <w:rPr>
          <w:rFonts w:ascii="Cambria" w:hAnsi="Cambria"/>
          <w:bCs/>
        </w:rPr>
        <w:t xml:space="preserve">- Placement of the submission item on the FHDC agenda by the designated Faculty Officer; </w:t>
      </w:r>
    </w:p>
    <w:p w14:paraId="6C7EB1CF" w14:textId="77777777" w:rsidR="004F1BE4" w:rsidRPr="004F1BE4" w:rsidRDefault="004F1BE4" w:rsidP="00D664E6">
      <w:pPr>
        <w:pBdr>
          <w:top w:val="single" w:sz="4" w:space="1" w:color="auto"/>
          <w:left w:val="single" w:sz="4" w:space="4" w:color="auto"/>
          <w:bottom w:val="single" w:sz="4" w:space="1" w:color="auto"/>
          <w:right w:val="single" w:sz="4" w:space="4" w:color="auto"/>
        </w:pBdr>
        <w:tabs>
          <w:tab w:val="left" w:pos="1070"/>
        </w:tabs>
        <w:ind w:left="709"/>
        <w:rPr>
          <w:rFonts w:ascii="Cambria" w:hAnsi="Cambria"/>
          <w:bCs/>
        </w:rPr>
      </w:pPr>
      <w:r w:rsidRPr="004F1BE4">
        <w:rPr>
          <w:rFonts w:ascii="Cambria" w:hAnsi="Cambria"/>
          <w:bCs/>
        </w:rPr>
        <w:t>- Consideration of the item by the FHDC;</w:t>
      </w:r>
    </w:p>
    <w:p w14:paraId="610BF67A" w14:textId="77777777" w:rsidR="00D664E6" w:rsidRDefault="004F1BE4" w:rsidP="00D664E6">
      <w:pPr>
        <w:pBdr>
          <w:top w:val="single" w:sz="4" w:space="1" w:color="auto"/>
          <w:left w:val="single" w:sz="4" w:space="4" w:color="auto"/>
          <w:bottom w:val="single" w:sz="4" w:space="1" w:color="auto"/>
          <w:right w:val="single" w:sz="4" w:space="4" w:color="auto"/>
        </w:pBdr>
        <w:tabs>
          <w:tab w:val="left" w:pos="1070"/>
        </w:tabs>
        <w:ind w:left="709"/>
        <w:rPr>
          <w:rFonts w:ascii="Cambria" w:hAnsi="Cambria"/>
          <w:bCs/>
        </w:rPr>
      </w:pPr>
      <w:r w:rsidRPr="004F1BE4">
        <w:rPr>
          <w:rFonts w:ascii="Cambria" w:hAnsi="Cambria"/>
          <w:bCs/>
        </w:rPr>
        <w:t xml:space="preserve">- Communication of the </w:t>
      </w:r>
      <w:r>
        <w:rPr>
          <w:rFonts w:ascii="Cambria" w:hAnsi="Cambria"/>
          <w:bCs/>
        </w:rPr>
        <w:t xml:space="preserve">FHDC’s </w:t>
      </w:r>
      <w:r w:rsidRPr="004F1BE4">
        <w:rPr>
          <w:rFonts w:ascii="Cambria" w:hAnsi="Cambria"/>
          <w:bCs/>
        </w:rPr>
        <w:t xml:space="preserve">decision </w:t>
      </w:r>
      <w:r>
        <w:rPr>
          <w:rFonts w:ascii="Cambria" w:hAnsi="Cambria"/>
          <w:bCs/>
        </w:rPr>
        <w:t xml:space="preserve">from the Faculty Office </w:t>
      </w:r>
      <w:r w:rsidRPr="004F1BE4">
        <w:rPr>
          <w:rFonts w:ascii="Cambria" w:hAnsi="Cambria"/>
          <w:bCs/>
        </w:rPr>
        <w:t>to the department</w:t>
      </w:r>
      <w:r>
        <w:rPr>
          <w:rFonts w:ascii="Cambria" w:hAnsi="Cambria"/>
          <w:bCs/>
        </w:rPr>
        <w:t>al</w:t>
      </w:r>
    </w:p>
    <w:p w14:paraId="65043442" w14:textId="0BED0CE2" w:rsidR="00A509E9" w:rsidRDefault="00D664E6" w:rsidP="0014730C">
      <w:pPr>
        <w:pBdr>
          <w:top w:val="single" w:sz="4" w:space="1" w:color="auto"/>
          <w:left w:val="single" w:sz="4" w:space="4" w:color="auto"/>
          <w:bottom w:val="single" w:sz="4" w:space="1" w:color="auto"/>
          <w:right w:val="single" w:sz="4" w:space="4" w:color="auto"/>
        </w:pBdr>
        <w:tabs>
          <w:tab w:val="left" w:pos="1070"/>
        </w:tabs>
        <w:ind w:left="709"/>
        <w:rPr>
          <w:rFonts w:ascii="Cambria" w:hAnsi="Cambria"/>
          <w:bCs/>
        </w:rPr>
      </w:pPr>
      <w:r>
        <w:rPr>
          <w:rFonts w:ascii="Cambria" w:hAnsi="Cambria"/>
          <w:bCs/>
        </w:rPr>
        <w:t xml:space="preserve">   </w:t>
      </w:r>
      <w:r w:rsidR="004F1BE4" w:rsidRPr="004F1BE4">
        <w:rPr>
          <w:rFonts w:ascii="Cambria" w:hAnsi="Cambria"/>
          <w:bCs/>
        </w:rPr>
        <w:t>representative</w:t>
      </w:r>
      <w:r w:rsidR="004F1BE4">
        <w:rPr>
          <w:rFonts w:ascii="Cambria" w:hAnsi="Cambria"/>
          <w:bCs/>
        </w:rPr>
        <w:t>,</w:t>
      </w:r>
      <w:r>
        <w:rPr>
          <w:rFonts w:ascii="Cambria" w:hAnsi="Cambria"/>
          <w:bCs/>
        </w:rPr>
        <w:t xml:space="preserve"> </w:t>
      </w:r>
      <w:r w:rsidR="004F1BE4">
        <w:rPr>
          <w:rFonts w:ascii="Cambria" w:hAnsi="Cambria"/>
          <w:bCs/>
        </w:rPr>
        <w:t>the supervisor(s)</w:t>
      </w:r>
      <w:r w:rsidR="004F1BE4" w:rsidRPr="004F1BE4">
        <w:rPr>
          <w:rFonts w:ascii="Cambria" w:hAnsi="Cambria"/>
          <w:bCs/>
        </w:rPr>
        <w:t xml:space="preserve"> and,</w:t>
      </w:r>
      <w:r w:rsidR="004F1BE4">
        <w:rPr>
          <w:rFonts w:ascii="Cambria" w:hAnsi="Cambria"/>
          <w:bCs/>
        </w:rPr>
        <w:t xml:space="preserve"> </w:t>
      </w:r>
      <w:r w:rsidR="004F1BE4" w:rsidRPr="004F1BE4">
        <w:rPr>
          <w:rFonts w:ascii="Cambria" w:hAnsi="Cambria"/>
          <w:bCs/>
        </w:rPr>
        <w:t>where</w:t>
      </w:r>
      <w:r w:rsidR="004F1BE4">
        <w:rPr>
          <w:rFonts w:ascii="Cambria" w:hAnsi="Cambria"/>
          <w:bCs/>
        </w:rPr>
        <w:t xml:space="preserve"> </w:t>
      </w:r>
      <w:r w:rsidR="004F1BE4" w:rsidRPr="004F1BE4">
        <w:rPr>
          <w:rFonts w:ascii="Cambria" w:hAnsi="Cambria"/>
          <w:bCs/>
        </w:rPr>
        <w:t>applicable,</w:t>
      </w:r>
      <w:r w:rsidR="004F1BE4">
        <w:rPr>
          <w:rFonts w:ascii="Cambria" w:hAnsi="Cambria"/>
          <w:bCs/>
        </w:rPr>
        <w:t xml:space="preserve"> </w:t>
      </w:r>
      <w:r w:rsidR="004F1BE4" w:rsidRPr="004F1BE4">
        <w:rPr>
          <w:rFonts w:ascii="Cambria" w:hAnsi="Cambria"/>
          <w:bCs/>
        </w:rPr>
        <w:t>the NAC.</w:t>
      </w:r>
    </w:p>
    <w:p w14:paraId="774908F0" w14:textId="77777777" w:rsidR="004F1BE4" w:rsidRPr="004F1BE4" w:rsidRDefault="004F1BE4" w:rsidP="004F1BE4">
      <w:pPr>
        <w:tabs>
          <w:tab w:val="left" w:pos="1070"/>
        </w:tabs>
        <w:ind w:left="220"/>
        <w:rPr>
          <w:sz w:val="24"/>
        </w:rPr>
      </w:pPr>
    </w:p>
    <w:p w14:paraId="726EE948" w14:textId="691D59D8" w:rsidR="00AF3091" w:rsidRDefault="007E46AA">
      <w:pPr>
        <w:pStyle w:val="ListParagraph"/>
        <w:numPr>
          <w:ilvl w:val="1"/>
          <w:numId w:val="8"/>
        </w:numPr>
        <w:tabs>
          <w:tab w:val="left" w:pos="1070"/>
        </w:tabs>
        <w:ind w:hanging="849"/>
        <w:rPr>
          <w:sz w:val="24"/>
        </w:rPr>
      </w:pPr>
      <w:r>
        <w:rPr>
          <w:sz w:val="24"/>
        </w:rPr>
        <w:t xml:space="preserve">Research proposals are formally approved by faculties in terms of their quality and research ethics requirements. Research proposals are </w:t>
      </w:r>
      <w:proofErr w:type="spellStart"/>
      <w:r>
        <w:rPr>
          <w:sz w:val="24"/>
        </w:rPr>
        <w:t>scrutinised</w:t>
      </w:r>
      <w:proofErr w:type="spellEnd"/>
      <w:r>
        <w:rPr>
          <w:sz w:val="24"/>
        </w:rPr>
        <w:t xml:space="preserve"> at departmental level before they are considered and approved by the relevant FHDC. Research proposals may also be approved at departmental level where Faculty specific regulations provide for such an</w:t>
      </w:r>
      <w:r>
        <w:rPr>
          <w:spacing w:val="-19"/>
          <w:sz w:val="24"/>
        </w:rPr>
        <w:t xml:space="preserve"> </w:t>
      </w:r>
      <w:r>
        <w:rPr>
          <w:sz w:val="24"/>
        </w:rPr>
        <w:t>arrangement.</w:t>
      </w:r>
    </w:p>
    <w:p w14:paraId="60CCDAC3" w14:textId="635016A1" w:rsidR="00566607" w:rsidRDefault="00566607" w:rsidP="0015641D">
      <w:pPr>
        <w:pStyle w:val="BodyText"/>
        <w:spacing w:before="1"/>
        <w:ind w:left="0"/>
        <w:jc w:val="left"/>
      </w:pPr>
    </w:p>
    <w:p w14:paraId="032197EE" w14:textId="61A3256C" w:rsidR="004E040F" w:rsidRPr="009721C5" w:rsidRDefault="0015641D" w:rsidP="00BC576E">
      <w:pPr>
        <w:widowControl/>
        <w:pBdr>
          <w:top w:val="single" w:sz="6" w:space="1" w:color="auto"/>
          <w:left w:val="single" w:sz="6" w:space="4" w:color="auto"/>
          <w:bottom w:val="single" w:sz="6" w:space="1" w:color="auto"/>
          <w:right w:val="single" w:sz="6" w:space="4" w:color="auto"/>
        </w:pBdr>
        <w:autoSpaceDE/>
        <w:autoSpaceDN/>
        <w:ind w:left="720"/>
        <w:jc w:val="both"/>
        <w:rPr>
          <w:rFonts w:ascii="Cambria" w:hAnsi="Cambria"/>
        </w:rPr>
      </w:pPr>
      <w:r w:rsidRPr="00566940">
        <w:rPr>
          <w:rFonts w:ascii="Cambria" w:hAnsi="Cambria"/>
        </w:rPr>
        <w:t>In the Faculty of Humanities,</w:t>
      </w:r>
      <w:r>
        <w:rPr>
          <w:rFonts w:ascii="Cambria" w:hAnsi="Cambria"/>
        </w:rPr>
        <w:t xml:space="preserve"> research proposals are approved on departmental level by the various DHDCs and ratified by the FHDC. </w:t>
      </w:r>
      <w:r w:rsidRPr="0015641D">
        <w:rPr>
          <w:rFonts w:ascii="Cambria" w:hAnsi="Cambria"/>
          <w:lang w:val="en-GB"/>
        </w:rPr>
        <w:t>DHDC</w:t>
      </w:r>
      <w:r>
        <w:rPr>
          <w:rFonts w:ascii="Cambria" w:hAnsi="Cambria"/>
          <w:lang w:val="en-GB"/>
        </w:rPr>
        <w:t>s</w:t>
      </w:r>
      <w:r w:rsidRPr="0015641D">
        <w:rPr>
          <w:rFonts w:ascii="Cambria" w:hAnsi="Cambria"/>
          <w:lang w:val="en-GB"/>
        </w:rPr>
        <w:t xml:space="preserve"> </w:t>
      </w:r>
      <w:r>
        <w:rPr>
          <w:rFonts w:ascii="Cambria" w:hAnsi="Cambria"/>
          <w:lang w:val="en-GB"/>
        </w:rPr>
        <w:t>have to be</w:t>
      </w:r>
      <w:r w:rsidRPr="0015641D">
        <w:rPr>
          <w:rFonts w:ascii="Cambria" w:hAnsi="Cambria"/>
          <w:lang w:val="en-GB"/>
        </w:rPr>
        <w:t xml:space="preserve"> in agreement that the proposal meets all of the Faculty </w:t>
      </w:r>
      <w:r>
        <w:rPr>
          <w:rFonts w:ascii="Cambria" w:hAnsi="Cambria"/>
          <w:lang w:val="en-GB"/>
        </w:rPr>
        <w:t xml:space="preserve">and University </w:t>
      </w:r>
      <w:r w:rsidRPr="0015641D">
        <w:rPr>
          <w:rFonts w:ascii="Cambria" w:hAnsi="Cambria"/>
          <w:lang w:val="en-GB"/>
        </w:rPr>
        <w:t>requirements</w:t>
      </w:r>
      <w:r>
        <w:rPr>
          <w:rFonts w:ascii="Cambria" w:hAnsi="Cambria"/>
          <w:lang w:val="en-GB"/>
        </w:rPr>
        <w:t xml:space="preserve"> before submitting it to the FHDC</w:t>
      </w:r>
      <w:r w:rsidRPr="0015641D">
        <w:rPr>
          <w:rFonts w:ascii="Cambria" w:hAnsi="Cambria"/>
          <w:lang w:val="en-GB"/>
        </w:rPr>
        <w:t xml:space="preserve">. </w:t>
      </w:r>
      <w:r>
        <w:rPr>
          <w:rFonts w:ascii="Cambria" w:hAnsi="Cambria"/>
          <w:lang w:val="en-GB"/>
        </w:rPr>
        <w:t xml:space="preserve">Disputed cases may be referred to the FHDC. These may include, but are not limited to, deadlocked decisions within the DHDC </w:t>
      </w:r>
      <w:r w:rsidR="009C613F">
        <w:rPr>
          <w:rFonts w:ascii="Cambria" w:hAnsi="Cambria"/>
          <w:lang w:val="en-GB"/>
        </w:rPr>
        <w:t>and</w:t>
      </w:r>
      <w:r>
        <w:rPr>
          <w:rFonts w:ascii="Cambria" w:hAnsi="Cambria"/>
          <w:lang w:val="en-GB"/>
        </w:rPr>
        <w:t xml:space="preserve"> dissatisfaction of the</w:t>
      </w:r>
      <w:r w:rsidR="009C613F">
        <w:rPr>
          <w:rFonts w:ascii="Cambria" w:hAnsi="Cambria"/>
          <w:lang w:val="en-GB"/>
        </w:rPr>
        <w:t xml:space="preserve"> </w:t>
      </w:r>
      <w:r>
        <w:rPr>
          <w:rFonts w:ascii="Cambria" w:hAnsi="Cambria"/>
          <w:lang w:val="en-GB"/>
        </w:rPr>
        <w:t>supervisor(s) regarding a particular decision by the DHDC.</w:t>
      </w:r>
      <w:r>
        <w:rPr>
          <w:rFonts w:ascii="Cambria" w:hAnsi="Cambria"/>
        </w:rPr>
        <w:t xml:space="preserve"> </w:t>
      </w:r>
      <w:r w:rsidR="009C613F">
        <w:rPr>
          <w:rFonts w:ascii="Cambria" w:hAnsi="Cambria"/>
        </w:rPr>
        <w:t xml:space="preserve">If the supervisor(s) also disagree with the finding(s) of the FHDC, she/he/they </w:t>
      </w:r>
      <w:r w:rsidR="009C613F" w:rsidRPr="009C613F">
        <w:rPr>
          <w:rFonts w:ascii="Cambria" w:hAnsi="Cambria"/>
          <w:lang w:val="en-GB"/>
        </w:rPr>
        <w:t xml:space="preserve">may appeal the decision in writing with reasons to the </w:t>
      </w:r>
      <w:r w:rsidR="009C613F">
        <w:rPr>
          <w:rFonts w:ascii="Cambria" w:hAnsi="Cambria"/>
          <w:lang w:val="en-GB"/>
        </w:rPr>
        <w:t>Vice-</w:t>
      </w:r>
      <w:r w:rsidR="009C613F" w:rsidRPr="009C613F">
        <w:rPr>
          <w:rFonts w:ascii="Cambria" w:hAnsi="Cambria"/>
          <w:lang w:val="en-GB"/>
        </w:rPr>
        <w:t>Dean</w:t>
      </w:r>
      <w:r w:rsidR="009C613F">
        <w:rPr>
          <w:rFonts w:ascii="Cambria" w:hAnsi="Cambria"/>
          <w:lang w:val="en-GB"/>
        </w:rPr>
        <w:t xml:space="preserve"> Research in the Faculty of</w:t>
      </w:r>
      <w:r w:rsidR="009C613F" w:rsidRPr="009C613F">
        <w:rPr>
          <w:rFonts w:ascii="Cambria" w:hAnsi="Cambria"/>
          <w:lang w:val="en-GB"/>
        </w:rPr>
        <w:t xml:space="preserve"> Humanities.</w:t>
      </w:r>
      <w:r w:rsidR="009C613F">
        <w:rPr>
          <w:rFonts w:ascii="Cambria" w:hAnsi="Cambria"/>
          <w:lang w:val="en-GB"/>
        </w:rPr>
        <w:t xml:space="preserve"> </w:t>
      </w:r>
      <w:r w:rsidR="004E040F" w:rsidRPr="004E040F">
        <w:rPr>
          <w:rFonts w:ascii="Cambria" w:eastAsia="Times New Roman" w:hAnsi="Cambria" w:cs="Times New Roman"/>
          <w:szCs w:val="24"/>
          <w:lang w:val="en-GB" w:eastAsia="en-GB"/>
        </w:rPr>
        <w:t xml:space="preserve">Research proposals must be submitted </w:t>
      </w:r>
      <w:r w:rsidR="0014730C">
        <w:rPr>
          <w:rFonts w:ascii="Cambria" w:eastAsia="Times New Roman" w:hAnsi="Cambria" w:cs="Times New Roman"/>
          <w:szCs w:val="24"/>
          <w:lang w:val="en-GB" w:eastAsia="en-GB"/>
        </w:rPr>
        <w:t xml:space="preserve">in Word format </w:t>
      </w:r>
      <w:r w:rsidR="004E040F" w:rsidRPr="004E040F">
        <w:rPr>
          <w:rFonts w:ascii="Cambria" w:eastAsia="Times New Roman" w:hAnsi="Cambria" w:cs="Times New Roman"/>
          <w:szCs w:val="24"/>
          <w:lang w:val="en-GB" w:eastAsia="en-GB"/>
        </w:rPr>
        <w:t xml:space="preserve">on the </w:t>
      </w:r>
      <w:r>
        <w:rPr>
          <w:rFonts w:ascii="Cambria" w:eastAsia="Times New Roman" w:hAnsi="Cambria" w:cs="Times New Roman"/>
          <w:szCs w:val="24"/>
          <w:lang w:val="en-GB" w:eastAsia="en-GB"/>
        </w:rPr>
        <w:t xml:space="preserve">latest </w:t>
      </w:r>
      <w:r w:rsidR="004E040F" w:rsidRPr="004E040F">
        <w:rPr>
          <w:rFonts w:ascii="Cambria" w:eastAsia="Times New Roman" w:hAnsi="Cambria" w:cs="Times New Roman"/>
          <w:szCs w:val="24"/>
          <w:lang w:val="en-GB" w:eastAsia="en-GB"/>
        </w:rPr>
        <w:t>Faculty of Humanities research template and adhere to the requirements set out in the template.</w:t>
      </w:r>
      <w:r w:rsidR="009721C5">
        <w:rPr>
          <w:rFonts w:ascii="Cambria" w:eastAsia="Times New Roman" w:hAnsi="Cambria" w:cs="Times New Roman"/>
          <w:szCs w:val="24"/>
          <w:lang w:val="en-GB" w:eastAsia="en-GB"/>
        </w:rPr>
        <w:t xml:space="preserve"> </w:t>
      </w:r>
      <w:r w:rsidR="00E95B93">
        <w:rPr>
          <w:rFonts w:ascii="Cambria" w:eastAsia="Times New Roman" w:hAnsi="Cambria" w:cs="Times New Roman"/>
          <w:szCs w:val="24"/>
          <w:lang w:val="en-GB" w:eastAsia="en-GB"/>
        </w:rPr>
        <w:t xml:space="preserve">Proposals must be </w:t>
      </w:r>
      <w:r w:rsidR="00F432B7">
        <w:rPr>
          <w:rFonts w:ascii="Cambria" w:eastAsia="Times New Roman" w:hAnsi="Cambria" w:cs="Times New Roman"/>
          <w:szCs w:val="24"/>
          <w:lang w:val="en-GB" w:eastAsia="en-GB"/>
        </w:rPr>
        <w:t>acknowledged</w:t>
      </w:r>
      <w:r w:rsidR="00E95B93">
        <w:rPr>
          <w:rFonts w:ascii="Cambria" w:eastAsia="Times New Roman" w:hAnsi="Cambria" w:cs="Times New Roman"/>
          <w:szCs w:val="24"/>
          <w:lang w:val="en-GB" w:eastAsia="en-GB"/>
        </w:rPr>
        <w:t xml:space="preserve"> by the student, supervisor(s) and </w:t>
      </w:r>
      <w:proofErr w:type="spellStart"/>
      <w:r w:rsidR="00E95B93">
        <w:rPr>
          <w:rFonts w:ascii="Cambria" w:eastAsia="Times New Roman" w:hAnsi="Cambria" w:cs="Times New Roman"/>
          <w:szCs w:val="24"/>
          <w:lang w:val="en-GB" w:eastAsia="en-GB"/>
        </w:rPr>
        <w:t>HoD</w:t>
      </w:r>
      <w:proofErr w:type="spellEnd"/>
      <w:r w:rsidR="00097466">
        <w:rPr>
          <w:rFonts w:ascii="Cambria" w:eastAsia="Times New Roman" w:hAnsi="Cambria" w:cs="Times New Roman"/>
          <w:szCs w:val="24"/>
          <w:lang w:val="en-GB" w:eastAsia="en-GB"/>
        </w:rPr>
        <w:t xml:space="preserve"> by typing </w:t>
      </w:r>
      <w:r w:rsidR="00F432B7">
        <w:rPr>
          <w:rFonts w:ascii="Cambria" w:eastAsia="Times New Roman" w:hAnsi="Cambria" w:cs="Times New Roman"/>
          <w:szCs w:val="24"/>
          <w:lang w:val="en-GB" w:eastAsia="en-GB"/>
        </w:rPr>
        <w:t>the</w:t>
      </w:r>
      <w:r w:rsidR="00BC576E">
        <w:rPr>
          <w:rFonts w:ascii="Cambria" w:eastAsia="Times New Roman" w:hAnsi="Cambria" w:cs="Times New Roman"/>
          <w:szCs w:val="24"/>
          <w:lang w:val="en-GB" w:eastAsia="en-GB"/>
        </w:rPr>
        <w:t xml:space="preserve"> names/initials and surname</w:t>
      </w:r>
      <w:r w:rsidR="00F432B7">
        <w:rPr>
          <w:rFonts w:ascii="Cambria" w:eastAsia="Times New Roman" w:hAnsi="Cambria" w:cs="Times New Roman"/>
          <w:szCs w:val="24"/>
          <w:lang w:val="en-GB" w:eastAsia="en-GB"/>
        </w:rPr>
        <w:t xml:space="preserve">s </w:t>
      </w:r>
      <w:r w:rsidR="00097466">
        <w:rPr>
          <w:rFonts w:ascii="Cambria" w:eastAsia="Times New Roman" w:hAnsi="Cambria" w:cs="Times New Roman"/>
          <w:szCs w:val="24"/>
          <w:lang w:val="en-GB" w:eastAsia="en-GB"/>
        </w:rPr>
        <w:t>of these parties o</w:t>
      </w:r>
      <w:r w:rsidR="00F432B7">
        <w:rPr>
          <w:rFonts w:ascii="Cambria" w:eastAsia="Times New Roman" w:hAnsi="Cambria" w:cs="Times New Roman"/>
          <w:szCs w:val="24"/>
          <w:lang w:val="en-GB" w:eastAsia="en-GB"/>
        </w:rPr>
        <w:t xml:space="preserve">n </w:t>
      </w:r>
      <w:r w:rsidR="00097466">
        <w:rPr>
          <w:rFonts w:ascii="Cambria" w:eastAsia="Times New Roman" w:hAnsi="Cambria" w:cs="Times New Roman"/>
          <w:szCs w:val="24"/>
          <w:lang w:val="en-GB" w:eastAsia="en-GB"/>
        </w:rPr>
        <w:t xml:space="preserve">the relevant page of </w:t>
      </w:r>
      <w:r w:rsidR="00F432B7">
        <w:rPr>
          <w:rFonts w:ascii="Cambria" w:eastAsia="Times New Roman" w:hAnsi="Cambria" w:cs="Times New Roman"/>
          <w:szCs w:val="24"/>
          <w:lang w:val="en-GB" w:eastAsia="en-GB"/>
        </w:rPr>
        <w:t>the proposal document</w:t>
      </w:r>
      <w:r w:rsidR="00097466">
        <w:rPr>
          <w:rFonts w:ascii="Cambria" w:eastAsia="Times New Roman" w:hAnsi="Cambria" w:cs="Times New Roman"/>
          <w:szCs w:val="24"/>
          <w:lang w:val="en-GB" w:eastAsia="en-GB"/>
        </w:rPr>
        <w:t xml:space="preserve">. These typed names/initials and surnames act as acknowledgement that these parties are aware of and agree to the submission of </w:t>
      </w:r>
      <w:r w:rsidR="00097466">
        <w:rPr>
          <w:rFonts w:ascii="Cambria" w:eastAsia="Times New Roman" w:hAnsi="Cambria" w:cs="Times New Roman"/>
          <w:szCs w:val="24"/>
          <w:lang w:val="en-GB" w:eastAsia="en-GB"/>
        </w:rPr>
        <w:lastRenderedPageBreak/>
        <w:t xml:space="preserve">the proposal. </w:t>
      </w:r>
      <w:r w:rsidR="00BC576E">
        <w:rPr>
          <w:rFonts w:ascii="Cambria" w:eastAsia="Times New Roman" w:hAnsi="Cambria" w:cs="Times New Roman"/>
          <w:szCs w:val="24"/>
          <w:lang w:val="en-GB" w:eastAsia="en-GB"/>
        </w:rPr>
        <w:t>The proposal</w:t>
      </w:r>
      <w:r w:rsidR="00E95B93">
        <w:rPr>
          <w:rFonts w:ascii="Cambria" w:eastAsia="Times New Roman" w:hAnsi="Cambria" w:cs="Times New Roman"/>
          <w:szCs w:val="24"/>
          <w:lang w:val="en-GB" w:eastAsia="en-GB"/>
        </w:rPr>
        <w:t xml:space="preserve"> </w:t>
      </w:r>
      <w:r w:rsidR="009336A8">
        <w:rPr>
          <w:rFonts w:ascii="Cambria" w:eastAsia="Times New Roman" w:hAnsi="Cambria" w:cs="Times New Roman"/>
          <w:szCs w:val="24"/>
          <w:lang w:val="en-GB" w:eastAsia="en-GB"/>
        </w:rPr>
        <w:t xml:space="preserve">must be </w:t>
      </w:r>
      <w:r w:rsidR="00E95B93">
        <w:rPr>
          <w:rFonts w:ascii="Cambria" w:eastAsia="Times New Roman" w:hAnsi="Cambria" w:cs="Times New Roman"/>
          <w:szCs w:val="24"/>
          <w:lang w:val="en-GB" w:eastAsia="en-GB"/>
        </w:rPr>
        <w:t>accompanied by a signed Supervisor-Student Agreement form</w:t>
      </w:r>
      <w:r w:rsidR="00BC576E">
        <w:rPr>
          <w:rFonts w:ascii="Cambria" w:eastAsia="Times New Roman" w:hAnsi="Cambria" w:cs="Times New Roman"/>
          <w:szCs w:val="24"/>
          <w:lang w:val="en-GB" w:eastAsia="en-GB"/>
        </w:rPr>
        <w:t xml:space="preserve"> when </w:t>
      </w:r>
      <w:r w:rsidR="00BC576E" w:rsidRPr="00BC576E">
        <w:rPr>
          <w:rFonts w:ascii="Cambria" w:eastAsia="Times New Roman" w:hAnsi="Cambria" w:cs="Times New Roman"/>
          <w:szCs w:val="24"/>
          <w:lang w:val="en-GB" w:eastAsia="en-GB"/>
        </w:rPr>
        <w:t>submitted to the FHDC</w:t>
      </w:r>
      <w:r w:rsidR="00E95B93">
        <w:rPr>
          <w:rFonts w:ascii="Cambria" w:eastAsia="Times New Roman" w:hAnsi="Cambria" w:cs="Times New Roman"/>
          <w:szCs w:val="24"/>
          <w:lang w:val="en-GB" w:eastAsia="en-GB"/>
        </w:rPr>
        <w:t xml:space="preserve">. </w:t>
      </w:r>
      <w:r w:rsidR="0014730C">
        <w:rPr>
          <w:rFonts w:ascii="Cambria" w:eastAsia="Times New Roman" w:hAnsi="Cambria" w:cs="Times New Roman"/>
          <w:szCs w:val="24"/>
          <w:lang w:val="en-GB" w:eastAsia="en-GB"/>
        </w:rPr>
        <w:t xml:space="preserve">As </w:t>
      </w:r>
      <w:r w:rsidR="009721C5">
        <w:rPr>
          <w:rFonts w:ascii="Cambria" w:eastAsia="Times New Roman" w:hAnsi="Cambria" w:cs="Times New Roman"/>
          <w:szCs w:val="24"/>
          <w:lang w:val="en-GB" w:eastAsia="en-GB"/>
        </w:rPr>
        <w:t xml:space="preserve">If the proposal is ratified and requires ethical clearance, it is then submitted to the REC. </w:t>
      </w:r>
      <w:r w:rsidR="009721C5" w:rsidRPr="009721C5">
        <w:rPr>
          <w:rFonts w:ascii="Cambria" w:eastAsia="Times New Roman" w:hAnsi="Cambria" w:cs="Times New Roman"/>
          <w:szCs w:val="24"/>
          <w:lang w:val="en-GB" w:eastAsia="en-GB"/>
        </w:rPr>
        <w:t xml:space="preserve">The REC reviews all proposals involving human or animal subjects. </w:t>
      </w:r>
      <w:r w:rsidR="004E040F" w:rsidRPr="004E040F">
        <w:rPr>
          <w:rFonts w:ascii="Cambria" w:eastAsia="Times New Roman" w:hAnsi="Cambria" w:cs="Times New Roman"/>
          <w:szCs w:val="24"/>
          <w:lang w:val="en-GB" w:eastAsia="en-GB"/>
        </w:rPr>
        <w:t xml:space="preserve">The agenda submission and meeting dates for these committees are published annually by the HFA, and are scheduled to </w:t>
      </w:r>
      <w:r w:rsidR="00E95B93">
        <w:rPr>
          <w:rFonts w:ascii="Cambria" w:eastAsia="Times New Roman" w:hAnsi="Cambria" w:cs="Times New Roman"/>
          <w:szCs w:val="24"/>
          <w:lang w:val="en-GB" w:eastAsia="en-GB"/>
        </w:rPr>
        <w:t>occur shortly</w:t>
      </w:r>
      <w:r w:rsidR="004E040F" w:rsidRPr="004E040F">
        <w:rPr>
          <w:rFonts w:ascii="Cambria" w:eastAsia="Times New Roman" w:hAnsi="Cambria" w:cs="Times New Roman"/>
          <w:szCs w:val="24"/>
          <w:lang w:val="en-GB" w:eastAsia="en-GB"/>
        </w:rPr>
        <w:t xml:space="preserve"> before</w:t>
      </w:r>
      <w:r w:rsidR="00401010">
        <w:rPr>
          <w:rFonts w:ascii="Cambria" w:eastAsia="Times New Roman" w:hAnsi="Cambria" w:cs="Times New Roman"/>
          <w:szCs w:val="24"/>
          <w:lang w:val="en-GB" w:eastAsia="en-GB"/>
        </w:rPr>
        <w:t xml:space="preserve"> the agenda for</w:t>
      </w:r>
      <w:r w:rsidR="004E040F" w:rsidRPr="004E040F">
        <w:rPr>
          <w:rFonts w:ascii="Cambria" w:eastAsia="Times New Roman" w:hAnsi="Cambria" w:cs="Times New Roman"/>
          <w:szCs w:val="24"/>
          <w:lang w:val="en-GB" w:eastAsia="en-GB"/>
        </w:rPr>
        <w:t xml:space="preserve"> SHDC meetings</w:t>
      </w:r>
      <w:r w:rsidR="00401010">
        <w:rPr>
          <w:rFonts w:ascii="Cambria" w:eastAsia="Times New Roman" w:hAnsi="Cambria" w:cs="Times New Roman"/>
          <w:szCs w:val="24"/>
          <w:lang w:val="en-GB" w:eastAsia="en-GB"/>
        </w:rPr>
        <w:t xml:space="preserve"> closes</w:t>
      </w:r>
      <w:r w:rsidR="004E040F" w:rsidRPr="004E040F">
        <w:rPr>
          <w:rFonts w:ascii="Cambria" w:eastAsia="Times New Roman" w:hAnsi="Cambria" w:cs="Times New Roman"/>
          <w:szCs w:val="24"/>
          <w:lang w:val="en-GB" w:eastAsia="en-GB"/>
        </w:rPr>
        <w:t>.</w:t>
      </w:r>
    </w:p>
    <w:p w14:paraId="3ACE2B86" w14:textId="77777777" w:rsidR="004E040F" w:rsidRPr="004E040F" w:rsidRDefault="004E040F" w:rsidP="004E040F">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p>
    <w:p w14:paraId="383A5144" w14:textId="1FD3DCE6" w:rsidR="004E040F" w:rsidRPr="004E040F" w:rsidRDefault="004E040F" w:rsidP="004E040F">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sidRPr="004E040F">
        <w:rPr>
          <w:rFonts w:ascii="Cambria" w:eastAsia="Times New Roman" w:hAnsi="Cambria" w:cs="Times New Roman"/>
          <w:szCs w:val="24"/>
          <w:lang w:val="en-GB" w:eastAsia="en-GB"/>
        </w:rPr>
        <w:t xml:space="preserve">The </w:t>
      </w:r>
      <w:r w:rsidR="009C613F">
        <w:rPr>
          <w:rFonts w:ascii="Cambria" w:eastAsia="Times New Roman" w:hAnsi="Cambria" w:cs="Times New Roman"/>
          <w:szCs w:val="24"/>
          <w:lang w:val="en-GB" w:eastAsia="en-GB"/>
        </w:rPr>
        <w:t>D</w:t>
      </w:r>
      <w:r w:rsidRPr="004E040F">
        <w:rPr>
          <w:rFonts w:ascii="Cambria" w:eastAsia="Times New Roman" w:hAnsi="Cambria" w:cs="Times New Roman"/>
          <w:szCs w:val="24"/>
          <w:lang w:val="en-GB" w:eastAsia="en-GB"/>
        </w:rPr>
        <w:t>HDC reviews proposals to ensure the appropriateness of the proposed study for the given qualification and to assess the student</w:t>
      </w:r>
      <w:r w:rsidR="009C613F">
        <w:rPr>
          <w:rFonts w:ascii="Cambria" w:eastAsia="Times New Roman" w:hAnsi="Cambria" w:cs="Times New Roman"/>
          <w:szCs w:val="24"/>
          <w:lang w:val="en-GB" w:eastAsia="en-GB"/>
        </w:rPr>
        <w:t>’</w:t>
      </w:r>
      <w:r w:rsidRPr="004E040F">
        <w:rPr>
          <w:rFonts w:ascii="Cambria" w:eastAsia="Times New Roman" w:hAnsi="Cambria" w:cs="Times New Roman"/>
          <w:szCs w:val="24"/>
          <w:lang w:val="en-GB" w:eastAsia="en-GB"/>
        </w:rPr>
        <w:t>s capacity to successfully complete the research, against the following assessment criteria, on which grounds a major revision to a proposal may be required:</w:t>
      </w:r>
    </w:p>
    <w:p w14:paraId="304C6230" w14:textId="77777777" w:rsidR="004E040F" w:rsidRPr="004E040F" w:rsidRDefault="004E040F" w:rsidP="004E040F">
      <w:pPr>
        <w:widowControl/>
        <w:pBdr>
          <w:top w:val="single" w:sz="6" w:space="1" w:color="auto"/>
          <w:left w:val="single" w:sz="6" w:space="4" w:color="auto"/>
          <w:bottom w:val="single" w:sz="6" w:space="1" w:color="auto"/>
          <w:right w:val="single" w:sz="6" w:space="4" w:color="auto"/>
        </w:pBdr>
        <w:autoSpaceDE/>
        <w:autoSpaceDN/>
        <w:ind w:left="1418" w:hanging="698"/>
        <w:jc w:val="both"/>
        <w:rPr>
          <w:rFonts w:ascii="Cambria" w:eastAsia="Times New Roman" w:hAnsi="Cambria" w:cs="Times New Roman"/>
          <w:szCs w:val="24"/>
          <w:lang w:val="en-GB" w:eastAsia="en-GB"/>
        </w:rPr>
      </w:pPr>
      <w:bookmarkStart w:id="17" w:name="_Hlk9085210"/>
      <w:r w:rsidRPr="004E040F">
        <w:rPr>
          <w:rFonts w:ascii="Cambria" w:eastAsia="Times New Roman" w:hAnsi="Cambria" w:cs="Times New Roman"/>
          <w:szCs w:val="24"/>
          <w:lang w:val="en-GB" w:eastAsia="en-GB"/>
        </w:rPr>
        <w:t>(a)</w:t>
      </w:r>
      <w:r w:rsidRPr="004E040F">
        <w:rPr>
          <w:rFonts w:ascii="Cambria" w:eastAsia="Times New Roman" w:hAnsi="Cambria" w:cs="Times New Roman"/>
          <w:szCs w:val="24"/>
          <w:lang w:val="en-GB" w:eastAsia="en-GB"/>
        </w:rPr>
        <w:tab/>
        <w:t>Conceptual clarity of the study title and research questions (aim, objectives, etc.) in light of the research problem.</w:t>
      </w:r>
    </w:p>
    <w:p w14:paraId="7D5FA606" w14:textId="77777777" w:rsidR="004E040F" w:rsidRPr="004E040F" w:rsidRDefault="004E040F" w:rsidP="004E040F">
      <w:pPr>
        <w:widowControl/>
        <w:pBdr>
          <w:top w:val="single" w:sz="6" w:space="1" w:color="auto"/>
          <w:left w:val="single" w:sz="6" w:space="4" w:color="auto"/>
          <w:bottom w:val="single" w:sz="6" w:space="1" w:color="auto"/>
          <w:right w:val="single" w:sz="6" w:space="4" w:color="auto"/>
        </w:pBdr>
        <w:autoSpaceDE/>
        <w:autoSpaceDN/>
        <w:ind w:left="1418" w:hanging="698"/>
        <w:jc w:val="both"/>
        <w:rPr>
          <w:rFonts w:ascii="Cambria" w:eastAsia="Times New Roman" w:hAnsi="Cambria" w:cs="Times New Roman"/>
          <w:szCs w:val="24"/>
          <w:lang w:val="en-GB" w:eastAsia="en-GB"/>
        </w:rPr>
      </w:pPr>
      <w:r w:rsidRPr="004E040F">
        <w:rPr>
          <w:rFonts w:ascii="Cambria" w:eastAsia="Times New Roman" w:hAnsi="Cambria" w:cs="Times New Roman"/>
          <w:szCs w:val="24"/>
          <w:lang w:val="en-GB" w:eastAsia="en-GB"/>
        </w:rPr>
        <w:t>(b)</w:t>
      </w:r>
      <w:r w:rsidRPr="004E040F">
        <w:rPr>
          <w:rFonts w:ascii="Cambria" w:eastAsia="Times New Roman" w:hAnsi="Cambria" w:cs="Times New Roman"/>
          <w:szCs w:val="24"/>
          <w:lang w:val="en-GB" w:eastAsia="en-GB"/>
        </w:rPr>
        <w:tab/>
        <w:t>Clarity and feasibility of the methodology to answer the research questions.</w:t>
      </w:r>
    </w:p>
    <w:p w14:paraId="5971252C" w14:textId="77777777" w:rsidR="004E040F" w:rsidRPr="004E040F" w:rsidRDefault="004E040F" w:rsidP="004E040F">
      <w:pPr>
        <w:widowControl/>
        <w:pBdr>
          <w:top w:val="single" w:sz="6" w:space="1" w:color="auto"/>
          <w:left w:val="single" w:sz="6" w:space="4" w:color="auto"/>
          <w:bottom w:val="single" w:sz="6" w:space="1" w:color="auto"/>
          <w:right w:val="single" w:sz="6" w:space="4" w:color="auto"/>
        </w:pBdr>
        <w:autoSpaceDE/>
        <w:autoSpaceDN/>
        <w:ind w:left="1418" w:hanging="698"/>
        <w:jc w:val="both"/>
        <w:rPr>
          <w:rFonts w:ascii="Cambria" w:eastAsia="Times New Roman" w:hAnsi="Cambria" w:cs="Times New Roman"/>
          <w:szCs w:val="24"/>
          <w:lang w:val="en-GB" w:eastAsia="en-GB"/>
        </w:rPr>
      </w:pPr>
      <w:r w:rsidRPr="004E040F">
        <w:rPr>
          <w:rFonts w:ascii="Cambria" w:eastAsia="Times New Roman" w:hAnsi="Cambria" w:cs="Times New Roman"/>
          <w:szCs w:val="24"/>
          <w:lang w:val="en-GB" w:eastAsia="en-GB"/>
        </w:rPr>
        <w:t>(c)</w:t>
      </w:r>
      <w:r w:rsidRPr="004E040F">
        <w:rPr>
          <w:rFonts w:ascii="Cambria" w:eastAsia="Times New Roman" w:hAnsi="Cambria" w:cs="Times New Roman"/>
          <w:szCs w:val="24"/>
          <w:lang w:val="en-GB" w:eastAsia="en-GB"/>
        </w:rPr>
        <w:tab/>
        <w:t>Adequacy of a theoretical framework within which to conduct the study.</w:t>
      </w:r>
    </w:p>
    <w:p w14:paraId="64ABDF86" w14:textId="77777777" w:rsidR="004E040F" w:rsidRPr="004E040F" w:rsidRDefault="004E040F" w:rsidP="004E040F">
      <w:pPr>
        <w:widowControl/>
        <w:pBdr>
          <w:top w:val="single" w:sz="6" w:space="1" w:color="auto"/>
          <w:left w:val="single" w:sz="6" w:space="4" w:color="auto"/>
          <w:bottom w:val="single" w:sz="6" w:space="1" w:color="auto"/>
          <w:right w:val="single" w:sz="6" w:space="4" w:color="auto"/>
        </w:pBdr>
        <w:autoSpaceDE/>
        <w:autoSpaceDN/>
        <w:ind w:left="1418" w:hanging="698"/>
        <w:jc w:val="both"/>
        <w:rPr>
          <w:rFonts w:ascii="Cambria" w:eastAsia="Times New Roman" w:hAnsi="Cambria" w:cs="Times New Roman"/>
          <w:szCs w:val="24"/>
          <w:lang w:val="en-GB" w:eastAsia="en-GB"/>
        </w:rPr>
      </w:pPr>
      <w:r w:rsidRPr="004E040F">
        <w:rPr>
          <w:rFonts w:ascii="Cambria" w:eastAsia="Times New Roman" w:hAnsi="Cambria" w:cs="Times New Roman"/>
          <w:szCs w:val="24"/>
          <w:lang w:val="en-GB" w:eastAsia="en-GB"/>
        </w:rPr>
        <w:t>(d)</w:t>
      </w:r>
      <w:r w:rsidRPr="004E040F">
        <w:rPr>
          <w:rFonts w:ascii="Cambria" w:eastAsia="Times New Roman" w:hAnsi="Cambria" w:cs="Times New Roman"/>
          <w:szCs w:val="24"/>
          <w:lang w:val="en-GB" w:eastAsia="en-GB"/>
        </w:rPr>
        <w:tab/>
        <w:t>Overall demonstrated competence to undertake higher degree research at the required level, including writing skills, technical care and appropriate use of literature.</w:t>
      </w:r>
    </w:p>
    <w:p w14:paraId="30AB1004" w14:textId="77777777" w:rsidR="004E040F" w:rsidRPr="004E040F" w:rsidRDefault="004E040F" w:rsidP="004E040F">
      <w:pPr>
        <w:widowControl/>
        <w:pBdr>
          <w:top w:val="single" w:sz="6" w:space="1" w:color="auto"/>
          <w:left w:val="single" w:sz="6" w:space="4" w:color="auto"/>
          <w:bottom w:val="single" w:sz="6" w:space="1" w:color="auto"/>
          <w:right w:val="single" w:sz="6" w:space="4" w:color="auto"/>
        </w:pBdr>
        <w:autoSpaceDE/>
        <w:autoSpaceDN/>
        <w:ind w:left="1418" w:hanging="698"/>
        <w:jc w:val="both"/>
        <w:rPr>
          <w:rFonts w:ascii="Cambria" w:eastAsia="Times New Roman" w:hAnsi="Cambria" w:cs="Times New Roman"/>
          <w:szCs w:val="24"/>
          <w:lang w:val="en-GB" w:eastAsia="en-GB"/>
        </w:rPr>
      </w:pPr>
      <w:r w:rsidRPr="004E040F">
        <w:rPr>
          <w:rFonts w:ascii="Cambria" w:eastAsia="Times New Roman" w:hAnsi="Cambria" w:cs="Times New Roman"/>
          <w:szCs w:val="24"/>
          <w:lang w:val="en-GB" w:eastAsia="en-GB"/>
        </w:rPr>
        <w:t>(e)</w:t>
      </w:r>
      <w:r w:rsidRPr="004E040F">
        <w:rPr>
          <w:rFonts w:ascii="Cambria" w:eastAsia="Times New Roman" w:hAnsi="Cambria" w:cs="Times New Roman"/>
          <w:szCs w:val="24"/>
          <w:lang w:val="en-GB" w:eastAsia="en-GB"/>
        </w:rPr>
        <w:tab/>
        <w:t>Defensible original scientific contribution (in the case of doctoral proposals).</w:t>
      </w:r>
      <w:bookmarkEnd w:id="17"/>
    </w:p>
    <w:p w14:paraId="2D92385B" w14:textId="77777777" w:rsidR="004E040F" w:rsidRPr="004E040F" w:rsidRDefault="004E040F" w:rsidP="004E040F">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p>
    <w:p w14:paraId="61265DB9" w14:textId="1DCE232C" w:rsidR="004E040F" w:rsidRPr="004E040F" w:rsidRDefault="004E040F" w:rsidP="00E95B93">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sidRPr="004E040F">
        <w:rPr>
          <w:rFonts w:ascii="Cambria" w:eastAsia="Times New Roman" w:hAnsi="Cambria" w:cs="Times New Roman"/>
          <w:szCs w:val="24"/>
          <w:lang w:val="en-GB" w:eastAsia="en-GB"/>
        </w:rPr>
        <w:t>Research proposals should be screened for plagiarism using any means deemed appropriate (e.g. Turnitin, Google) by students and their supervisors prior to submission to the DHDC and FHDC. The DHDC and FHDC are at liberty to screen any proposal for plagiarism. Proposals that appear to contain significant plagiarism may be referred back to the department for action (as a ‘major revision’). Departments decide whether or not to refer the matter to the Humanities Plagiarism Committee.</w:t>
      </w:r>
    </w:p>
    <w:p w14:paraId="0A4C4714" w14:textId="06854AF5" w:rsidR="004E040F" w:rsidRDefault="004E040F" w:rsidP="00E95B93">
      <w:pPr>
        <w:pStyle w:val="BodyText"/>
        <w:spacing w:before="1"/>
        <w:ind w:left="0"/>
        <w:jc w:val="left"/>
      </w:pPr>
    </w:p>
    <w:p w14:paraId="36DB20B0" w14:textId="65F41FF4" w:rsidR="00566940" w:rsidRPr="00401010" w:rsidRDefault="00566940" w:rsidP="00401010">
      <w:pPr>
        <w:pStyle w:val="BodyText"/>
      </w:pPr>
      <w:r w:rsidRPr="00566940">
        <w:t>Faculties may require a student to defend his/her proposal.</w:t>
      </w:r>
    </w:p>
    <w:p w14:paraId="0C3F74E6" w14:textId="77777777" w:rsidR="00AF3091" w:rsidRDefault="007E46AA">
      <w:pPr>
        <w:pStyle w:val="ListParagraph"/>
        <w:numPr>
          <w:ilvl w:val="1"/>
          <w:numId w:val="8"/>
        </w:numPr>
        <w:tabs>
          <w:tab w:val="left" w:pos="1070"/>
        </w:tabs>
        <w:ind w:right="267" w:hanging="849"/>
        <w:rPr>
          <w:sz w:val="24"/>
        </w:rPr>
      </w:pPr>
      <w:r>
        <w:rPr>
          <w:sz w:val="24"/>
        </w:rPr>
        <w:t>If a research proposal is not approved by the FHDC or delegated authority, the student may re-work the proposal, but may only submit it for approval one more time.</w:t>
      </w:r>
      <w:r>
        <w:rPr>
          <w:spacing w:val="-17"/>
          <w:sz w:val="24"/>
        </w:rPr>
        <w:t xml:space="preserve"> </w:t>
      </w:r>
      <w:r>
        <w:rPr>
          <w:sz w:val="24"/>
        </w:rPr>
        <w:t>If</w:t>
      </w:r>
      <w:r>
        <w:rPr>
          <w:spacing w:val="-13"/>
          <w:sz w:val="24"/>
        </w:rPr>
        <w:t xml:space="preserve"> </w:t>
      </w:r>
      <w:r>
        <w:rPr>
          <w:sz w:val="24"/>
        </w:rPr>
        <w:t>the</w:t>
      </w:r>
      <w:r>
        <w:rPr>
          <w:spacing w:val="-16"/>
          <w:sz w:val="24"/>
        </w:rPr>
        <w:t xml:space="preserve"> </w:t>
      </w:r>
      <w:r>
        <w:rPr>
          <w:sz w:val="24"/>
        </w:rPr>
        <w:t>research</w:t>
      </w:r>
      <w:r>
        <w:rPr>
          <w:spacing w:val="-15"/>
          <w:sz w:val="24"/>
        </w:rPr>
        <w:t xml:space="preserve"> </w:t>
      </w:r>
      <w:r>
        <w:rPr>
          <w:sz w:val="24"/>
        </w:rPr>
        <w:t>proposal</w:t>
      </w:r>
      <w:r>
        <w:rPr>
          <w:spacing w:val="-17"/>
          <w:sz w:val="24"/>
        </w:rPr>
        <w:t xml:space="preserve"> </w:t>
      </w:r>
      <w:r>
        <w:rPr>
          <w:sz w:val="24"/>
        </w:rPr>
        <w:t>on</w:t>
      </w:r>
      <w:r>
        <w:rPr>
          <w:spacing w:val="-15"/>
          <w:sz w:val="24"/>
        </w:rPr>
        <w:t xml:space="preserve"> </w:t>
      </w:r>
      <w:r>
        <w:rPr>
          <w:sz w:val="24"/>
        </w:rPr>
        <w:t>this</w:t>
      </w:r>
      <w:r>
        <w:rPr>
          <w:spacing w:val="-17"/>
          <w:sz w:val="24"/>
        </w:rPr>
        <w:t xml:space="preserve"> </w:t>
      </w:r>
      <w:r>
        <w:rPr>
          <w:sz w:val="24"/>
        </w:rPr>
        <w:t>re-submission</w:t>
      </w:r>
      <w:r>
        <w:rPr>
          <w:spacing w:val="-15"/>
          <w:sz w:val="24"/>
        </w:rPr>
        <w:t xml:space="preserve"> </w:t>
      </w:r>
      <w:r>
        <w:rPr>
          <w:sz w:val="24"/>
        </w:rPr>
        <w:t>is</w:t>
      </w:r>
      <w:r>
        <w:rPr>
          <w:spacing w:val="-16"/>
          <w:sz w:val="24"/>
        </w:rPr>
        <w:t xml:space="preserve"> </w:t>
      </w:r>
      <w:r>
        <w:rPr>
          <w:sz w:val="24"/>
        </w:rPr>
        <w:t>not</w:t>
      </w:r>
      <w:r>
        <w:rPr>
          <w:spacing w:val="-17"/>
          <w:sz w:val="24"/>
        </w:rPr>
        <w:t xml:space="preserve"> </w:t>
      </w:r>
      <w:r>
        <w:rPr>
          <w:sz w:val="24"/>
        </w:rPr>
        <w:t>approved,</w:t>
      </w:r>
      <w:r>
        <w:rPr>
          <w:spacing w:val="-16"/>
          <w:sz w:val="24"/>
        </w:rPr>
        <w:t xml:space="preserve"> </w:t>
      </w:r>
      <w:r>
        <w:rPr>
          <w:sz w:val="24"/>
        </w:rPr>
        <w:t>the</w:t>
      </w:r>
      <w:r>
        <w:rPr>
          <w:spacing w:val="-15"/>
          <w:sz w:val="24"/>
        </w:rPr>
        <w:t xml:space="preserve"> </w:t>
      </w:r>
      <w:r>
        <w:rPr>
          <w:sz w:val="24"/>
        </w:rPr>
        <w:t xml:space="preserve">student’s registration is terminated, unless permission to continue is granted by the </w:t>
      </w:r>
      <w:proofErr w:type="spellStart"/>
      <w:r>
        <w:rPr>
          <w:sz w:val="24"/>
        </w:rPr>
        <w:t>HoD</w:t>
      </w:r>
      <w:proofErr w:type="spellEnd"/>
      <w:r>
        <w:rPr>
          <w:sz w:val="24"/>
        </w:rPr>
        <w:t xml:space="preserve"> and Executive Dean</w:t>
      </w:r>
      <w:r>
        <w:rPr>
          <w:spacing w:val="-2"/>
          <w:sz w:val="24"/>
        </w:rPr>
        <w:t xml:space="preserve"> </w:t>
      </w:r>
      <w:r>
        <w:rPr>
          <w:sz w:val="24"/>
        </w:rPr>
        <w:t>concerned.</w:t>
      </w:r>
    </w:p>
    <w:p w14:paraId="797445A9" w14:textId="77777777" w:rsidR="00AF3091" w:rsidRDefault="007E46AA">
      <w:pPr>
        <w:pStyle w:val="ListParagraph"/>
        <w:numPr>
          <w:ilvl w:val="1"/>
          <w:numId w:val="8"/>
        </w:numPr>
        <w:tabs>
          <w:tab w:val="left" w:pos="1070"/>
        </w:tabs>
        <w:ind w:right="267" w:hanging="849"/>
        <w:rPr>
          <w:sz w:val="24"/>
        </w:rPr>
      </w:pPr>
      <w:r>
        <w:rPr>
          <w:sz w:val="24"/>
        </w:rPr>
        <w:t>Changes to the study title, the supervisors and assessors of minor/full dissertations and theses are approved by the FHDC and noted by the</w:t>
      </w:r>
      <w:r>
        <w:rPr>
          <w:spacing w:val="-25"/>
          <w:sz w:val="24"/>
        </w:rPr>
        <w:t xml:space="preserve"> </w:t>
      </w:r>
      <w:r>
        <w:rPr>
          <w:sz w:val="24"/>
        </w:rPr>
        <w:t>SHDC.</w:t>
      </w:r>
    </w:p>
    <w:p w14:paraId="7CA167BE" w14:textId="77777777" w:rsidR="00AF3091" w:rsidRDefault="00AF3091">
      <w:pPr>
        <w:pStyle w:val="BodyText"/>
        <w:spacing w:before="11"/>
        <w:ind w:left="0"/>
        <w:jc w:val="left"/>
        <w:rPr>
          <w:sz w:val="25"/>
        </w:rPr>
      </w:pPr>
    </w:p>
    <w:p w14:paraId="5715CDE5" w14:textId="77777777" w:rsidR="00AF3091" w:rsidRDefault="007E46AA">
      <w:pPr>
        <w:pStyle w:val="Heading1"/>
        <w:numPr>
          <w:ilvl w:val="0"/>
          <w:numId w:val="8"/>
        </w:numPr>
        <w:tabs>
          <w:tab w:val="left" w:pos="1069"/>
          <w:tab w:val="left" w:pos="1070"/>
        </w:tabs>
        <w:ind w:right="466" w:hanging="849"/>
      </w:pPr>
      <w:bookmarkStart w:id="18" w:name="4_FULL-TIME_VERSUS_PART-TIME_REGISTRATIO"/>
      <w:bookmarkStart w:id="19" w:name="_bookmark7"/>
      <w:bookmarkEnd w:id="18"/>
      <w:bookmarkEnd w:id="19"/>
      <w:r>
        <w:t>FULL-TIME VERSUS PART-TIME REGISTRATION, RESIDENCY AND INTERRUPTION OF</w:t>
      </w:r>
      <w:r>
        <w:rPr>
          <w:spacing w:val="-4"/>
        </w:rPr>
        <w:t xml:space="preserve"> </w:t>
      </w:r>
      <w:r>
        <w:t>STUDIES</w:t>
      </w:r>
    </w:p>
    <w:p w14:paraId="7A88BD5A" w14:textId="57261E01" w:rsidR="00AF3091" w:rsidRDefault="007E46AA">
      <w:pPr>
        <w:pStyle w:val="ListParagraph"/>
        <w:numPr>
          <w:ilvl w:val="1"/>
          <w:numId w:val="8"/>
        </w:numPr>
        <w:tabs>
          <w:tab w:val="left" w:pos="1070"/>
        </w:tabs>
        <w:spacing w:before="1"/>
        <w:ind w:right="267" w:hanging="849"/>
        <w:rPr>
          <w:sz w:val="24"/>
        </w:rPr>
      </w:pPr>
      <w:r>
        <w:rPr>
          <w:sz w:val="24"/>
        </w:rPr>
        <w:t>A</w:t>
      </w:r>
      <w:r>
        <w:rPr>
          <w:spacing w:val="-13"/>
          <w:sz w:val="24"/>
        </w:rPr>
        <w:t xml:space="preserve"> </w:t>
      </w:r>
      <w:r>
        <w:rPr>
          <w:sz w:val="24"/>
        </w:rPr>
        <w:t>student</w:t>
      </w:r>
      <w:r>
        <w:rPr>
          <w:spacing w:val="-16"/>
          <w:sz w:val="24"/>
        </w:rPr>
        <w:t xml:space="preserve"> </w:t>
      </w:r>
      <w:r>
        <w:rPr>
          <w:sz w:val="24"/>
        </w:rPr>
        <w:t>may</w:t>
      </w:r>
      <w:r>
        <w:rPr>
          <w:spacing w:val="-15"/>
          <w:sz w:val="24"/>
        </w:rPr>
        <w:t xml:space="preserve"> </w:t>
      </w:r>
      <w:r>
        <w:rPr>
          <w:sz w:val="24"/>
        </w:rPr>
        <w:t>register</w:t>
      </w:r>
      <w:r>
        <w:rPr>
          <w:spacing w:val="-15"/>
          <w:sz w:val="24"/>
        </w:rPr>
        <w:t xml:space="preserve"> </w:t>
      </w:r>
      <w:r>
        <w:rPr>
          <w:sz w:val="24"/>
        </w:rPr>
        <w:t>as</w:t>
      </w:r>
      <w:r>
        <w:rPr>
          <w:spacing w:val="-13"/>
          <w:sz w:val="24"/>
        </w:rPr>
        <w:t xml:space="preserve"> </w:t>
      </w:r>
      <w:r>
        <w:rPr>
          <w:sz w:val="24"/>
        </w:rPr>
        <w:t>a</w:t>
      </w:r>
      <w:r>
        <w:rPr>
          <w:spacing w:val="-15"/>
          <w:sz w:val="24"/>
        </w:rPr>
        <w:t xml:space="preserve"> </w:t>
      </w:r>
      <w:r>
        <w:rPr>
          <w:sz w:val="24"/>
        </w:rPr>
        <w:t>full</w:t>
      </w:r>
      <w:r>
        <w:rPr>
          <w:spacing w:val="-13"/>
          <w:sz w:val="24"/>
        </w:rPr>
        <w:t xml:space="preserve"> </w:t>
      </w:r>
      <w:r>
        <w:rPr>
          <w:sz w:val="24"/>
        </w:rPr>
        <w:t>time</w:t>
      </w:r>
      <w:r>
        <w:rPr>
          <w:spacing w:val="-13"/>
          <w:sz w:val="24"/>
        </w:rPr>
        <w:t xml:space="preserve"> </w:t>
      </w:r>
      <w:r>
        <w:rPr>
          <w:sz w:val="24"/>
        </w:rPr>
        <w:t>or</w:t>
      </w:r>
      <w:r>
        <w:rPr>
          <w:spacing w:val="-15"/>
          <w:sz w:val="24"/>
        </w:rPr>
        <w:t xml:space="preserve"> </w:t>
      </w:r>
      <w:r>
        <w:rPr>
          <w:sz w:val="24"/>
        </w:rPr>
        <w:t>part</w:t>
      </w:r>
      <w:r>
        <w:rPr>
          <w:spacing w:val="-12"/>
          <w:sz w:val="24"/>
        </w:rPr>
        <w:t xml:space="preserve"> </w:t>
      </w:r>
      <w:r>
        <w:rPr>
          <w:sz w:val="24"/>
        </w:rPr>
        <w:t>time</w:t>
      </w:r>
      <w:r>
        <w:rPr>
          <w:spacing w:val="-13"/>
          <w:sz w:val="24"/>
        </w:rPr>
        <w:t xml:space="preserve"> </w:t>
      </w:r>
      <w:r>
        <w:rPr>
          <w:sz w:val="24"/>
        </w:rPr>
        <w:t>student.</w:t>
      </w:r>
      <w:r>
        <w:rPr>
          <w:spacing w:val="-15"/>
          <w:sz w:val="24"/>
        </w:rPr>
        <w:t xml:space="preserve"> </w:t>
      </w:r>
      <w:r>
        <w:rPr>
          <w:sz w:val="24"/>
        </w:rPr>
        <w:t>Each</w:t>
      </w:r>
      <w:r>
        <w:rPr>
          <w:spacing w:val="-15"/>
          <w:sz w:val="24"/>
        </w:rPr>
        <w:t xml:space="preserve"> </w:t>
      </w:r>
      <w:r>
        <w:rPr>
          <w:sz w:val="24"/>
        </w:rPr>
        <w:t>of</w:t>
      </w:r>
      <w:r>
        <w:rPr>
          <w:spacing w:val="-11"/>
          <w:sz w:val="24"/>
        </w:rPr>
        <w:t xml:space="preserve"> </w:t>
      </w:r>
      <w:r>
        <w:rPr>
          <w:sz w:val="24"/>
        </w:rPr>
        <w:t>the</w:t>
      </w:r>
      <w:r>
        <w:rPr>
          <w:spacing w:val="-14"/>
          <w:sz w:val="24"/>
        </w:rPr>
        <w:t xml:space="preserve"> </w:t>
      </w:r>
      <w:r>
        <w:rPr>
          <w:sz w:val="24"/>
        </w:rPr>
        <w:t>modes</w:t>
      </w:r>
      <w:r>
        <w:rPr>
          <w:spacing w:val="-14"/>
          <w:sz w:val="24"/>
        </w:rPr>
        <w:t xml:space="preserve"> </w:t>
      </w:r>
      <w:r>
        <w:rPr>
          <w:sz w:val="24"/>
        </w:rPr>
        <w:t>have consequences regarding the set maximum time. Switching between the modes is subject to permission by the</w:t>
      </w:r>
      <w:r>
        <w:rPr>
          <w:spacing w:val="-7"/>
          <w:sz w:val="24"/>
        </w:rPr>
        <w:t xml:space="preserve"> </w:t>
      </w:r>
      <w:r>
        <w:rPr>
          <w:sz w:val="24"/>
        </w:rPr>
        <w:t>FHDC.</w:t>
      </w:r>
    </w:p>
    <w:p w14:paraId="6C59E706" w14:textId="252DE7DC" w:rsidR="00E6063F" w:rsidRDefault="00E6063F" w:rsidP="00E6063F">
      <w:pPr>
        <w:tabs>
          <w:tab w:val="left" w:pos="1070"/>
        </w:tabs>
        <w:spacing w:before="1"/>
        <w:ind w:left="220" w:right="267"/>
        <w:rPr>
          <w:sz w:val="24"/>
        </w:rPr>
      </w:pPr>
    </w:p>
    <w:p w14:paraId="405AD4D1" w14:textId="2B240341" w:rsidR="00E6063F" w:rsidRPr="00EB0BDE" w:rsidRDefault="00E6063F" w:rsidP="00E6063F">
      <w:pPr>
        <w:pStyle w:val="SOP"/>
      </w:pPr>
      <w:r>
        <w:t>The latest version of the One-Stop Form makes provision for this.</w:t>
      </w:r>
    </w:p>
    <w:p w14:paraId="4098D52C" w14:textId="77777777" w:rsidR="00E6063F" w:rsidRPr="00E6063F" w:rsidRDefault="00E6063F" w:rsidP="00E6063F">
      <w:pPr>
        <w:tabs>
          <w:tab w:val="left" w:pos="1070"/>
        </w:tabs>
        <w:spacing w:before="1"/>
        <w:ind w:left="220" w:right="267"/>
        <w:rPr>
          <w:sz w:val="24"/>
        </w:rPr>
      </w:pPr>
    </w:p>
    <w:p w14:paraId="6AD52CDD" w14:textId="1B929E8A" w:rsidR="00AF3091" w:rsidRDefault="007E46AA">
      <w:pPr>
        <w:pStyle w:val="ListParagraph"/>
        <w:numPr>
          <w:ilvl w:val="1"/>
          <w:numId w:val="8"/>
        </w:numPr>
        <w:tabs>
          <w:tab w:val="left" w:pos="1070"/>
        </w:tabs>
        <w:ind w:right="264" w:hanging="849"/>
        <w:rPr>
          <w:sz w:val="24"/>
        </w:rPr>
      </w:pPr>
      <w:r>
        <w:rPr>
          <w:sz w:val="24"/>
        </w:rPr>
        <w:t>Irrespective</w:t>
      </w:r>
      <w:r>
        <w:rPr>
          <w:spacing w:val="-8"/>
          <w:sz w:val="24"/>
        </w:rPr>
        <w:t xml:space="preserve"> </w:t>
      </w:r>
      <w:r>
        <w:rPr>
          <w:sz w:val="24"/>
        </w:rPr>
        <w:t>of</w:t>
      </w:r>
      <w:r>
        <w:rPr>
          <w:spacing w:val="-7"/>
          <w:sz w:val="24"/>
        </w:rPr>
        <w:t xml:space="preserve"> </w:t>
      </w:r>
      <w:r>
        <w:rPr>
          <w:sz w:val="24"/>
        </w:rPr>
        <w:t>full</w:t>
      </w:r>
      <w:r>
        <w:rPr>
          <w:spacing w:val="-9"/>
          <w:sz w:val="24"/>
        </w:rPr>
        <w:t xml:space="preserve"> </w:t>
      </w:r>
      <w:r>
        <w:rPr>
          <w:sz w:val="24"/>
        </w:rPr>
        <w:t>or</w:t>
      </w:r>
      <w:r>
        <w:rPr>
          <w:spacing w:val="-8"/>
          <w:sz w:val="24"/>
        </w:rPr>
        <w:t xml:space="preserve"> </w:t>
      </w:r>
      <w:r>
        <w:rPr>
          <w:sz w:val="24"/>
        </w:rPr>
        <w:t>part-time</w:t>
      </w:r>
      <w:r>
        <w:rPr>
          <w:spacing w:val="-9"/>
          <w:sz w:val="24"/>
        </w:rPr>
        <w:t xml:space="preserve"> </w:t>
      </w:r>
      <w:r>
        <w:rPr>
          <w:sz w:val="24"/>
        </w:rPr>
        <w:t>enrolment,</w:t>
      </w:r>
      <w:r>
        <w:rPr>
          <w:spacing w:val="-7"/>
          <w:sz w:val="24"/>
        </w:rPr>
        <w:t xml:space="preserve"> </w:t>
      </w:r>
      <w:r>
        <w:rPr>
          <w:sz w:val="24"/>
        </w:rPr>
        <w:t>the</w:t>
      </w:r>
      <w:r>
        <w:rPr>
          <w:spacing w:val="-10"/>
          <w:sz w:val="24"/>
        </w:rPr>
        <w:t xml:space="preserve"> </w:t>
      </w:r>
      <w:r>
        <w:rPr>
          <w:sz w:val="24"/>
        </w:rPr>
        <w:t>minimum</w:t>
      </w:r>
      <w:r>
        <w:rPr>
          <w:spacing w:val="-8"/>
          <w:sz w:val="24"/>
        </w:rPr>
        <w:t xml:space="preserve"> </w:t>
      </w:r>
      <w:r>
        <w:rPr>
          <w:sz w:val="24"/>
        </w:rPr>
        <w:t>formal</w:t>
      </w:r>
      <w:r>
        <w:rPr>
          <w:spacing w:val="-8"/>
          <w:sz w:val="24"/>
        </w:rPr>
        <w:t xml:space="preserve"> </w:t>
      </w:r>
      <w:r>
        <w:rPr>
          <w:sz w:val="24"/>
        </w:rPr>
        <w:t>registration</w:t>
      </w:r>
      <w:r>
        <w:rPr>
          <w:spacing w:val="-8"/>
          <w:sz w:val="24"/>
        </w:rPr>
        <w:t xml:space="preserve"> </w:t>
      </w:r>
      <w:r>
        <w:rPr>
          <w:sz w:val="24"/>
        </w:rPr>
        <w:t>period for a master’s degree is one academic year and for a doctoral degree two academic</w:t>
      </w:r>
      <w:r>
        <w:rPr>
          <w:spacing w:val="-25"/>
          <w:sz w:val="24"/>
        </w:rPr>
        <w:t xml:space="preserve"> </w:t>
      </w:r>
      <w:r>
        <w:rPr>
          <w:sz w:val="24"/>
        </w:rPr>
        <w:t>years.</w:t>
      </w:r>
      <w:r>
        <w:rPr>
          <w:spacing w:val="-23"/>
          <w:sz w:val="24"/>
        </w:rPr>
        <w:t xml:space="preserve"> </w:t>
      </w:r>
      <w:r>
        <w:rPr>
          <w:sz w:val="24"/>
        </w:rPr>
        <w:t>In</w:t>
      </w:r>
      <w:r>
        <w:rPr>
          <w:spacing w:val="-23"/>
          <w:sz w:val="24"/>
        </w:rPr>
        <w:t xml:space="preserve"> </w:t>
      </w:r>
      <w:r>
        <w:rPr>
          <w:sz w:val="24"/>
        </w:rPr>
        <w:t>each</w:t>
      </w:r>
      <w:r>
        <w:rPr>
          <w:spacing w:val="-23"/>
          <w:sz w:val="24"/>
        </w:rPr>
        <w:t xml:space="preserve"> </w:t>
      </w:r>
      <w:r>
        <w:rPr>
          <w:sz w:val="24"/>
        </w:rPr>
        <w:t>case</w:t>
      </w:r>
      <w:r>
        <w:rPr>
          <w:spacing w:val="-25"/>
          <w:sz w:val="24"/>
        </w:rPr>
        <w:t xml:space="preserve"> </w:t>
      </w:r>
      <w:r>
        <w:rPr>
          <w:sz w:val="24"/>
        </w:rPr>
        <w:t>these</w:t>
      </w:r>
      <w:r>
        <w:rPr>
          <w:spacing w:val="-25"/>
          <w:sz w:val="24"/>
        </w:rPr>
        <w:t xml:space="preserve"> </w:t>
      </w:r>
      <w:r>
        <w:rPr>
          <w:sz w:val="24"/>
        </w:rPr>
        <w:t>periods</w:t>
      </w:r>
      <w:r>
        <w:rPr>
          <w:spacing w:val="-24"/>
          <w:sz w:val="24"/>
        </w:rPr>
        <w:t xml:space="preserve"> </w:t>
      </w:r>
      <w:r>
        <w:rPr>
          <w:sz w:val="24"/>
        </w:rPr>
        <w:t>run</w:t>
      </w:r>
      <w:r>
        <w:rPr>
          <w:spacing w:val="-25"/>
          <w:sz w:val="24"/>
        </w:rPr>
        <w:t xml:space="preserve"> </w:t>
      </w:r>
      <w:r>
        <w:rPr>
          <w:sz w:val="24"/>
        </w:rPr>
        <w:t>from</w:t>
      </w:r>
      <w:r>
        <w:rPr>
          <w:spacing w:val="-22"/>
          <w:sz w:val="24"/>
        </w:rPr>
        <w:t xml:space="preserve"> </w:t>
      </w:r>
      <w:r>
        <w:rPr>
          <w:sz w:val="24"/>
        </w:rPr>
        <w:t>the</w:t>
      </w:r>
      <w:r>
        <w:rPr>
          <w:spacing w:val="-23"/>
          <w:sz w:val="24"/>
        </w:rPr>
        <w:t xml:space="preserve"> </w:t>
      </w:r>
      <w:r>
        <w:rPr>
          <w:sz w:val="24"/>
        </w:rPr>
        <w:t>start</w:t>
      </w:r>
      <w:r>
        <w:rPr>
          <w:spacing w:val="-23"/>
          <w:sz w:val="24"/>
        </w:rPr>
        <w:t xml:space="preserve"> </w:t>
      </w:r>
      <w:r>
        <w:rPr>
          <w:sz w:val="24"/>
        </w:rPr>
        <w:t>of</w:t>
      </w:r>
      <w:r>
        <w:rPr>
          <w:spacing w:val="-23"/>
          <w:sz w:val="24"/>
        </w:rPr>
        <w:t xml:space="preserve"> </w:t>
      </w:r>
      <w:r w:rsidRPr="006C1517">
        <w:rPr>
          <w:sz w:val="24"/>
        </w:rPr>
        <w:t>the</w:t>
      </w:r>
      <w:r w:rsidRPr="006C1517">
        <w:rPr>
          <w:spacing w:val="-23"/>
          <w:sz w:val="24"/>
        </w:rPr>
        <w:t xml:space="preserve"> </w:t>
      </w:r>
      <w:r w:rsidRPr="006C1517">
        <w:rPr>
          <w:spacing w:val="-8"/>
          <w:sz w:val="24"/>
        </w:rPr>
        <w:t>year</w:t>
      </w:r>
      <w:r w:rsidRPr="006C1517">
        <w:rPr>
          <w:spacing w:val="-34"/>
          <w:sz w:val="24"/>
        </w:rPr>
        <w:t xml:space="preserve"> </w:t>
      </w:r>
      <w:r>
        <w:rPr>
          <w:sz w:val="24"/>
        </w:rPr>
        <w:t>of</w:t>
      </w:r>
      <w:r>
        <w:rPr>
          <w:spacing w:val="-13"/>
          <w:sz w:val="24"/>
        </w:rPr>
        <w:t xml:space="preserve"> </w:t>
      </w:r>
      <w:r>
        <w:rPr>
          <w:sz w:val="24"/>
        </w:rPr>
        <w:t>first</w:t>
      </w:r>
      <w:r>
        <w:rPr>
          <w:spacing w:val="-13"/>
          <w:sz w:val="24"/>
        </w:rPr>
        <w:t xml:space="preserve"> </w:t>
      </w:r>
      <w:r>
        <w:rPr>
          <w:sz w:val="24"/>
        </w:rPr>
        <w:t>registration</w:t>
      </w:r>
      <w:r>
        <w:rPr>
          <w:spacing w:val="-15"/>
          <w:sz w:val="24"/>
        </w:rPr>
        <w:t xml:space="preserve"> </w:t>
      </w:r>
      <w:r>
        <w:rPr>
          <w:sz w:val="24"/>
        </w:rPr>
        <w:t>for</w:t>
      </w:r>
      <w:r>
        <w:rPr>
          <w:spacing w:val="-14"/>
          <w:sz w:val="24"/>
        </w:rPr>
        <w:t xml:space="preserve"> </w:t>
      </w:r>
      <w:r>
        <w:rPr>
          <w:sz w:val="24"/>
        </w:rPr>
        <w:t>the</w:t>
      </w:r>
      <w:r>
        <w:rPr>
          <w:spacing w:val="-13"/>
          <w:sz w:val="24"/>
        </w:rPr>
        <w:t xml:space="preserve"> </w:t>
      </w:r>
      <w:r>
        <w:rPr>
          <w:sz w:val="24"/>
        </w:rPr>
        <w:t>degree</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day</w:t>
      </w:r>
      <w:r>
        <w:rPr>
          <w:spacing w:val="-16"/>
          <w:sz w:val="24"/>
        </w:rPr>
        <w:t xml:space="preserve"> </w:t>
      </w:r>
      <w:r>
        <w:rPr>
          <w:sz w:val="24"/>
        </w:rPr>
        <w:t>on</w:t>
      </w:r>
      <w:r>
        <w:rPr>
          <w:spacing w:val="-12"/>
          <w:sz w:val="24"/>
        </w:rPr>
        <w:t xml:space="preserve"> </w:t>
      </w:r>
      <w:r>
        <w:rPr>
          <w:sz w:val="24"/>
        </w:rPr>
        <w:t>which</w:t>
      </w:r>
      <w:r>
        <w:rPr>
          <w:spacing w:val="-13"/>
          <w:sz w:val="24"/>
        </w:rPr>
        <w:t xml:space="preserve"> </w:t>
      </w:r>
      <w:r>
        <w:rPr>
          <w:sz w:val="24"/>
        </w:rPr>
        <w:t>the</w:t>
      </w:r>
      <w:r>
        <w:rPr>
          <w:spacing w:val="-13"/>
          <w:sz w:val="24"/>
        </w:rPr>
        <w:t xml:space="preserve"> </w:t>
      </w:r>
      <w:r>
        <w:rPr>
          <w:sz w:val="24"/>
        </w:rPr>
        <w:t>student</w:t>
      </w:r>
      <w:r>
        <w:rPr>
          <w:spacing w:val="-13"/>
          <w:sz w:val="24"/>
        </w:rPr>
        <w:t xml:space="preserve"> </w:t>
      </w:r>
      <w:r>
        <w:rPr>
          <w:sz w:val="24"/>
        </w:rPr>
        <w:t>submits</w:t>
      </w:r>
      <w:r>
        <w:rPr>
          <w:spacing w:val="-13"/>
          <w:sz w:val="24"/>
        </w:rPr>
        <w:t xml:space="preserve"> </w:t>
      </w:r>
      <w:r>
        <w:rPr>
          <w:sz w:val="24"/>
        </w:rPr>
        <w:t>the</w:t>
      </w:r>
      <w:r>
        <w:rPr>
          <w:spacing w:val="-15"/>
          <w:sz w:val="24"/>
        </w:rPr>
        <w:t xml:space="preserve"> </w:t>
      </w:r>
      <w:r>
        <w:rPr>
          <w:sz w:val="24"/>
        </w:rPr>
        <w:t>final version of the minor dissertation, dissertation or thesis to the faculty for assessment.</w:t>
      </w:r>
    </w:p>
    <w:p w14:paraId="0F270E34" w14:textId="77777777" w:rsidR="00AF3091" w:rsidRDefault="007E46AA">
      <w:pPr>
        <w:pStyle w:val="ListParagraph"/>
        <w:numPr>
          <w:ilvl w:val="1"/>
          <w:numId w:val="8"/>
        </w:numPr>
        <w:tabs>
          <w:tab w:val="left" w:pos="1070"/>
        </w:tabs>
        <w:ind w:right="266" w:hanging="849"/>
        <w:rPr>
          <w:sz w:val="24"/>
        </w:rPr>
      </w:pPr>
      <w:r>
        <w:rPr>
          <w:sz w:val="24"/>
        </w:rPr>
        <w:t>Table 1 stipulates the minimum and maximum periods of enrolment for full- time and part-time master’s and doctoral</w:t>
      </w:r>
      <w:r>
        <w:rPr>
          <w:spacing w:val="-5"/>
          <w:sz w:val="24"/>
        </w:rPr>
        <w:t xml:space="preserve"> </w:t>
      </w:r>
      <w:r>
        <w:rPr>
          <w:sz w:val="24"/>
        </w:rPr>
        <w:t>study.</w:t>
      </w:r>
    </w:p>
    <w:p w14:paraId="6858945D" w14:textId="77777777" w:rsidR="00AF3091" w:rsidRDefault="007E46AA">
      <w:pPr>
        <w:pStyle w:val="BodyText"/>
        <w:spacing w:before="192" w:after="2"/>
        <w:ind w:left="1127"/>
        <w:jc w:val="left"/>
      </w:pPr>
      <w:r>
        <w:t>Table 1: Duration of masters and doctoral studies</w:t>
      </w:r>
    </w:p>
    <w:tbl>
      <w:tblPr>
        <w:tblW w:w="0" w:type="auto"/>
        <w:tblInd w:w="1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01"/>
        <w:gridCol w:w="1783"/>
        <w:gridCol w:w="2517"/>
        <w:gridCol w:w="2467"/>
      </w:tblGrid>
      <w:tr w:rsidR="00AF3091" w14:paraId="7F174170" w14:textId="77777777">
        <w:trPr>
          <w:trHeight w:val="285"/>
        </w:trPr>
        <w:tc>
          <w:tcPr>
            <w:tcW w:w="3384" w:type="dxa"/>
            <w:gridSpan w:val="2"/>
            <w:tcBorders>
              <w:left w:val="nil"/>
              <w:bottom w:val="single" w:sz="4" w:space="0" w:color="000000"/>
              <w:right w:val="single" w:sz="4" w:space="0" w:color="000000"/>
            </w:tcBorders>
          </w:tcPr>
          <w:p w14:paraId="2940ABD2" w14:textId="77777777" w:rsidR="00AF3091" w:rsidRDefault="00AF3091">
            <w:pPr>
              <w:pStyle w:val="TableParagraph"/>
              <w:ind w:left="0"/>
              <w:rPr>
                <w:rFonts w:ascii="Times New Roman"/>
                <w:sz w:val="20"/>
              </w:rPr>
            </w:pPr>
          </w:p>
        </w:tc>
        <w:tc>
          <w:tcPr>
            <w:tcW w:w="2517" w:type="dxa"/>
            <w:tcBorders>
              <w:top w:val="single" w:sz="4" w:space="0" w:color="000000"/>
              <w:left w:val="single" w:sz="4" w:space="0" w:color="000000"/>
              <w:bottom w:val="single" w:sz="4" w:space="0" w:color="000000"/>
              <w:right w:val="single" w:sz="4" w:space="0" w:color="000000"/>
            </w:tcBorders>
          </w:tcPr>
          <w:p w14:paraId="310C70AE" w14:textId="77777777" w:rsidR="00AF3091" w:rsidRDefault="007E46AA">
            <w:pPr>
              <w:pStyle w:val="TableParagraph"/>
              <w:spacing w:line="264" w:lineRule="exact"/>
              <w:ind w:left="431"/>
              <w:rPr>
                <w:b/>
                <w:sz w:val="24"/>
              </w:rPr>
            </w:pPr>
            <w:r>
              <w:rPr>
                <w:b/>
                <w:sz w:val="24"/>
              </w:rPr>
              <w:t>Master’s study</w:t>
            </w:r>
          </w:p>
        </w:tc>
        <w:tc>
          <w:tcPr>
            <w:tcW w:w="2467" w:type="dxa"/>
            <w:tcBorders>
              <w:top w:val="single" w:sz="4" w:space="0" w:color="000000"/>
              <w:left w:val="single" w:sz="4" w:space="0" w:color="000000"/>
              <w:bottom w:val="single" w:sz="4" w:space="0" w:color="000000"/>
              <w:right w:val="single" w:sz="4" w:space="0" w:color="000000"/>
            </w:tcBorders>
          </w:tcPr>
          <w:p w14:paraId="454B9170" w14:textId="77777777" w:rsidR="00AF3091" w:rsidRDefault="007E46AA">
            <w:pPr>
              <w:pStyle w:val="TableParagraph"/>
              <w:spacing w:line="264" w:lineRule="exact"/>
              <w:ind w:left="405"/>
              <w:rPr>
                <w:b/>
                <w:sz w:val="24"/>
              </w:rPr>
            </w:pPr>
            <w:r>
              <w:rPr>
                <w:b/>
                <w:sz w:val="24"/>
              </w:rPr>
              <w:t>Doctoral study</w:t>
            </w:r>
          </w:p>
        </w:tc>
      </w:tr>
      <w:tr w:rsidR="00AF3091" w14:paraId="1AF9BED9" w14:textId="77777777">
        <w:trPr>
          <w:trHeight w:val="551"/>
        </w:trPr>
        <w:tc>
          <w:tcPr>
            <w:tcW w:w="1601" w:type="dxa"/>
            <w:vMerge w:val="restart"/>
            <w:tcBorders>
              <w:top w:val="single" w:sz="4" w:space="0" w:color="000000"/>
              <w:left w:val="single" w:sz="4" w:space="0" w:color="000000"/>
              <w:bottom w:val="single" w:sz="4" w:space="0" w:color="000000"/>
              <w:right w:val="single" w:sz="4" w:space="0" w:color="000000"/>
            </w:tcBorders>
          </w:tcPr>
          <w:p w14:paraId="3A365807" w14:textId="77777777" w:rsidR="00AF3091" w:rsidRDefault="00AF3091">
            <w:pPr>
              <w:pStyle w:val="TableParagraph"/>
              <w:spacing w:before="8"/>
              <w:ind w:left="0"/>
            </w:pPr>
          </w:p>
          <w:p w14:paraId="51DBE593" w14:textId="77777777" w:rsidR="00AF3091" w:rsidRDefault="007E46AA">
            <w:pPr>
              <w:pStyle w:val="TableParagraph"/>
              <w:spacing w:before="1"/>
              <w:ind w:left="494" w:right="260" w:hanging="183"/>
              <w:rPr>
                <w:b/>
                <w:sz w:val="24"/>
              </w:rPr>
            </w:pPr>
            <w:r>
              <w:rPr>
                <w:b/>
                <w:sz w:val="24"/>
              </w:rPr>
              <w:t xml:space="preserve">Full-time </w:t>
            </w:r>
            <w:r>
              <w:rPr>
                <w:b/>
                <w:sz w:val="24"/>
              </w:rPr>
              <w:lastRenderedPageBreak/>
              <w:t>study</w:t>
            </w:r>
          </w:p>
        </w:tc>
        <w:tc>
          <w:tcPr>
            <w:tcW w:w="1783" w:type="dxa"/>
            <w:tcBorders>
              <w:top w:val="single" w:sz="4" w:space="0" w:color="000000"/>
              <w:left w:val="single" w:sz="4" w:space="0" w:color="000000"/>
              <w:bottom w:val="single" w:sz="4" w:space="0" w:color="000000"/>
              <w:right w:val="single" w:sz="4" w:space="0" w:color="000000"/>
            </w:tcBorders>
          </w:tcPr>
          <w:p w14:paraId="7C031ADB" w14:textId="77777777" w:rsidR="00AF3091" w:rsidRDefault="007E46AA">
            <w:pPr>
              <w:pStyle w:val="TableParagraph"/>
              <w:spacing w:line="235" w:lineRule="auto"/>
              <w:ind w:left="654" w:right="324" w:hanging="279"/>
              <w:rPr>
                <w:b/>
                <w:sz w:val="24"/>
              </w:rPr>
            </w:pPr>
            <w:r>
              <w:rPr>
                <w:b/>
                <w:sz w:val="24"/>
              </w:rPr>
              <w:lastRenderedPageBreak/>
              <w:t>Minimum time</w:t>
            </w:r>
          </w:p>
        </w:tc>
        <w:tc>
          <w:tcPr>
            <w:tcW w:w="2517" w:type="dxa"/>
            <w:tcBorders>
              <w:top w:val="single" w:sz="4" w:space="0" w:color="000000"/>
              <w:left w:val="single" w:sz="4" w:space="0" w:color="000000"/>
              <w:bottom w:val="single" w:sz="4" w:space="0" w:color="000000"/>
              <w:right w:val="single" w:sz="4" w:space="0" w:color="000000"/>
            </w:tcBorders>
          </w:tcPr>
          <w:p w14:paraId="1E2A3753" w14:textId="77777777" w:rsidR="00AF3091" w:rsidRDefault="00AF3091">
            <w:pPr>
              <w:pStyle w:val="TableParagraph"/>
              <w:spacing w:before="10"/>
              <w:ind w:left="0"/>
              <w:rPr>
                <w:sz w:val="21"/>
              </w:rPr>
            </w:pPr>
          </w:p>
          <w:p w14:paraId="5499370E" w14:textId="77777777" w:rsidR="00AF3091" w:rsidRDefault="007E46AA">
            <w:pPr>
              <w:pStyle w:val="TableParagraph"/>
              <w:spacing w:before="1"/>
              <w:ind w:left="712"/>
              <w:rPr>
                <w:sz w:val="24"/>
              </w:rPr>
            </w:pPr>
            <w:r>
              <w:rPr>
                <w:sz w:val="24"/>
              </w:rPr>
              <w:t>12 months</w:t>
            </w:r>
          </w:p>
        </w:tc>
        <w:tc>
          <w:tcPr>
            <w:tcW w:w="2467" w:type="dxa"/>
            <w:tcBorders>
              <w:top w:val="single" w:sz="4" w:space="0" w:color="000000"/>
              <w:left w:val="single" w:sz="4" w:space="0" w:color="000000"/>
              <w:bottom w:val="single" w:sz="4" w:space="0" w:color="000000"/>
              <w:right w:val="single" w:sz="4" w:space="0" w:color="000000"/>
            </w:tcBorders>
          </w:tcPr>
          <w:p w14:paraId="14E1EE01" w14:textId="77777777" w:rsidR="00AF3091" w:rsidRDefault="00AF3091">
            <w:pPr>
              <w:pStyle w:val="TableParagraph"/>
              <w:spacing w:before="10"/>
              <w:ind w:left="0"/>
              <w:rPr>
                <w:sz w:val="21"/>
              </w:rPr>
            </w:pPr>
          </w:p>
          <w:p w14:paraId="3A744EA4" w14:textId="77777777" w:rsidR="00AF3091" w:rsidRDefault="007E46AA">
            <w:pPr>
              <w:pStyle w:val="TableParagraph"/>
              <w:spacing w:before="1"/>
              <w:ind w:left="530"/>
              <w:rPr>
                <w:sz w:val="24"/>
              </w:rPr>
            </w:pPr>
            <w:r>
              <w:rPr>
                <w:sz w:val="24"/>
              </w:rPr>
              <w:t>24 months</w:t>
            </w:r>
          </w:p>
        </w:tc>
      </w:tr>
      <w:tr w:rsidR="00AF3091" w14:paraId="197F05E0" w14:textId="77777777">
        <w:trPr>
          <w:trHeight w:val="551"/>
        </w:trPr>
        <w:tc>
          <w:tcPr>
            <w:tcW w:w="1601" w:type="dxa"/>
            <w:vMerge/>
            <w:tcBorders>
              <w:top w:val="nil"/>
              <w:left w:val="single" w:sz="4" w:space="0" w:color="000000"/>
              <w:bottom w:val="single" w:sz="4" w:space="0" w:color="000000"/>
              <w:right w:val="single" w:sz="4" w:space="0" w:color="000000"/>
            </w:tcBorders>
          </w:tcPr>
          <w:p w14:paraId="7A1B596E" w14:textId="77777777" w:rsidR="00AF3091" w:rsidRDefault="00AF3091">
            <w:pPr>
              <w:rPr>
                <w:sz w:val="2"/>
                <w:szCs w:val="2"/>
              </w:rPr>
            </w:pPr>
          </w:p>
        </w:tc>
        <w:tc>
          <w:tcPr>
            <w:tcW w:w="1783" w:type="dxa"/>
            <w:tcBorders>
              <w:top w:val="single" w:sz="4" w:space="0" w:color="000000"/>
              <w:left w:val="single" w:sz="4" w:space="0" w:color="000000"/>
              <w:bottom w:val="single" w:sz="4" w:space="0" w:color="000000"/>
              <w:right w:val="single" w:sz="4" w:space="0" w:color="000000"/>
            </w:tcBorders>
          </w:tcPr>
          <w:p w14:paraId="0642BF8F" w14:textId="77777777" w:rsidR="00AF3091" w:rsidRDefault="007E46AA">
            <w:pPr>
              <w:pStyle w:val="TableParagraph"/>
              <w:spacing w:line="235" w:lineRule="auto"/>
              <w:ind w:left="657" w:right="297" w:hanging="308"/>
              <w:rPr>
                <w:b/>
                <w:sz w:val="24"/>
              </w:rPr>
            </w:pPr>
            <w:r>
              <w:rPr>
                <w:b/>
                <w:sz w:val="24"/>
              </w:rPr>
              <w:t>Maximum time</w:t>
            </w:r>
          </w:p>
        </w:tc>
        <w:tc>
          <w:tcPr>
            <w:tcW w:w="2517" w:type="dxa"/>
            <w:tcBorders>
              <w:top w:val="single" w:sz="4" w:space="0" w:color="000000"/>
              <w:left w:val="single" w:sz="4" w:space="0" w:color="000000"/>
              <w:bottom w:val="single" w:sz="4" w:space="0" w:color="000000"/>
              <w:right w:val="single" w:sz="4" w:space="0" w:color="000000"/>
            </w:tcBorders>
          </w:tcPr>
          <w:p w14:paraId="49BB8852" w14:textId="77777777" w:rsidR="00AF3091" w:rsidRDefault="00AF3091">
            <w:pPr>
              <w:pStyle w:val="TableParagraph"/>
              <w:spacing w:before="10"/>
              <w:ind w:left="0"/>
              <w:rPr>
                <w:sz w:val="21"/>
              </w:rPr>
            </w:pPr>
          </w:p>
          <w:p w14:paraId="3A69948C" w14:textId="77777777" w:rsidR="00AF3091" w:rsidRDefault="007E46AA">
            <w:pPr>
              <w:pStyle w:val="TableParagraph"/>
              <w:spacing w:before="1"/>
              <w:ind w:left="712"/>
              <w:rPr>
                <w:sz w:val="24"/>
              </w:rPr>
            </w:pPr>
            <w:r>
              <w:rPr>
                <w:sz w:val="24"/>
              </w:rPr>
              <w:t>24 months</w:t>
            </w:r>
          </w:p>
        </w:tc>
        <w:tc>
          <w:tcPr>
            <w:tcW w:w="2467" w:type="dxa"/>
            <w:tcBorders>
              <w:top w:val="single" w:sz="4" w:space="0" w:color="000000"/>
              <w:left w:val="single" w:sz="4" w:space="0" w:color="000000"/>
              <w:bottom w:val="single" w:sz="4" w:space="0" w:color="000000"/>
              <w:right w:val="single" w:sz="4" w:space="0" w:color="000000"/>
            </w:tcBorders>
          </w:tcPr>
          <w:p w14:paraId="7F7481C4" w14:textId="77777777" w:rsidR="00AF3091" w:rsidRDefault="00AF3091">
            <w:pPr>
              <w:pStyle w:val="TableParagraph"/>
              <w:spacing w:before="10"/>
              <w:ind w:left="0"/>
              <w:rPr>
                <w:sz w:val="21"/>
              </w:rPr>
            </w:pPr>
          </w:p>
          <w:p w14:paraId="33A34446" w14:textId="77777777" w:rsidR="00AF3091" w:rsidRDefault="007E46AA">
            <w:pPr>
              <w:pStyle w:val="TableParagraph"/>
              <w:spacing w:before="1"/>
              <w:ind w:left="530"/>
              <w:rPr>
                <w:sz w:val="24"/>
              </w:rPr>
            </w:pPr>
            <w:r>
              <w:rPr>
                <w:sz w:val="24"/>
              </w:rPr>
              <w:t>48 months</w:t>
            </w:r>
          </w:p>
        </w:tc>
      </w:tr>
      <w:tr w:rsidR="00AF3091" w14:paraId="144F7161" w14:textId="77777777">
        <w:trPr>
          <w:trHeight w:val="551"/>
        </w:trPr>
        <w:tc>
          <w:tcPr>
            <w:tcW w:w="1601" w:type="dxa"/>
            <w:vMerge w:val="restart"/>
            <w:tcBorders>
              <w:top w:val="single" w:sz="4" w:space="0" w:color="000000"/>
              <w:left w:val="single" w:sz="4" w:space="0" w:color="000000"/>
              <w:bottom w:val="single" w:sz="4" w:space="0" w:color="000000"/>
              <w:right w:val="single" w:sz="4" w:space="0" w:color="000000"/>
            </w:tcBorders>
          </w:tcPr>
          <w:p w14:paraId="3911310D" w14:textId="77777777" w:rsidR="00AF3091" w:rsidRDefault="00AF3091">
            <w:pPr>
              <w:pStyle w:val="TableParagraph"/>
              <w:spacing w:before="7"/>
              <w:ind w:left="0"/>
              <w:rPr>
                <w:sz w:val="24"/>
              </w:rPr>
            </w:pPr>
          </w:p>
          <w:p w14:paraId="63938EEC" w14:textId="77777777" w:rsidR="00AF3091" w:rsidRDefault="007E46AA">
            <w:pPr>
              <w:pStyle w:val="TableParagraph"/>
              <w:ind w:left="484" w:right="248" w:hanging="202"/>
              <w:rPr>
                <w:b/>
                <w:sz w:val="24"/>
              </w:rPr>
            </w:pPr>
            <w:r>
              <w:rPr>
                <w:b/>
                <w:sz w:val="24"/>
              </w:rPr>
              <w:t>Part-time study</w:t>
            </w:r>
          </w:p>
        </w:tc>
        <w:tc>
          <w:tcPr>
            <w:tcW w:w="1783" w:type="dxa"/>
            <w:tcBorders>
              <w:top w:val="single" w:sz="4" w:space="0" w:color="000000"/>
              <w:left w:val="single" w:sz="4" w:space="0" w:color="000000"/>
              <w:bottom w:val="single" w:sz="4" w:space="0" w:color="000000"/>
              <w:right w:val="single" w:sz="4" w:space="0" w:color="000000"/>
            </w:tcBorders>
          </w:tcPr>
          <w:p w14:paraId="2EDECD5A" w14:textId="77777777" w:rsidR="00AF3091" w:rsidRDefault="007E46AA">
            <w:pPr>
              <w:pStyle w:val="TableParagraph"/>
              <w:spacing w:line="225" w:lineRule="auto"/>
              <w:ind w:left="657" w:right="323" w:hanging="281"/>
              <w:rPr>
                <w:b/>
                <w:sz w:val="24"/>
              </w:rPr>
            </w:pPr>
            <w:r>
              <w:rPr>
                <w:b/>
                <w:sz w:val="24"/>
              </w:rPr>
              <w:t>Minimum time</w:t>
            </w:r>
          </w:p>
        </w:tc>
        <w:tc>
          <w:tcPr>
            <w:tcW w:w="2517" w:type="dxa"/>
            <w:tcBorders>
              <w:top w:val="single" w:sz="4" w:space="0" w:color="000000"/>
              <w:left w:val="single" w:sz="4" w:space="0" w:color="000000"/>
              <w:bottom w:val="single" w:sz="4" w:space="0" w:color="000000"/>
              <w:right w:val="single" w:sz="4" w:space="0" w:color="000000"/>
            </w:tcBorders>
          </w:tcPr>
          <w:p w14:paraId="3478B277" w14:textId="77777777" w:rsidR="00AF3091" w:rsidRDefault="00AF3091">
            <w:pPr>
              <w:pStyle w:val="TableParagraph"/>
              <w:spacing w:before="9"/>
              <w:ind w:left="0"/>
              <w:rPr>
                <w:sz w:val="23"/>
              </w:rPr>
            </w:pPr>
          </w:p>
          <w:p w14:paraId="15633E9F" w14:textId="77777777" w:rsidR="00AF3091" w:rsidRDefault="007E46AA">
            <w:pPr>
              <w:pStyle w:val="TableParagraph"/>
              <w:spacing w:line="258" w:lineRule="exact"/>
              <w:ind w:left="9"/>
              <w:rPr>
                <w:sz w:val="24"/>
              </w:rPr>
            </w:pPr>
            <w:r>
              <w:rPr>
                <w:sz w:val="24"/>
              </w:rPr>
              <w:t>12 months</w:t>
            </w:r>
          </w:p>
        </w:tc>
        <w:tc>
          <w:tcPr>
            <w:tcW w:w="2467" w:type="dxa"/>
            <w:tcBorders>
              <w:top w:val="single" w:sz="4" w:space="0" w:color="000000"/>
              <w:left w:val="single" w:sz="4" w:space="0" w:color="000000"/>
              <w:bottom w:val="single" w:sz="4" w:space="0" w:color="000000"/>
              <w:right w:val="single" w:sz="4" w:space="0" w:color="000000"/>
            </w:tcBorders>
          </w:tcPr>
          <w:p w14:paraId="1B6626DE" w14:textId="77777777" w:rsidR="00AF3091" w:rsidRDefault="00AF3091">
            <w:pPr>
              <w:pStyle w:val="TableParagraph"/>
              <w:spacing w:before="9"/>
              <w:ind w:left="0"/>
              <w:rPr>
                <w:sz w:val="23"/>
              </w:rPr>
            </w:pPr>
          </w:p>
          <w:p w14:paraId="38EDC29A" w14:textId="77777777" w:rsidR="00AF3091" w:rsidRDefault="007E46AA">
            <w:pPr>
              <w:pStyle w:val="TableParagraph"/>
              <w:spacing w:line="258" w:lineRule="exact"/>
              <w:ind w:left="9"/>
              <w:rPr>
                <w:sz w:val="24"/>
              </w:rPr>
            </w:pPr>
            <w:r>
              <w:rPr>
                <w:sz w:val="24"/>
              </w:rPr>
              <w:t>24 months</w:t>
            </w:r>
          </w:p>
        </w:tc>
      </w:tr>
      <w:tr w:rsidR="00AF3091" w14:paraId="22D12E0E" w14:textId="77777777">
        <w:trPr>
          <w:trHeight w:val="563"/>
        </w:trPr>
        <w:tc>
          <w:tcPr>
            <w:tcW w:w="1601" w:type="dxa"/>
            <w:vMerge/>
            <w:tcBorders>
              <w:top w:val="nil"/>
              <w:left w:val="single" w:sz="4" w:space="0" w:color="000000"/>
              <w:bottom w:val="single" w:sz="4" w:space="0" w:color="000000"/>
              <w:right w:val="single" w:sz="4" w:space="0" w:color="000000"/>
            </w:tcBorders>
          </w:tcPr>
          <w:p w14:paraId="46BD4B23" w14:textId="77777777" w:rsidR="00AF3091" w:rsidRDefault="00AF3091">
            <w:pPr>
              <w:rPr>
                <w:sz w:val="2"/>
                <w:szCs w:val="2"/>
              </w:rPr>
            </w:pPr>
          </w:p>
        </w:tc>
        <w:tc>
          <w:tcPr>
            <w:tcW w:w="1783" w:type="dxa"/>
            <w:tcBorders>
              <w:top w:val="single" w:sz="4" w:space="0" w:color="000000"/>
              <w:left w:val="single" w:sz="4" w:space="0" w:color="000000"/>
              <w:bottom w:val="single" w:sz="4" w:space="0" w:color="000000"/>
              <w:right w:val="single" w:sz="4" w:space="0" w:color="000000"/>
            </w:tcBorders>
          </w:tcPr>
          <w:p w14:paraId="66F860B1" w14:textId="77777777" w:rsidR="00AF3091" w:rsidRDefault="007E46AA">
            <w:pPr>
              <w:pStyle w:val="TableParagraph"/>
              <w:spacing w:before="6" w:line="225" w:lineRule="auto"/>
              <w:ind w:left="657" w:right="297" w:hanging="308"/>
              <w:rPr>
                <w:b/>
                <w:sz w:val="24"/>
              </w:rPr>
            </w:pPr>
            <w:r>
              <w:rPr>
                <w:b/>
                <w:sz w:val="24"/>
              </w:rPr>
              <w:t>Maximum time</w:t>
            </w:r>
          </w:p>
        </w:tc>
        <w:tc>
          <w:tcPr>
            <w:tcW w:w="2517" w:type="dxa"/>
            <w:tcBorders>
              <w:top w:val="single" w:sz="4" w:space="0" w:color="000000"/>
              <w:left w:val="single" w:sz="4" w:space="0" w:color="000000"/>
              <w:bottom w:val="single" w:sz="4" w:space="0" w:color="000000"/>
              <w:right w:val="single" w:sz="4" w:space="0" w:color="000000"/>
            </w:tcBorders>
          </w:tcPr>
          <w:p w14:paraId="61A2647A" w14:textId="77777777" w:rsidR="00AF3091" w:rsidRDefault="00AF3091">
            <w:pPr>
              <w:pStyle w:val="TableParagraph"/>
              <w:spacing w:before="7"/>
              <w:ind w:left="0"/>
              <w:rPr>
                <w:sz w:val="24"/>
              </w:rPr>
            </w:pPr>
          </w:p>
          <w:p w14:paraId="2DF59807" w14:textId="77777777" w:rsidR="00AF3091" w:rsidRDefault="007E46AA">
            <w:pPr>
              <w:pStyle w:val="TableParagraph"/>
              <w:spacing w:line="260" w:lineRule="exact"/>
              <w:ind w:left="9"/>
              <w:rPr>
                <w:sz w:val="24"/>
              </w:rPr>
            </w:pPr>
            <w:r>
              <w:rPr>
                <w:sz w:val="24"/>
              </w:rPr>
              <w:t>36 months</w:t>
            </w:r>
          </w:p>
        </w:tc>
        <w:tc>
          <w:tcPr>
            <w:tcW w:w="2467" w:type="dxa"/>
            <w:tcBorders>
              <w:top w:val="single" w:sz="4" w:space="0" w:color="000000"/>
              <w:left w:val="single" w:sz="4" w:space="0" w:color="000000"/>
              <w:bottom w:val="single" w:sz="4" w:space="0" w:color="000000"/>
              <w:right w:val="single" w:sz="4" w:space="0" w:color="000000"/>
            </w:tcBorders>
          </w:tcPr>
          <w:p w14:paraId="41D61A1C" w14:textId="77777777" w:rsidR="00AF3091" w:rsidRDefault="00AF3091">
            <w:pPr>
              <w:pStyle w:val="TableParagraph"/>
              <w:spacing w:before="7"/>
              <w:ind w:left="0"/>
              <w:rPr>
                <w:sz w:val="24"/>
              </w:rPr>
            </w:pPr>
          </w:p>
          <w:p w14:paraId="4DB48EA5" w14:textId="77777777" w:rsidR="00AF3091" w:rsidRDefault="007E46AA">
            <w:pPr>
              <w:pStyle w:val="TableParagraph"/>
              <w:spacing w:line="260" w:lineRule="exact"/>
              <w:ind w:left="9"/>
              <w:rPr>
                <w:sz w:val="24"/>
              </w:rPr>
            </w:pPr>
            <w:r>
              <w:rPr>
                <w:sz w:val="24"/>
              </w:rPr>
              <w:t>60 months</w:t>
            </w:r>
          </w:p>
        </w:tc>
      </w:tr>
    </w:tbl>
    <w:p w14:paraId="678DB876" w14:textId="42EA6BA5" w:rsidR="002A0852" w:rsidRPr="002A0852" w:rsidRDefault="002A0852" w:rsidP="002A0852">
      <w:pPr>
        <w:tabs>
          <w:tab w:val="left" w:pos="1070"/>
        </w:tabs>
        <w:ind w:right="170"/>
        <w:rPr>
          <w:sz w:val="24"/>
        </w:rPr>
      </w:pPr>
    </w:p>
    <w:p w14:paraId="3FB3D369" w14:textId="190FEB58" w:rsidR="002A0852" w:rsidRDefault="002A0852" w:rsidP="002A0852">
      <w:pPr>
        <w:pStyle w:val="SOP"/>
      </w:pPr>
      <w:r w:rsidRPr="002A0852">
        <w:rPr>
          <w:szCs w:val="22"/>
        </w:rPr>
        <w:t xml:space="preserve">The pre-registration phase is not included when calculating these </w:t>
      </w:r>
      <w:r>
        <w:rPr>
          <w:szCs w:val="22"/>
        </w:rPr>
        <w:t>periods</w:t>
      </w:r>
      <w:r w:rsidRPr="002A0852">
        <w:rPr>
          <w:szCs w:val="22"/>
        </w:rPr>
        <w:t>, since the candidate is not</w:t>
      </w:r>
      <w:r>
        <w:t xml:space="preserve"> </w:t>
      </w:r>
      <w:r w:rsidRPr="002A0852">
        <w:rPr>
          <w:szCs w:val="22"/>
        </w:rPr>
        <w:t>formally registered as a student</w:t>
      </w:r>
      <w:r>
        <w:t xml:space="preserve"> during the pre-registration phase</w:t>
      </w:r>
      <w:r w:rsidRPr="002A0852">
        <w:rPr>
          <w:szCs w:val="22"/>
        </w:rPr>
        <w:t>.</w:t>
      </w:r>
      <w:r>
        <w:t xml:space="preserve"> </w:t>
      </w:r>
      <w:bookmarkStart w:id="20" w:name="_Hlk6320440"/>
      <w:r>
        <w:t xml:space="preserve">The deadline for submission of minor dissertations, dissertations and theses is 31 October of the last year of registration: </w:t>
      </w:r>
    </w:p>
    <w:p w14:paraId="70C24513" w14:textId="77777777" w:rsidR="002A0852" w:rsidRDefault="002A0852" w:rsidP="002A0852">
      <w:pPr>
        <w:pStyle w:val="SOP"/>
        <w:rPr>
          <w:lang w:val="en-US"/>
        </w:rPr>
      </w:pPr>
      <w:r>
        <w:t xml:space="preserve">- </w:t>
      </w:r>
      <w:r w:rsidRPr="007E64D5">
        <w:rPr>
          <w:lang w:val="en-US"/>
        </w:rPr>
        <w:t>M</w:t>
      </w:r>
      <w:r>
        <w:rPr>
          <w:lang w:val="en-US"/>
        </w:rPr>
        <w:t>aster’s degree</w:t>
      </w:r>
      <w:r w:rsidRPr="007E64D5">
        <w:rPr>
          <w:lang w:val="en-US"/>
        </w:rPr>
        <w:t xml:space="preserve"> (CW &amp; R)</w:t>
      </w:r>
      <w:r>
        <w:rPr>
          <w:lang w:val="en-US"/>
        </w:rPr>
        <w:t>,</w:t>
      </w:r>
      <w:r w:rsidRPr="007E64D5">
        <w:rPr>
          <w:lang w:val="en-US"/>
        </w:rPr>
        <w:t xml:space="preserve"> </w:t>
      </w:r>
      <w:r>
        <w:rPr>
          <w:lang w:val="en-US"/>
        </w:rPr>
        <w:t>f</w:t>
      </w:r>
      <w:r w:rsidRPr="007E64D5">
        <w:rPr>
          <w:lang w:val="en-US"/>
        </w:rPr>
        <w:t>ull time: 31 Oct during the second year of registration</w:t>
      </w:r>
      <w:r>
        <w:rPr>
          <w:lang w:val="en-US"/>
        </w:rPr>
        <w:t>;</w:t>
      </w:r>
    </w:p>
    <w:p w14:paraId="67E0D340" w14:textId="77777777" w:rsidR="002A0852" w:rsidRDefault="002A0852" w:rsidP="002A0852">
      <w:pPr>
        <w:pStyle w:val="SOP"/>
        <w:rPr>
          <w:lang w:val="en-US"/>
        </w:rPr>
      </w:pPr>
      <w:r>
        <w:rPr>
          <w:lang w:val="en-US"/>
        </w:rPr>
        <w:t xml:space="preserve">- </w:t>
      </w:r>
      <w:r w:rsidRPr="004A1931">
        <w:rPr>
          <w:lang w:val="en-US"/>
        </w:rPr>
        <w:t>M</w:t>
      </w:r>
      <w:r>
        <w:rPr>
          <w:lang w:val="en-US"/>
        </w:rPr>
        <w:t>aster’s degree</w:t>
      </w:r>
      <w:r w:rsidRPr="004A1931">
        <w:rPr>
          <w:lang w:val="en-US"/>
        </w:rPr>
        <w:t xml:space="preserve"> (CW &amp; R)</w:t>
      </w:r>
      <w:r>
        <w:rPr>
          <w:lang w:val="en-US"/>
        </w:rPr>
        <w:t>,</w:t>
      </w:r>
      <w:r w:rsidRPr="004A1931">
        <w:rPr>
          <w:lang w:val="en-US"/>
        </w:rPr>
        <w:t xml:space="preserve"> </w:t>
      </w:r>
      <w:r>
        <w:rPr>
          <w:lang w:val="en-US"/>
        </w:rPr>
        <w:t>p</w:t>
      </w:r>
      <w:r w:rsidRPr="004A1931">
        <w:rPr>
          <w:lang w:val="en-US"/>
        </w:rPr>
        <w:t>art time: 31 Oct during the third year of registration</w:t>
      </w:r>
      <w:r>
        <w:rPr>
          <w:lang w:val="en-US"/>
        </w:rPr>
        <w:t>;</w:t>
      </w:r>
    </w:p>
    <w:p w14:paraId="37152713" w14:textId="77777777" w:rsidR="002A0852" w:rsidRDefault="002A0852" w:rsidP="002A0852">
      <w:pPr>
        <w:pStyle w:val="SOP"/>
        <w:rPr>
          <w:lang w:val="en-US"/>
        </w:rPr>
      </w:pPr>
      <w:r>
        <w:rPr>
          <w:lang w:val="en-US"/>
        </w:rPr>
        <w:t xml:space="preserve">- </w:t>
      </w:r>
      <w:r w:rsidRPr="004A1931">
        <w:rPr>
          <w:lang w:val="en-US"/>
        </w:rPr>
        <w:t>D</w:t>
      </w:r>
      <w:r>
        <w:rPr>
          <w:lang w:val="en-US"/>
        </w:rPr>
        <w:t>octoral degree,</w:t>
      </w:r>
      <w:r w:rsidRPr="004A1931">
        <w:rPr>
          <w:lang w:val="en-US"/>
        </w:rPr>
        <w:t xml:space="preserve"> </w:t>
      </w:r>
      <w:r>
        <w:rPr>
          <w:lang w:val="en-US"/>
        </w:rPr>
        <w:t>f</w:t>
      </w:r>
      <w:r w:rsidRPr="004A1931">
        <w:rPr>
          <w:lang w:val="en-US"/>
        </w:rPr>
        <w:t>ull time: 31 Oct during the fourth year of registration</w:t>
      </w:r>
      <w:r>
        <w:rPr>
          <w:lang w:val="en-US"/>
        </w:rPr>
        <w:t>;</w:t>
      </w:r>
    </w:p>
    <w:p w14:paraId="4667C8E2" w14:textId="3FDF18A8" w:rsidR="002A0852" w:rsidRPr="002A0852" w:rsidRDefault="002A0852" w:rsidP="002A0852">
      <w:pPr>
        <w:pStyle w:val="SOP"/>
        <w:rPr>
          <w:lang w:val="en-US"/>
        </w:rPr>
      </w:pPr>
      <w:r>
        <w:rPr>
          <w:lang w:val="en-US"/>
        </w:rPr>
        <w:t xml:space="preserve">- </w:t>
      </w:r>
      <w:r w:rsidRPr="004A1931">
        <w:rPr>
          <w:lang w:val="en-US"/>
        </w:rPr>
        <w:t>D</w:t>
      </w:r>
      <w:r>
        <w:rPr>
          <w:lang w:val="en-US"/>
        </w:rPr>
        <w:t>octoral degree,</w:t>
      </w:r>
      <w:r w:rsidRPr="004A1931">
        <w:rPr>
          <w:lang w:val="en-US"/>
        </w:rPr>
        <w:t xml:space="preserve"> </w:t>
      </w:r>
      <w:r>
        <w:rPr>
          <w:lang w:val="en-US"/>
        </w:rPr>
        <w:t>p</w:t>
      </w:r>
      <w:r w:rsidRPr="004A1931">
        <w:rPr>
          <w:lang w:val="en-US"/>
        </w:rPr>
        <w:t>art time: 31 Oct during the fifth year of registration</w:t>
      </w:r>
      <w:r>
        <w:rPr>
          <w:lang w:val="en-US"/>
        </w:rPr>
        <w:t>.</w:t>
      </w:r>
      <w:bookmarkEnd w:id="20"/>
    </w:p>
    <w:p w14:paraId="530344BD" w14:textId="77777777" w:rsidR="002A0852" w:rsidRDefault="002A0852" w:rsidP="002A0852">
      <w:pPr>
        <w:pStyle w:val="ListParagraph"/>
        <w:tabs>
          <w:tab w:val="left" w:pos="1070"/>
        </w:tabs>
        <w:ind w:right="268" w:firstLine="0"/>
        <w:rPr>
          <w:sz w:val="24"/>
        </w:rPr>
      </w:pPr>
    </w:p>
    <w:p w14:paraId="4DE087F5" w14:textId="350A4F37" w:rsidR="00AF3091" w:rsidRDefault="007E46AA" w:rsidP="00C54A25">
      <w:pPr>
        <w:pStyle w:val="ListParagraph"/>
        <w:numPr>
          <w:ilvl w:val="1"/>
          <w:numId w:val="8"/>
        </w:numPr>
        <w:tabs>
          <w:tab w:val="left" w:pos="1070"/>
        </w:tabs>
        <w:ind w:right="268" w:hanging="849"/>
        <w:rPr>
          <w:sz w:val="24"/>
        </w:rPr>
      </w:pPr>
      <w:r>
        <w:rPr>
          <w:sz w:val="24"/>
        </w:rPr>
        <w:t>Permission</w:t>
      </w:r>
      <w:r>
        <w:rPr>
          <w:spacing w:val="-15"/>
          <w:sz w:val="24"/>
        </w:rPr>
        <w:t xml:space="preserve"> </w:t>
      </w:r>
      <w:r>
        <w:rPr>
          <w:sz w:val="24"/>
        </w:rPr>
        <w:t>to</w:t>
      </w:r>
      <w:r>
        <w:rPr>
          <w:spacing w:val="-13"/>
          <w:sz w:val="24"/>
        </w:rPr>
        <w:t xml:space="preserve"> </w:t>
      </w:r>
      <w:r>
        <w:rPr>
          <w:sz w:val="24"/>
        </w:rPr>
        <w:t>register</w:t>
      </w:r>
      <w:r>
        <w:rPr>
          <w:spacing w:val="-14"/>
          <w:sz w:val="24"/>
        </w:rPr>
        <w:t xml:space="preserve"> </w:t>
      </w:r>
      <w:r>
        <w:rPr>
          <w:sz w:val="24"/>
        </w:rPr>
        <w:t>beyond</w:t>
      </w:r>
      <w:r>
        <w:rPr>
          <w:spacing w:val="-13"/>
          <w:sz w:val="24"/>
        </w:rPr>
        <w:t xml:space="preserve"> </w:t>
      </w:r>
      <w:r>
        <w:rPr>
          <w:sz w:val="24"/>
        </w:rPr>
        <w:t>the</w:t>
      </w:r>
      <w:r>
        <w:rPr>
          <w:spacing w:val="-15"/>
          <w:sz w:val="24"/>
        </w:rPr>
        <w:t xml:space="preserve"> </w:t>
      </w:r>
      <w:r>
        <w:rPr>
          <w:sz w:val="24"/>
        </w:rPr>
        <w:t>permissible</w:t>
      </w:r>
      <w:r>
        <w:rPr>
          <w:spacing w:val="-15"/>
          <w:sz w:val="24"/>
        </w:rPr>
        <w:t xml:space="preserve"> </w:t>
      </w:r>
      <w:r>
        <w:rPr>
          <w:sz w:val="24"/>
        </w:rPr>
        <w:t>maximum</w:t>
      </w:r>
      <w:r>
        <w:rPr>
          <w:spacing w:val="-12"/>
          <w:sz w:val="24"/>
        </w:rPr>
        <w:t xml:space="preserve"> </w:t>
      </w:r>
      <w:r>
        <w:rPr>
          <w:sz w:val="24"/>
        </w:rPr>
        <w:t>time</w:t>
      </w:r>
      <w:r>
        <w:rPr>
          <w:spacing w:val="-13"/>
          <w:sz w:val="24"/>
        </w:rPr>
        <w:t xml:space="preserve"> </w:t>
      </w:r>
      <w:r>
        <w:rPr>
          <w:sz w:val="24"/>
        </w:rPr>
        <w:t>requires</w:t>
      </w:r>
      <w:r>
        <w:rPr>
          <w:spacing w:val="-14"/>
          <w:sz w:val="24"/>
        </w:rPr>
        <w:t xml:space="preserve"> </w:t>
      </w:r>
      <w:r>
        <w:rPr>
          <w:sz w:val="24"/>
        </w:rPr>
        <w:t xml:space="preserve">motivation by the supervisor, recommendation by the </w:t>
      </w:r>
      <w:proofErr w:type="spellStart"/>
      <w:r>
        <w:rPr>
          <w:sz w:val="24"/>
        </w:rPr>
        <w:t>HoD</w:t>
      </w:r>
      <w:proofErr w:type="spellEnd"/>
      <w:r>
        <w:rPr>
          <w:sz w:val="24"/>
        </w:rPr>
        <w:t xml:space="preserve"> and approval by the Executive Dean. Permission will only be granted in exceptional circumstances and will in general be limited to 12</w:t>
      </w:r>
      <w:r>
        <w:rPr>
          <w:spacing w:val="-1"/>
          <w:sz w:val="24"/>
        </w:rPr>
        <w:t xml:space="preserve"> </w:t>
      </w:r>
      <w:r>
        <w:rPr>
          <w:sz w:val="24"/>
        </w:rPr>
        <w:t>months.</w:t>
      </w:r>
    </w:p>
    <w:p w14:paraId="37AD8B47" w14:textId="77777777" w:rsidR="004E040F" w:rsidRDefault="004E040F" w:rsidP="00C54A25">
      <w:pPr>
        <w:pStyle w:val="ListParagraph"/>
        <w:tabs>
          <w:tab w:val="left" w:pos="1070"/>
        </w:tabs>
        <w:ind w:right="268" w:firstLine="0"/>
        <w:rPr>
          <w:sz w:val="24"/>
        </w:rPr>
      </w:pPr>
    </w:p>
    <w:p w14:paraId="5482D8E6" w14:textId="26EB6B71" w:rsidR="004E040F" w:rsidRPr="00D4703B" w:rsidRDefault="00E7557A" w:rsidP="00E7557A">
      <w:pPr>
        <w:pStyle w:val="SOP"/>
        <w:rPr>
          <w:bCs/>
        </w:rPr>
      </w:pPr>
      <w:r w:rsidRPr="00E7557A">
        <w:rPr>
          <w:bCs/>
          <w:lang w:val="en-US"/>
        </w:rPr>
        <w:t>Requests for</w:t>
      </w:r>
      <w:r w:rsidRPr="00E7557A">
        <w:rPr>
          <w:b/>
          <w:bCs/>
          <w:lang w:val="en-US"/>
        </w:rPr>
        <w:t> </w:t>
      </w:r>
      <w:r w:rsidRPr="00E7557A">
        <w:rPr>
          <w:bCs/>
          <w:lang w:val="en-US"/>
        </w:rPr>
        <w:t>an extension beyond the deadlines listed in 4.3 above must be submitted to the FHDC in time to appear on the agenda for the August, September or October meeting of the relevant year.</w:t>
      </w:r>
      <w:bookmarkStart w:id="21" w:name="_GoBack"/>
      <w:bookmarkEnd w:id="21"/>
      <w:r w:rsidR="004A1931">
        <w:rPr>
          <w:bCs/>
        </w:rPr>
        <w:t xml:space="preserve"> To do so, the supervisor(s) </w:t>
      </w:r>
      <w:r w:rsidR="004A1931" w:rsidRPr="004A1931">
        <w:rPr>
          <w:bCs/>
          <w:lang w:val="en-US"/>
        </w:rPr>
        <w:t>complete</w:t>
      </w:r>
      <w:r w:rsidR="004A1931">
        <w:rPr>
          <w:bCs/>
          <w:lang w:val="en-US"/>
        </w:rPr>
        <w:t>s</w:t>
      </w:r>
      <w:r w:rsidR="004A1931" w:rsidRPr="004A1931">
        <w:rPr>
          <w:bCs/>
          <w:lang w:val="en-US"/>
        </w:rPr>
        <w:t xml:space="preserve"> the relevant section of the One-Stop Form: </w:t>
      </w:r>
      <w:r w:rsidR="004A1931" w:rsidRPr="004A1931">
        <w:rPr>
          <w:bCs/>
          <w:i/>
          <w:lang w:val="en-US"/>
        </w:rPr>
        <w:t>Extending Studies</w:t>
      </w:r>
      <w:r w:rsidR="004A1931" w:rsidRPr="004A1931">
        <w:rPr>
          <w:bCs/>
          <w:lang w:val="en-US"/>
        </w:rPr>
        <w:t xml:space="preserve">, attaches the required letter from the student, obtains the </w:t>
      </w:r>
      <w:proofErr w:type="spellStart"/>
      <w:r w:rsidR="004A1931" w:rsidRPr="004A1931">
        <w:rPr>
          <w:bCs/>
          <w:lang w:val="en-US"/>
        </w:rPr>
        <w:t>HoD’s</w:t>
      </w:r>
      <w:proofErr w:type="spellEnd"/>
      <w:r w:rsidR="004A1931" w:rsidRPr="004A1931">
        <w:rPr>
          <w:bCs/>
          <w:lang w:val="en-US"/>
        </w:rPr>
        <w:t xml:space="preserve"> support, and submits this to the departmental representative to serve at the FHDC</w:t>
      </w:r>
      <w:r w:rsidR="004A1931">
        <w:rPr>
          <w:bCs/>
          <w:lang w:val="en-US"/>
        </w:rPr>
        <w:t xml:space="preserve">. </w:t>
      </w:r>
      <w:r w:rsidR="004A1931">
        <w:rPr>
          <w:bCs/>
        </w:rPr>
        <w:t>If the request is approved, t</w:t>
      </w:r>
      <w:r w:rsidR="004E040F" w:rsidRPr="004A1931">
        <w:rPr>
          <w:bCs/>
        </w:rPr>
        <w:t>he period of extension is added to the maximum time, meaning that the student has more time to complete the study. However</w:t>
      </w:r>
      <w:r w:rsidR="004E040F" w:rsidRPr="00D86ABF">
        <w:rPr>
          <w:bCs/>
        </w:rPr>
        <w:t xml:space="preserve">, the period of extension still counts towards the overall period taken to complete the study, so that a distinction may not be awarded if the overall period (that is, the time that has elapsed before requesting an extension plus the approved period of extension) exceeds the minimum time allowed for receiving a master’s degree with distinction (see 16.12.1). Extension will be awarded for a </w:t>
      </w:r>
      <w:r w:rsidR="000D6791">
        <w:rPr>
          <w:bCs/>
        </w:rPr>
        <w:t>full year, ending</w:t>
      </w:r>
      <w:r w:rsidR="004E040F" w:rsidRPr="00D86ABF">
        <w:rPr>
          <w:bCs/>
        </w:rPr>
        <w:t xml:space="preserve"> 31 October</w:t>
      </w:r>
      <w:r w:rsidR="000D6791">
        <w:rPr>
          <w:bCs/>
        </w:rPr>
        <w:t xml:space="preserve"> of the following year</w:t>
      </w:r>
      <w:r w:rsidR="004E040F" w:rsidRPr="00D86ABF">
        <w:rPr>
          <w:bCs/>
        </w:rPr>
        <w:t>.</w:t>
      </w:r>
      <w:r w:rsidR="00D86ABF" w:rsidRPr="00D86ABF">
        <w:rPr>
          <w:bCs/>
        </w:rPr>
        <w:t xml:space="preserve"> </w:t>
      </w:r>
      <w:r w:rsidR="000058CF">
        <w:rPr>
          <w:bCs/>
        </w:rPr>
        <w:t xml:space="preserve">There is no guarantee that any particular application for extension will be successful. </w:t>
      </w:r>
      <w:r w:rsidR="00DB48AD">
        <w:rPr>
          <w:bCs/>
        </w:rPr>
        <w:t>In general, requests for an extension will not be approved for longer than one year after the original deadline.</w:t>
      </w:r>
    </w:p>
    <w:p w14:paraId="3AC7CA25" w14:textId="77777777" w:rsidR="004E040F" w:rsidRDefault="004E040F" w:rsidP="004E040F">
      <w:pPr>
        <w:pStyle w:val="SOP"/>
        <w:rPr>
          <w:b/>
        </w:rPr>
      </w:pPr>
    </w:p>
    <w:p w14:paraId="3B17810B" w14:textId="1B9D5F1E" w:rsidR="00C10675" w:rsidRPr="00EB0BDE" w:rsidRDefault="00C10675" w:rsidP="000D6791">
      <w:pPr>
        <w:pStyle w:val="SOP"/>
      </w:pPr>
      <w:bookmarkStart w:id="22" w:name="_Hlk6307923"/>
      <w:r w:rsidRPr="00C10675">
        <w:rPr>
          <w:lang w:val="en-US"/>
        </w:rPr>
        <w:t>If an extension is approved beyond the 31 Oct</w:t>
      </w:r>
      <w:r>
        <w:rPr>
          <w:lang w:val="en-US"/>
        </w:rPr>
        <w:t>ober</w:t>
      </w:r>
      <w:r w:rsidRPr="00C10675">
        <w:rPr>
          <w:lang w:val="en-US"/>
        </w:rPr>
        <w:t xml:space="preserve"> deadline, it </w:t>
      </w:r>
      <w:r w:rsidR="001E087C">
        <w:rPr>
          <w:lang w:val="en-US"/>
        </w:rPr>
        <w:t>has</w:t>
      </w:r>
      <w:r w:rsidRPr="00C10675">
        <w:rPr>
          <w:lang w:val="en-US"/>
        </w:rPr>
        <w:t xml:space="preserve"> </w:t>
      </w:r>
      <w:r w:rsidR="000D6791">
        <w:rPr>
          <w:lang w:val="en-US"/>
        </w:rPr>
        <w:t xml:space="preserve">implications for the </w:t>
      </w:r>
      <w:r w:rsidR="000D6791" w:rsidRPr="000D6791">
        <w:rPr>
          <w:lang w:val="en-US"/>
        </w:rPr>
        <w:t>student and/or department</w:t>
      </w:r>
      <w:r w:rsidR="000D6791">
        <w:rPr>
          <w:lang w:val="en-US"/>
        </w:rPr>
        <w:t>, including</w:t>
      </w:r>
      <w:r w:rsidR="001E087C">
        <w:rPr>
          <w:lang w:val="en-US"/>
        </w:rPr>
        <w:t xml:space="preserve"> not only</w:t>
      </w:r>
      <w:r w:rsidR="000D6791">
        <w:rPr>
          <w:lang w:val="en-US"/>
        </w:rPr>
        <w:t xml:space="preserve"> the requirement that the student</w:t>
      </w:r>
      <w:r w:rsidR="001E087C">
        <w:rPr>
          <w:lang w:val="en-US"/>
        </w:rPr>
        <w:t xml:space="preserve"> must </w:t>
      </w:r>
      <w:r w:rsidR="000D6791">
        <w:rPr>
          <w:lang w:val="en-US"/>
        </w:rPr>
        <w:t>register again</w:t>
      </w:r>
      <w:r w:rsidR="001E087C">
        <w:rPr>
          <w:lang w:val="en-US"/>
        </w:rPr>
        <w:t>, but also</w:t>
      </w:r>
      <w:r w:rsidR="000D6791">
        <w:rPr>
          <w:lang w:val="en-US"/>
        </w:rPr>
        <w:t xml:space="preserve"> the expectation that</w:t>
      </w:r>
      <w:r w:rsidR="000D6791" w:rsidRPr="000D6791">
        <w:rPr>
          <w:lang w:val="en-US"/>
        </w:rPr>
        <w:t xml:space="preserve"> </w:t>
      </w:r>
      <w:r w:rsidR="000D6791">
        <w:rPr>
          <w:lang w:val="en-US"/>
        </w:rPr>
        <w:t xml:space="preserve">all </w:t>
      </w:r>
      <w:r w:rsidR="001E087C">
        <w:rPr>
          <w:lang w:val="en-US"/>
        </w:rPr>
        <w:t>associated</w:t>
      </w:r>
      <w:r w:rsidR="000D6791">
        <w:rPr>
          <w:lang w:val="en-US"/>
        </w:rPr>
        <w:t xml:space="preserve"> costs </w:t>
      </w:r>
      <w:r w:rsidR="001E087C">
        <w:rPr>
          <w:lang w:val="en-US"/>
        </w:rPr>
        <w:t>must be</w:t>
      </w:r>
      <w:r w:rsidR="000D6791">
        <w:rPr>
          <w:lang w:val="en-US"/>
        </w:rPr>
        <w:t xml:space="preserve"> paid by the student </w:t>
      </w:r>
      <w:r w:rsidR="001E087C">
        <w:rPr>
          <w:lang w:val="en-US"/>
        </w:rPr>
        <w:t>and/</w:t>
      </w:r>
      <w:r w:rsidR="000D6791">
        <w:rPr>
          <w:lang w:val="en-US"/>
        </w:rPr>
        <w:t>or department. These costs may include r</w:t>
      </w:r>
      <w:r w:rsidRPr="00C10675">
        <w:rPr>
          <w:lang w:val="en-US"/>
        </w:rPr>
        <w:t>egistration fees</w:t>
      </w:r>
      <w:r w:rsidR="000D6791">
        <w:rPr>
          <w:lang w:val="en-US"/>
        </w:rPr>
        <w:t>,</w:t>
      </w:r>
      <w:r w:rsidRPr="00C10675">
        <w:rPr>
          <w:lang w:val="en-US"/>
        </w:rPr>
        <w:t xml:space="preserve"> examination fees</w:t>
      </w:r>
      <w:r w:rsidR="000D6791">
        <w:rPr>
          <w:lang w:val="en-US"/>
        </w:rPr>
        <w:t xml:space="preserve"> and other </w:t>
      </w:r>
      <w:r w:rsidR="001E087C">
        <w:rPr>
          <w:lang w:val="en-US"/>
        </w:rPr>
        <w:t>administrative fees</w:t>
      </w:r>
      <w:r w:rsidRPr="00C10675">
        <w:rPr>
          <w:lang w:val="en-US"/>
        </w:rPr>
        <w:t>.</w:t>
      </w:r>
      <w:bookmarkEnd w:id="22"/>
      <w:r w:rsidR="001E087C">
        <w:rPr>
          <w:lang w:val="en-US"/>
        </w:rPr>
        <w:t xml:space="preserve"> </w:t>
      </w:r>
    </w:p>
    <w:p w14:paraId="3CCB0B72" w14:textId="77777777" w:rsidR="004E040F" w:rsidRPr="0081123B" w:rsidRDefault="004E040F" w:rsidP="004E040F">
      <w:pPr>
        <w:pStyle w:val="ListParagraph"/>
        <w:tabs>
          <w:tab w:val="left" w:pos="1070"/>
        </w:tabs>
        <w:spacing w:before="173"/>
        <w:ind w:right="268" w:firstLine="0"/>
        <w:rPr>
          <w:sz w:val="24"/>
        </w:rPr>
      </w:pPr>
    </w:p>
    <w:p w14:paraId="78BD2810" w14:textId="76A67AB1" w:rsidR="00AF3091" w:rsidRPr="0081123B" w:rsidRDefault="007E46AA">
      <w:pPr>
        <w:pStyle w:val="ListParagraph"/>
        <w:numPr>
          <w:ilvl w:val="1"/>
          <w:numId w:val="8"/>
        </w:numPr>
        <w:tabs>
          <w:tab w:val="left" w:pos="1094"/>
        </w:tabs>
        <w:spacing w:before="84"/>
        <w:ind w:left="1093" w:right="263" w:hanging="873"/>
        <w:rPr>
          <w:sz w:val="24"/>
        </w:rPr>
      </w:pPr>
      <w:r w:rsidRPr="0081123B">
        <w:rPr>
          <w:sz w:val="24"/>
        </w:rPr>
        <w:t>Interruption (a study break which</w:t>
      </w:r>
      <w:r w:rsidRPr="0081123B">
        <w:rPr>
          <w:spacing w:val="-4"/>
          <w:sz w:val="24"/>
        </w:rPr>
        <w:t xml:space="preserve"> </w:t>
      </w:r>
      <w:r w:rsidRPr="0081123B">
        <w:rPr>
          <w:sz w:val="24"/>
        </w:rPr>
        <w:t>does</w:t>
      </w:r>
      <w:r w:rsidRPr="0081123B">
        <w:rPr>
          <w:spacing w:val="-4"/>
          <w:sz w:val="24"/>
        </w:rPr>
        <w:t xml:space="preserve"> </w:t>
      </w:r>
      <w:r w:rsidRPr="0081123B">
        <w:rPr>
          <w:sz w:val="24"/>
        </w:rPr>
        <w:t>not</w:t>
      </w:r>
      <w:r w:rsidRPr="0081123B">
        <w:rPr>
          <w:spacing w:val="-5"/>
          <w:sz w:val="24"/>
        </w:rPr>
        <w:t xml:space="preserve"> </w:t>
      </w:r>
      <w:r w:rsidRPr="0081123B">
        <w:rPr>
          <w:sz w:val="24"/>
        </w:rPr>
        <w:t>count</w:t>
      </w:r>
      <w:r w:rsidRPr="0081123B">
        <w:rPr>
          <w:spacing w:val="-6"/>
          <w:sz w:val="24"/>
        </w:rPr>
        <w:t xml:space="preserve"> </w:t>
      </w:r>
      <w:r w:rsidRPr="0081123B">
        <w:rPr>
          <w:sz w:val="24"/>
        </w:rPr>
        <w:t>against</w:t>
      </w:r>
      <w:r w:rsidRPr="0081123B">
        <w:rPr>
          <w:spacing w:val="-5"/>
          <w:sz w:val="24"/>
        </w:rPr>
        <w:t xml:space="preserve"> </w:t>
      </w:r>
      <w:r w:rsidRPr="0081123B">
        <w:rPr>
          <w:sz w:val="24"/>
        </w:rPr>
        <w:t>a</w:t>
      </w:r>
      <w:r w:rsidRPr="0081123B">
        <w:rPr>
          <w:spacing w:val="-3"/>
          <w:sz w:val="24"/>
        </w:rPr>
        <w:t xml:space="preserve"> </w:t>
      </w:r>
      <w:r w:rsidRPr="0081123B">
        <w:rPr>
          <w:sz w:val="24"/>
        </w:rPr>
        <w:t>student</w:t>
      </w:r>
      <w:r w:rsidRPr="0081123B">
        <w:rPr>
          <w:spacing w:val="-5"/>
          <w:sz w:val="24"/>
        </w:rPr>
        <w:t xml:space="preserve"> </w:t>
      </w:r>
      <w:r w:rsidRPr="0081123B">
        <w:rPr>
          <w:sz w:val="24"/>
        </w:rPr>
        <w:t>when</w:t>
      </w:r>
      <w:r w:rsidRPr="0081123B">
        <w:rPr>
          <w:spacing w:val="-6"/>
          <w:sz w:val="24"/>
        </w:rPr>
        <w:t xml:space="preserve"> </w:t>
      </w:r>
      <w:r w:rsidRPr="0081123B">
        <w:rPr>
          <w:sz w:val="24"/>
        </w:rPr>
        <w:t>calculating</w:t>
      </w:r>
      <w:r w:rsidRPr="0081123B">
        <w:rPr>
          <w:spacing w:val="-6"/>
          <w:sz w:val="24"/>
        </w:rPr>
        <w:t xml:space="preserve"> </w:t>
      </w:r>
      <w:r w:rsidRPr="0081123B">
        <w:rPr>
          <w:sz w:val="24"/>
        </w:rPr>
        <w:t>the</w:t>
      </w:r>
      <w:r w:rsidRPr="0081123B">
        <w:rPr>
          <w:spacing w:val="-7"/>
          <w:sz w:val="24"/>
        </w:rPr>
        <w:t xml:space="preserve"> </w:t>
      </w:r>
      <w:r w:rsidRPr="0081123B">
        <w:rPr>
          <w:sz w:val="24"/>
        </w:rPr>
        <w:t>period</w:t>
      </w:r>
      <w:r w:rsidRPr="0081123B">
        <w:rPr>
          <w:spacing w:val="-6"/>
          <w:sz w:val="24"/>
        </w:rPr>
        <w:t xml:space="preserve"> </w:t>
      </w:r>
      <w:r w:rsidRPr="0081123B">
        <w:rPr>
          <w:sz w:val="24"/>
        </w:rPr>
        <w:t>within</w:t>
      </w:r>
      <w:r w:rsidRPr="0081123B">
        <w:rPr>
          <w:spacing w:val="-2"/>
          <w:sz w:val="24"/>
        </w:rPr>
        <w:t xml:space="preserve"> </w:t>
      </w:r>
      <w:r w:rsidRPr="0081123B">
        <w:rPr>
          <w:sz w:val="24"/>
        </w:rPr>
        <w:t>which the</w:t>
      </w:r>
      <w:r w:rsidRPr="0081123B">
        <w:rPr>
          <w:spacing w:val="-6"/>
          <w:sz w:val="24"/>
        </w:rPr>
        <w:t xml:space="preserve"> </w:t>
      </w:r>
      <w:r w:rsidRPr="0081123B">
        <w:rPr>
          <w:sz w:val="24"/>
        </w:rPr>
        <w:t>study</w:t>
      </w:r>
      <w:r w:rsidRPr="0081123B">
        <w:rPr>
          <w:spacing w:val="-9"/>
          <w:sz w:val="24"/>
        </w:rPr>
        <w:t xml:space="preserve"> </w:t>
      </w:r>
      <w:r w:rsidRPr="0081123B">
        <w:rPr>
          <w:sz w:val="24"/>
        </w:rPr>
        <w:t>must</w:t>
      </w:r>
      <w:r w:rsidRPr="0081123B">
        <w:rPr>
          <w:spacing w:val="-5"/>
          <w:sz w:val="24"/>
        </w:rPr>
        <w:t xml:space="preserve"> </w:t>
      </w:r>
      <w:r w:rsidRPr="0081123B">
        <w:rPr>
          <w:sz w:val="24"/>
        </w:rPr>
        <w:t>be</w:t>
      </w:r>
      <w:r w:rsidRPr="0081123B">
        <w:rPr>
          <w:spacing w:val="-6"/>
          <w:sz w:val="24"/>
        </w:rPr>
        <w:t xml:space="preserve"> </w:t>
      </w:r>
      <w:r w:rsidRPr="0081123B">
        <w:rPr>
          <w:sz w:val="24"/>
        </w:rPr>
        <w:t>completed)</w:t>
      </w:r>
      <w:r w:rsidRPr="0081123B">
        <w:rPr>
          <w:spacing w:val="-6"/>
          <w:sz w:val="24"/>
        </w:rPr>
        <w:t xml:space="preserve"> </w:t>
      </w:r>
      <w:r w:rsidRPr="0081123B">
        <w:rPr>
          <w:sz w:val="24"/>
        </w:rPr>
        <w:t>may</w:t>
      </w:r>
      <w:r w:rsidRPr="0081123B">
        <w:rPr>
          <w:spacing w:val="-9"/>
          <w:sz w:val="24"/>
        </w:rPr>
        <w:t xml:space="preserve"> </w:t>
      </w:r>
      <w:r w:rsidRPr="0081123B">
        <w:rPr>
          <w:sz w:val="24"/>
        </w:rPr>
        <w:t>be</w:t>
      </w:r>
      <w:r w:rsidRPr="0081123B">
        <w:rPr>
          <w:spacing w:val="-5"/>
          <w:sz w:val="24"/>
        </w:rPr>
        <w:t xml:space="preserve"> </w:t>
      </w:r>
      <w:r w:rsidRPr="0081123B">
        <w:rPr>
          <w:sz w:val="24"/>
        </w:rPr>
        <w:t>granted</w:t>
      </w:r>
      <w:r w:rsidRPr="0081123B">
        <w:rPr>
          <w:spacing w:val="-6"/>
          <w:sz w:val="24"/>
        </w:rPr>
        <w:t xml:space="preserve"> </w:t>
      </w:r>
      <w:r w:rsidRPr="0081123B">
        <w:rPr>
          <w:sz w:val="24"/>
        </w:rPr>
        <w:t>in</w:t>
      </w:r>
      <w:r w:rsidRPr="0081123B">
        <w:rPr>
          <w:spacing w:val="-6"/>
          <w:sz w:val="24"/>
        </w:rPr>
        <w:t xml:space="preserve"> </w:t>
      </w:r>
      <w:r w:rsidRPr="0081123B">
        <w:rPr>
          <w:sz w:val="24"/>
        </w:rPr>
        <w:t>exceptional</w:t>
      </w:r>
      <w:r w:rsidRPr="0081123B">
        <w:rPr>
          <w:spacing w:val="-6"/>
          <w:sz w:val="24"/>
        </w:rPr>
        <w:t xml:space="preserve"> </w:t>
      </w:r>
      <w:r w:rsidRPr="0081123B">
        <w:rPr>
          <w:sz w:val="24"/>
        </w:rPr>
        <w:t>circumstance,</w:t>
      </w:r>
      <w:r w:rsidRPr="0081123B">
        <w:rPr>
          <w:spacing w:val="-9"/>
          <w:sz w:val="24"/>
        </w:rPr>
        <w:t xml:space="preserve"> </w:t>
      </w:r>
      <w:r w:rsidRPr="0081123B">
        <w:rPr>
          <w:sz w:val="24"/>
        </w:rPr>
        <w:t>for</w:t>
      </w:r>
      <w:r w:rsidRPr="0081123B">
        <w:rPr>
          <w:spacing w:val="-6"/>
          <w:sz w:val="24"/>
        </w:rPr>
        <w:t xml:space="preserve"> </w:t>
      </w:r>
      <w:r w:rsidRPr="0081123B">
        <w:rPr>
          <w:sz w:val="24"/>
        </w:rPr>
        <w:t>a maximum of twelve months, and only once during the period of study. This matter would be to the discretion of the Higher Degrees Committee within the faculty.</w:t>
      </w:r>
    </w:p>
    <w:p w14:paraId="0BB6D704" w14:textId="6BBDDE45" w:rsidR="00AF3091" w:rsidRPr="0081123B" w:rsidRDefault="007E46AA">
      <w:pPr>
        <w:pStyle w:val="ListParagraph"/>
        <w:numPr>
          <w:ilvl w:val="1"/>
          <w:numId w:val="8"/>
        </w:numPr>
        <w:tabs>
          <w:tab w:val="left" w:pos="1094"/>
        </w:tabs>
        <w:ind w:left="1093" w:right="266" w:hanging="873"/>
        <w:rPr>
          <w:sz w:val="24"/>
        </w:rPr>
      </w:pPr>
      <w:r w:rsidRPr="0081123B">
        <w:rPr>
          <w:sz w:val="24"/>
        </w:rPr>
        <w:t>The</w:t>
      </w:r>
      <w:r w:rsidRPr="0081123B">
        <w:rPr>
          <w:spacing w:val="-7"/>
          <w:sz w:val="24"/>
        </w:rPr>
        <w:t xml:space="preserve"> </w:t>
      </w:r>
      <w:r w:rsidRPr="0081123B">
        <w:rPr>
          <w:sz w:val="24"/>
        </w:rPr>
        <w:t>period</w:t>
      </w:r>
      <w:r w:rsidRPr="0081123B">
        <w:rPr>
          <w:spacing w:val="-8"/>
          <w:sz w:val="24"/>
        </w:rPr>
        <w:t xml:space="preserve"> </w:t>
      </w:r>
      <w:r w:rsidRPr="0081123B">
        <w:rPr>
          <w:sz w:val="24"/>
        </w:rPr>
        <w:t>of</w:t>
      </w:r>
      <w:r w:rsidRPr="0081123B">
        <w:rPr>
          <w:spacing w:val="-5"/>
          <w:sz w:val="24"/>
        </w:rPr>
        <w:t xml:space="preserve"> </w:t>
      </w:r>
      <w:r w:rsidRPr="0081123B">
        <w:rPr>
          <w:sz w:val="24"/>
        </w:rPr>
        <w:t>interruption</w:t>
      </w:r>
      <w:r w:rsidRPr="0081123B">
        <w:rPr>
          <w:spacing w:val="-4"/>
          <w:sz w:val="24"/>
        </w:rPr>
        <w:t xml:space="preserve"> </w:t>
      </w:r>
      <w:r w:rsidRPr="0081123B">
        <w:rPr>
          <w:sz w:val="24"/>
        </w:rPr>
        <w:t>would</w:t>
      </w:r>
      <w:r w:rsidRPr="0081123B">
        <w:rPr>
          <w:spacing w:val="-7"/>
          <w:sz w:val="24"/>
        </w:rPr>
        <w:t xml:space="preserve"> </w:t>
      </w:r>
      <w:r w:rsidRPr="0081123B">
        <w:rPr>
          <w:sz w:val="24"/>
        </w:rPr>
        <w:t>not</w:t>
      </w:r>
      <w:r w:rsidRPr="0081123B">
        <w:rPr>
          <w:spacing w:val="-7"/>
          <w:sz w:val="24"/>
        </w:rPr>
        <w:t xml:space="preserve"> </w:t>
      </w:r>
      <w:r w:rsidRPr="0081123B">
        <w:rPr>
          <w:sz w:val="24"/>
        </w:rPr>
        <w:t>be</w:t>
      </w:r>
      <w:r w:rsidRPr="0081123B">
        <w:rPr>
          <w:spacing w:val="-7"/>
          <w:sz w:val="24"/>
        </w:rPr>
        <w:t xml:space="preserve"> </w:t>
      </w:r>
      <w:r w:rsidRPr="0081123B">
        <w:rPr>
          <w:sz w:val="24"/>
        </w:rPr>
        <w:t>counted</w:t>
      </w:r>
      <w:r w:rsidRPr="0081123B">
        <w:rPr>
          <w:spacing w:val="-7"/>
          <w:sz w:val="24"/>
        </w:rPr>
        <w:t xml:space="preserve"> </w:t>
      </w:r>
      <w:r w:rsidRPr="0081123B">
        <w:rPr>
          <w:sz w:val="24"/>
        </w:rPr>
        <w:t>to</w:t>
      </w:r>
      <w:r w:rsidRPr="0081123B">
        <w:rPr>
          <w:spacing w:val="-7"/>
          <w:sz w:val="24"/>
        </w:rPr>
        <w:t xml:space="preserve"> </w:t>
      </w:r>
      <w:r w:rsidRPr="0081123B">
        <w:rPr>
          <w:sz w:val="24"/>
        </w:rPr>
        <w:t>the</w:t>
      </w:r>
      <w:r w:rsidRPr="0081123B">
        <w:rPr>
          <w:spacing w:val="-7"/>
          <w:sz w:val="24"/>
        </w:rPr>
        <w:t xml:space="preserve"> </w:t>
      </w:r>
      <w:r w:rsidRPr="0081123B">
        <w:rPr>
          <w:sz w:val="24"/>
        </w:rPr>
        <w:t>maximum</w:t>
      </w:r>
      <w:r w:rsidRPr="0081123B">
        <w:rPr>
          <w:spacing w:val="-6"/>
          <w:sz w:val="24"/>
        </w:rPr>
        <w:t xml:space="preserve"> </w:t>
      </w:r>
      <w:r w:rsidRPr="0081123B">
        <w:rPr>
          <w:sz w:val="24"/>
        </w:rPr>
        <w:t>period</w:t>
      </w:r>
      <w:r w:rsidRPr="0081123B">
        <w:rPr>
          <w:spacing w:val="-7"/>
          <w:sz w:val="24"/>
        </w:rPr>
        <w:t xml:space="preserve"> </w:t>
      </w:r>
      <w:r w:rsidRPr="0081123B">
        <w:rPr>
          <w:sz w:val="24"/>
        </w:rPr>
        <w:t>of</w:t>
      </w:r>
      <w:r w:rsidRPr="0081123B">
        <w:rPr>
          <w:spacing w:val="-2"/>
          <w:sz w:val="24"/>
        </w:rPr>
        <w:t xml:space="preserve"> </w:t>
      </w:r>
      <w:r w:rsidRPr="0081123B">
        <w:rPr>
          <w:sz w:val="24"/>
        </w:rPr>
        <w:t>study.</w:t>
      </w:r>
      <w:r w:rsidRPr="0081123B">
        <w:rPr>
          <w:strike/>
          <w:sz w:val="24"/>
        </w:rPr>
        <w:t xml:space="preserve"> </w:t>
      </w:r>
      <w:r w:rsidRPr="0081123B">
        <w:rPr>
          <w:sz w:val="24"/>
        </w:rPr>
        <w:t xml:space="preserve">The application has to be supported by the supervisor, recommended by </w:t>
      </w:r>
      <w:proofErr w:type="spellStart"/>
      <w:r w:rsidRPr="0081123B">
        <w:rPr>
          <w:sz w:val="24"/>
        </w:rPr>
        <w:t>HoD</w:t>
      </w:r>
      <w:proofErr w:type="spellEnd"/>
      <w:r w:rsidRPr="0081123B">
        <w:rPr>
          <w:sz w:val="24"/>
        </w:rPr>
        <w:t xml:space="preserve"> and approved by</w:t>
      </w:r>
      <w:r w:rsidRPr="0081123B">
        <w:rPr>
          <w:spacing w:val="-8"/>
          <w:sz w:val="24"/>
        </w:rPr>
        <w:t xml:space="preserve"> </w:t>
      </w:r>
      <w:r w:rsidRPr="0081123B">
        <w:rPr>
          <w:sz w:val="24"/>
        </w:rPr>
        <w:t>FHDC.</w:t>
      </w:r>
    </w:p>
    <w:p w14:paraId="730FAA03" w14:textId="77777777" w:rsidR="004E040F" w:rsidRPr="0081123B" w:rsidRDefault="004E040F" w:rsidP="004E040F">
      <w:pPr>
        <w:pStyle w:val="ListParagraph"/>
        <w:tabs>
          <w:tab w:val="left" w:pos="1094"/>
        </w:tabs>
        <w:ind w:left="1093" w:right="266" w:firstLine="0"/>
        <w:rPr>
          <w:sz w:val="24"/>
        </w:rPr>
      </w:pPr>
    </w:p>
    <w:p w14:paraId="427FB8A1" w14:textId="6750C117" w:rsidR="004E040F" w:rsidRPr="00C10675" w:rsidRDefault="00C10675" w:rsidP="00C10675">
      <w:pPr>
        <w:pStyle w:val="SOP"/>
        <w:rPr>
          <w:lang w:val="en-US"/>
        </w:rPr>
      </w:pPr>
      <w:r w:rsidRPr="00C10675">
        <w:rPr>
          <w:bCs/>
          <w:lang w:val="en-US"/>
        </w:rPr>
        <w:t xml:space="preserve">Applications for </w:t>
      </w:r>
      <w:r>
        <w:rPr>
          <w:bCs/>
          <w:lang w:val="en-US"/>
        </w:rPr>
        <w:t>interruption of studies</w:t>
      </w:r>
      <w:r w:rsidRPr="00C10675">
        <w:rPr>
          <w:bCs/>
          <w:lang w:val="en-US"/>
        </w:rPr>
        <w:t xml:space="preserve"> must be submitted on the One-Stop Form: </w:t>
      </w:r>
      <w:r>
        <w:rPr>
          <w:bCs/>
          <w:i/>
          <w:lang w:val="en-US"/>
        </w:rPr>
        <w:t>Interruption of Studies</w:t>
      </w:r>
      <w:r w:rsidRPr="00C10675">
        <w:rPr>
          <w:bCs/>
          <w:lang w:val="en-US"/>
        </w:rPr>
        <w:t xml:space="preserve">, together with supporting documentation from the student (as stipulated </w:t>
      </w:r>
      <w:r>
        <w:rPr>
          <w:bCs/>
          <w:lang w:val="en-US"/>
        </w:rPr>
        <w:t>below</w:t>
      </w:r>
      <w:r w:rsidRPr="00C10675">
        <w:rPr>
          <w:bCs/>
          <w:lang w:val="en-US"/>
        </w:rPr>
        <w:t>).</w:t>
      </w:r>
      <w:r>
        <w:rPr>
          <w:bCs/>
          <w:lang w:val="en-US"/>
        </w:rPr>
        <w:t xml:space="preserve"> </w:t>
      </w:r>
      <w:r w:rsidR="0081123B" w:rsidRPr="00C10675">
        <w:rPr>
          <w:bCs/>
        </w:rPr>
        <w:t xml:space="preserve">In the Faculty of Humanities, interruption requests </w:t>
      </w:r>
      <w:r w:rsidR="004E040F" w:rsidRPr="00C10675">
        <w:rPr>
          <w:bCs/>
        </w:rPr>
        <w:t xml:space="preserve">will be </w:t>
      </w:r>
      <w:r w:rsidR="0081123B" w:rsidRPr="00C10675">
        <w:rPr>
          <w:bCs/>
        </w:rPr>
        <w:t>approved</w:t>
      </w:r>
      <w:r w:rsidR="004E040F" w:rsidRPr="00C10675">
        <w:rPr>
          <w:bCs/>
        </w:rPr>
        <w:t xml:space="preserve"> for a period that ends no later than 31 December of the year in which the request was received</w:t>
      </w:r>
      <w:r w:rsidR="0081123B" w:rsidRPr="00C10675">
        <w:rPr>
          <w:bCs/>
        </w:rPr>
        <w:t>.</w:t>
      </w:r>
      <w:r w:rsidR="004E040F" w:rsidRPr="00C10675">
        <w:rPr>
          <w:bCs/>
        </w:rPr>
        <w:t xml:space="preserve"> </w:t>
      </w:r>
      <w:r w:rsidR="0081123B" w:rsidRPr="00C10675">
        <w:rPr>
          <w:bCs/>
        </w:rPr>
        <w:t>If</w:t>
      </w:r>
      <w:r w:rsidR="004E040F" w:rsidRPr="00C10675">
        <w:rPr>
          <w:bCs/>
        </w:rPr>
        <w:t xml:space="preserve"> the request is received towards the end of the year, </w:t>
      </w:r>
      <w:r w:rsidR="0081123B" w:rsidRPr="00C10675">
        <w:rPr>
          <w:bCs/>
        </w:rPr>
        <w:t>interruption</w:t>
      </w:r>
      <w:r w:rsidR="004E040F" w:rsidRPr="00C10675">
        <w:rPr>
          <w:bCs/>
        </w:rPr>
        <w:t xml:space="preserve"> may be awarded for the following year (that is, 1 January to 31 December of the following year). </w:t>
      </w:r>
      <w:r w:rsidR="0081123B" w:rsidRPr="00C10675">
        <w:rPr>
          <w:bCs/>
        </w:rPr>
        <w:t xml:space="preserve">In the latter case, the year during which the request was </w:t>
      </w:r>
      <w:r w:rsidR="0081123B" w:rsidRPr="00C10675">
        <w:rPr>
          <w:bCs/>
        </w:rPr>
        <w:lastRenderedPageBreak/>
        <w:t xml:space="preserve">submitted will count as a full academic year and the period of interruption will commence during the subsequent year. </w:t>
      </w:r>
      <w:r w:rsidR="004E040F" w:rsidRPr="00C10675">
        <w:rPr>
          <w:bCs/>
        </w:rPr>
        <w:t xml:space="preserve">Supervisors may request any period that complies with the foregoing restrictions, but the FHDC will assess </w:t>
      </w:r>
      <w:r w:rsidR="004E040F" w:rsidRPr="00C10675">
        <w:rPr>
          <w:bCs/>
          <w:lang w:val="en-US"/>
        </w:rPr>
        <w:t xml:space="preserve">individual cases to determine how much time is fair/appropriate/reasonable. </w:t>
      </w:r>
      <w:r w:rsidR="004E040F" w:rsidRPr="00C10675">
        <w:rPr>
          <w:bCs/>
        </w:rPr>
        <w:t xml:space="preserve">The period of </w:t>
      </w:r>
      <w:r w:rsidRPr="00C10675">
        <w:rPr>
          <w:bCs/>
        </w:rPr>
        <w:t>interruption</w:t>
      </w:r>
      <w:r w:rsidR="004E040F" w:rsidRPr="00C10675">
        <w:rPr>
          <w:bCs/>
        </w:rPr>
        <w:t xml:space="preserve"> is disregarded in relation to the overall time taken to complete the study. Unlike an extension, the period of </w:t>
      </w:r>
      <w:r w:rsidRPr="00C10675">
        <w:rPr>
          <w:bCs/>
        </w:rPr>
        <w:t>interruption</w:t>
      </w:r>
      <w:r w:rsidR="004E040F" w:rsidRPr="00C10675">
        <w:rPr>
          <w:bCs/>
        </w:rPr>
        <w:t xml:space="preserve"> does not count towards this overall study period, so that a distinction may be awarded if the time that has elapsed (</w:t>
      </w:r>
      <w:bookmarkStart w:id="23" w:name="_Hlk525844068"/>
      <w:r w:rsidR="004E040F" w:rsidRPr="00C10675">
        <w:rPr>
          <w:bCs/>
        </w:rPr>
        <w:t xml:space="preserve">calculated in exclusion of the period granted for </w:t>
      </w:r>
      <w:bookmarkEnd w:id="23"/>
      <w:r w:rsidRPr="00C10675">
        <w:rPr>
          <w:bCs/>
        </w:rPr>
        <w:t>interruption</w:t>
      </w:r>
      <w:r w:rsidR="004E040F" w:rsidRPr="00C10675">
        <w:rPr>
          <w:bCs/>
        </w:rPr>
        <w:t xml:space="preserve">) is less than the minimum time allowed for receiving a master’s degree with distinction (see 16.12.1). However, a distinction may not be awarded if the time that has elapsed (calculated in exclusion of the period granted for </w:t>
      </w:r>
      <w:r w:rsidRPr="00C10675">
        <w:rPr>
          <w:bCs/>
        </w:rPr>
        <w:t>interruption</w:t>
      </w:r>
      <w:r w:rsidR="004E040F" w:rsidRPr="00C10675">
        <w:rPr>
          <w:bCs/>
        </w:rPr>
        <w:t xml:space="preserve">) exceeds the minimum time allowed for receiving a master’s degree with distinction (see 16.12.1). </w:t>
      </w:r>
      <w:r w:rsidRPr="00C10675">
        <w:rPr>
          <w:lang w:val="en-US"/>
        </w:rPr>
        <w:t xml:space="preserve">Interruption </w:t>
      </w:r>
      <w:r w:rsidR="004E040F" w:rsidRPr="00C10675">
        <w:rPr>
          <w:lang w:val="en-US"/>
        </w:rPr>
        <w:t>may not be granted more than once.</w:t>
      </w:r>
    </w:p>
    <w:p w14:paraId="38DAE297" w14:textId="77777777" w:rsidR="004E040F" w:rsidRPr="00C10675" w:rsidRDefault="004E040F" w:rsidP="004E040F">
      <w:pPr>
        <w:pStyle w:val="SOP"/>
      </w:pPr>
    </w:p>
    <w:p w14:paraId="0A603E03" w14:textId="125FCFF1" w:rsidR="00C10675" w:rsidRPr="00EB0BDE" w:rsidRDefault="00C10675" w:rsidP="00C10675">
      <w:pPr>
        <w:pStyle w:val="SOP"/>
      </w:pPr>
      <w:r w:rsidRPr="00C10675">
        <w:rPr>
          <w:lang w:val="en-US"/>
        </w:rPr>
        <w:t xml:space="preserve">If an </w:t>
      </w:r>
      <w:r>
        <w:rPr>
          <w:lang w:val="en-US"/>
        </w:rPr>
        <w:t>interruption</w:t>
      </w:r>
      <w:r w:rsidRPr="00C10675">
        <w:rPr>
          <w:lang w:val="en-US"/>
        </w:rPr>
        <w:t xml:space="preserve"> is approved, it may have financial implications for the student.</w:t>
      </w:r>
      <w:r w:rsidR="004D2FEB">
        <w:rPr>
          <w:lang w:val="en-US"/>
        </w:rPr>
        <w:t xml:space="preserve"> For example, the University, Faculty or Department will not be liable to reimburse any fees that have already been charged to the student’s account even if an interruption is allowed.</w:t>
      </w:r>
    </w:p>
    <w:p w14:paraId="003669A6" w14:textId="77777777" w:rsidR="004E040F" w:rsidRDefault="004E040F" w:rsidP="004E040F">
      <w:pPr>
        <w:pStyle w:val="ListParagraph"/>
        <w:tabs>
          <w:tab w:val="left" w:pos="1094"/>
        </w:tabs>
        <w:ind w:left="1093" w:right="266" w:firstLine="0"/>
        <w:rPr>
          <w:sz w:val="24"/>
        </w:rPr>
      </w:pPr>
    </w:p>
    <w:p w14:paraId="006368D5" w14:textId="363A04BE" w:rsidR="00AF3091" w:rsidRDefault="007E46AA">
      <w:pPr>
        <w:pStyle w:val="ListParagraph"/>
        <w:numPr>
          <w:ilvl w:val="1"/>
          <w:numId w:val="8"/>
        </w:numPr>
        <w:tabs>
          <w:tab w:val="left" w:pos="1070"/>
        </w:tabs>
        <w:spacing w:before="1"/>
        <w:ind w:right="266" w:hanging="849"/>
        <w:rPr>
          <w:sz w:val="24"/>
        </w:rPr>
      </w:pPr>
      <w:r>
        <w:rPr>
          <w:sz w:val="24"/>
        </w:rPr>
        <w:t>A change in registration from full time to part time may only be done before the maximum</w:t>
      </w:r>
      <w:r>
        <w:rPr>
          <w:spacing w:val="-6"/>
          <w:sz w:val="24"/>
        </w:rPr>
        <w:t xml:space="preserve"> </w:t>
      </w:r>
      <w:r>
        <w:rPr>
          <w:sz w:val="24"/>
        </w:rPr>
        <w:t>time</w:t>
      </w:r>
      <w:r>
        <w:rPr>
          <w:spacing w:val="-9"/>
          <w:sz w:val="24"/>
        </w:rPr>
        <w:t xml:space="preserve"> </w:t>
      </w:r>
      <w:r>
        <w:rPr>
          <w:sz w:val="24"/>
        </w:rPr>
        <w:t>for</w:t>
      </w:r>
      <w:r>
        <w:rPr>
          <w:spacing w:val="-11"/>
          <w:sz w:val="24"/>
        </w:rPr>
        <w:t xml:space="preserve"> </w:t>
      </w:r>
      <w:r>
        <w:rPr>
          <w:sz w:val="24"/>
        </w:rPr>
        <w:t>full</w:t>
      </w:r>
      <w:r>
        <w:rPr>
          <w:spacing w:val="-8"/>
          <w:sz w:val="24"/>
        </w:rPr>
        <w:t xml:space="preserve"> </w:t>
      </w:r>
      <w:r>
        <w:rPr>
          <w:sz w:val="24"/>
        </w:rPr>
        <w:t>time</w:t>
      </w:r>
      <w:r>
        <w:rPr>
          <w:spacing w:val="-7"/>
          <w:sz w:val="24"/>
        </w:rPr>
        <w:t xml:space="preserve"> </w:t>
      </w:r>
      <w:r>
        <w:rPr>
          <w:sz w:val="24"/>
        </w:rPr>
        <w:t>registration</w:t>
      </w:r>
      <w:r>
        <w:rPr>
          <w:spacing w:val="-7"/>
          <w:sz w:val="24"/>
        </w:rPr>
        <w:t xml:space="preserve"> </w:t>
      </w:r>
      <w:r>
        <w:rPr>
          <w:sz w:val="24"/>
        </w:rPr>
        <w:t>has</w:t>
      </w:r>
      <w:r>
        <w:rPr>
          <w:spacing w:val="-8"/>
          <w:sz w:val="24"/>
        </w:rPr>
        <w:t xml:space="preserve"> </w:t>
      </w:r>
      <w:r>
        <w:rPr>
          <w:sz w:val="24"/>
        </w:rPr>
        <w:t>been</w:t>
      </w:r>
      <w:r>
        <w:rPr>
          <w:spacing w:val="-7"/>
          <w:sz w:val="24"/>
        </w:rPr>
        <w:t xml:space="preserve"> </w:t>
      </w:r>
      <w:r>
        <w:rPr>
          <w:sz w:val="24"/>
        </w:rPr>
        <w:t>reached</w:t>
      </w:r>
      <w:r>
        <w:rPr>
          <w:spacing w:val="-7"/>
          <w:sz w:val="24"/>
        </w:rPr>
        <w:t xml:space="preserve"> </w:t>
      </w:r>
      <w:r>
        <w:rPr>
          <w:sz w:val="24"/>
        </w:rPr>
        <w:t>and</w:t>
      </w:r>
      <w:r>
        <w:rPr>
          <w:spacing w:val="-7"/>
          <w:sz w:val="24"/>
        </w:rPr>
        <w:t xml:space="preserve"> </w:t>
      </w:r>
      <w:r>
        <w:rPr>
          <w:sz w:val="24"/>
        </w:rPr>
        <w:t>with</w:t>
      </w:r>
      <w:r>
        <w:rPr>
          <w:spacing w:val="-7"/>
          <w:sz w:val="24"/>
        </w:rPr>
        <w:t xml:space="preserve"> </w:t>
      </w:r>
      <w:r>
        <w:rPr>
          <w:sz w:val="24"/>
        </w:rPr>
        <w:t>permission</w:t>
      </w:r>
      <w:r>
        <w:rPr>
          <w:spacing w:val="-9"/>
          <w:sz w:val="24"/>
        </w:rPr>
        <w:t xml:space="preserve"> </w:t>
      </w:r>
      <w:r>
        <w:rPr>
          <w:sz w:val="24"/>
        </w:rPr>
        <w:t>by the Dean or his</w:t>
      </w:r>
      <w:r>
        <w:rPr>
          <w:spacing w:val="-2"/>
          <w:sz w:val="24"/>
        </w:rPr>
        <w:t xml:space="preserve"> </w:t>
      </w:r>
      <w:r>
        <w:rPr>
          <w:sz w:val="24"/>
        </w:rPr>
        <w:t>designate.</w:t>
      </w:r>
    </w:p>
    <w:p w14:paraId="6AD4B8D9" w14:textId="790A4F66" w:rsidR="00906382" w:rsidRDefault="00906382" w:rsidP="00906382">
      <w:pPr>
        <w:tabs>
          <w:tab w:val="left" w:pos="1070"/>
        </w:tabs>
        <w:spacing w:before="1"/>
        <w:ind w:left="220" w:right="266"/>
        <w:rPr>
          <w:sz w:val="24"/>
        </w:rPr>
      </w:pPr>
    </w:p>
    <w:p w14:paraId="1B94E6AE" w14:textId="5CF5E94F" w:rsidR="00906382" w:rsidRPr="00906382" w:rsidRDefault="00906382" w:rsidP="00906382">
      <w:pPr>
        <w:pBdr>
          <w:top w:val="single" w:sz="4" w:space="1" w:color="auto"/>
          <w:left w:val="single" w:sz="4" w:space="4" w:color="auto"/>
          <w:bottom w:val="single" w:sz="4" w:space="1" w:color="auto"/>
          <w:right w:val="single" w:sz="4" w:space="4" w:color="auto"/>
        </w:pBdr>
        <w:tabs>
          <w:tab w:val="left" w:pos="1070"/>
        </w:tabs>
        <w:spacing w:before="1"/>
        <w:ind w:left="709" w:right="59"/>
        <w:rPr>
          <w:rFonts w:ascii="Cambria" w:hAnsi="Cambria"/>
        </w:rPr>
      </w:pPr>
      <w:r w:rsidRPr="00906382">
        <w:rPr>
          <w:rFonts w:ascii="Cambria" w:hAnsi="Cambria"/>
        </w:rPr>
        <w:t xml:space="preserve">If a student received a bursary </w:t>
      </w:r>
      <w:r>
        <w:rPr>
          <w:rFonts w:ascii="Cambria" w:hAnsi="Cambria"/>
        </w:rPr>
        <w:t>b</w:t>
      </w:r>
      <w:r w:rsidRPr="00906382">
        <w:rPr>
          <w:rFonts w:ascii="Cambria" w:hAnsi="Cambria"/>
        </w:rPr>
        <w:t xml:space="preserve">ased on </w:t>
      </w:r>
      <w:r>
        <w:rPr>
          <w:rFonts w:ascii="Cambria" w:hAnsi="Cambria"/>
        </w:rPr>
        <w:t xml:space="preserve">his/her </w:t>
      </w:r>
      <w:r w:rsidRPr="00906382">
        <w:rPr>
          <w:rFonts w:ascii="Cambria" w:hAnsi="Cambria"/>
        </w:rPr>
        <w:t xml:space="preserve">registration status as a full-time student, the student may not later change his/her registration status to </w:t>
      </w:r>
      <w:r>
        <w:rPr>
          <w:rFonts w:ascii="Cambria" w:hAnsi="Cambria"/>
        </w:rPr>
        <w:t>“</w:t>
      </w:r>
      <w:r w:rsidRPr="00906382">
        <w:rPr>
          <w:rFonts w:ascii="Cambria" w:hAnsi="Cambria"/>
        </w:rPr>
        <w:t>part time</w:t>
      </w:r>
      <w:r>
        <w:rPr>
          <w:rFonts w:ascii="Cambria" w:hAnsi="Cambria"/>
        </w:rPr>
        <w:t>” unless s/he reimburses the party responsible for granting the bursary</w:t>
      </w:r>
      <w:r w:rsidRPr="00906382">
        <w:rPr>
          <w:rFonts w:ascii="Cambria" w:hAnsi="Cambria"/>
        </w:rPr>
        <w:t>.</w:t>
      </w:r>
    </w:p>
    <w:p w14:paraId="6C15160D" w14:textId="77777777" w:rsidR="00906382" w:rsidRPr="00906382" w:rsidRDefault="00906382" w:rsidP="00906382">
      <w:pPr>
        <w:tabs>
          <w:tab w:val="left" w:pos="1070"/>
        </w:tabs>
        <w:spacing w:before="1"/>
        <w:ind w:left="220" w:right="266"/>
        <w:rPr>
          <w:sz w:val="24"/>
        </w:rPr>
      </w:pPr>
    </w:p>
    <w:p w14:paraId="00B96596" w14:textId="7903987F" w:rsidR="00AF3091" w:rsidRDefault="004E040F">
      <w:pPr>
        <w:pStyle w:val="ListParagraph"/>
        <w:numPr>
          <w:ilvl w:val="1"/>
          <w:numId w:val="8"/>
        </w:numPr>
        <w:tabs>
          <w:tab w:val="left" w:pos="1070"/>
        </w:tabs>
        <w:ind w:right="264" w:hanging="849"/>
        <w:rPr>
          <w:sz w:val="24"/>
        </w:rPr>
      </w:pPr>
      <w:r>
        <w:rPr>
          <w:noProof/>
        </w:rPr>
        <mc:AlternateContent>
          <mc:Choice Requires="wps">
            <w:drawing>
              <wp:anchor distT="0" distB="0" distL="114300" distR="114300" simplePos="0" relativeHeight="503286152" behindDoc="1" locked="0" layoutInCell="1" allowOverlap="1" wp14:anchorId="70245805" wp14:editId="0110B530">
                <wp:simplePos x="0" y="0"/>
                <wp:positionH relativeFrom="page">
                  <wp:posOffset>3481705</wp:posOffset>
                </wp:positionH>
                <wp:positionV relativeFrom="paragraph">
                  <wp:posOffset>454660</wp:posOffset>
                </wp:positionV>
                <wp:extent cx="34925" cy="7620"/>
                <wp:effectExtent l="0" t="3810" r="0" b="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F7023" id="Rectangle 11" o:spid="_x0000_s1026" style="position:absolute;margin-left:274.15pt;margin-top:35.8pt;width:2.75pt;height:.6pt;z-index:-30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" fillcolor="black" stroked="f">
                <w10:wrap anchorx="page"/>
              </v:rect>
            </w:pict>
          </mc:Fallback>
        </mc:AlternateContent>
      </w:r>
      <w:r w:rsidR="007E46AA">
        <w:rPr>
          <w:sz w:val="24"/>
        </w:rPr>
        <w:t>Where professional bodies stipulate periods of enrolment for degrees that differ from those outlined here, faculties may adjust formal enrolment periods accordingly;</w:t>
      </w:r>
      <w:r w:rsidR="007E46AA">
        <w:rPr>
          <w:spacing w:val="-30"/>
          <w:sz w:val="24"/>
        </w:rPr>
        <w:t xml:space="preserve"> </w:t>
      </w:r>
      <w:r w:rsidR="007E46AA">
        <w:rPr>
          <w:sz w:val="24"/>
        </w:rPr>
        <w:t>such</w:t>
      </w:r>
      <w:r w:rsidR="007E46AA">
        <w:rPr>
          <w:spacing w:val="-29"/>
          <w:sz w:val="24"/>
        </w:rPr>
        <w:t xml:space="preserve"> </w:t>
      </w:r>
      <w:r w:rsidR="007E46AA">
        <w:rPr>
          <w:sz w:val="24"/>
        </w:rPr>
        <w:t>adjustments</w:t>
      </w:r>
      <w:r w:rsidR="007E46AA">
        <w:rPr>
          <w:spacing w:val="-33"/>
          <w:sz w:val="24"/>
        </w:rPr>
        <w:t xml:space="preserve"> </w:t>
      </w:r>
      <w:r w:rsidR="007E46AA">
        <w:rPr>
          <w:sz w:val="24"/>
        </w:rPr>
        <w:t>must</w:t>
      </w:r>
      <w:r w:rsidR="007E46AA">
        <w:rPr>
          <w:spacing w:val="-32"/>
          <w:sz w:val="24"/>
        </w:rPr>
        <w:t xml:space="preserve"> </w:t>
      </w:r>
      <w:r w:rsidR="007E46AA">
        <w:rPr>
          <w:sz w:val="24"/>
        </w:rPr>
        <w:t>have</w:t>
      </w:r>
      <w:r w:rsidR="007E46AA">
        <w:rPr>
          <w:spacing w:val="-30"/>
          <w:sz w:val="24"/>
        </w:rPr>
        <w:t xml:space="preserve"> </w:t>
      </w:r>
      <w:r w:rsidR="007E46AA">
        <w:rPr>
          <w:sz w:val="24"/>
        </w:rPr>
        <w:t>the</w:t>
      </w:r>
      <w:r w:rsidR="007E46AA">
        <w:rPr>
          <w:spacing w:val="-31"/>
          <w:sz w:val="24"/>
        </w:rPr>
        <w:t xml:space="preserve"> </w:t>
      </w:r>
      <w:r w:rsidR="007E46AA">
        <w:rPr>
          <w:sz w:val="24"/>
        </w:rPr>
        <w:t>endorsement</w:t>
      </w:r>
      <w:r w:rsidR="007E46AA">
        <w:rPr>
          <w:spacing w:val="-30"/>
          <w:sz w:val="24"/>
        </w:rPr>
        <w:t xml:space="preserve"> </w:t>
      </w:r>
      <w:r w:rsidR="007E46AA">
        <w:rPr>
          <w:sz w:val="24"/>
        </w:rPr>
        <w:t>of</w:t>
      </w:r>
      <w:r w:rsidR="007E46AA">
        <w:rPr>
          <w:spacing w:val="-29"/>
          <w:sz w:val="24"/>
        </w:rPr>
        <w:t xml:space="preserve"> </w:t>
      </w:r>
      <w:r w:rsidR="007E46AA">
        <w:rPr>
          <w:sz w:val="24"/>
        </w:rPr>
        <w:t>the</w:t>
      </w:r>
      <w:r w:rsidR="007E46AA">
        <w:rPr>
          <w:spacing w:val="-29"/>
          <w:sz w:val="24"/>
        </w:rPr>
        <w:t xml:space="preserve"> </w:t>
      </w:r>
      <w:r w:rsidR="007E46AA">
        <w:rPr>
          <w:spacing w:val="-3"/>
          <w:sz w:val="24"/>
        </w:rPr>
        <w:t>Registrar’s</w:t>
      </w:r>
      <w:r w:rsidR="007E46AA">
        <w:rPr>
          <w:spacing w:val="-19"/>
          <w:sz w:val="24"/>
        </w:rPr>
        <w:t xml:space="preserve"> </w:t>
      </w:r>
      <w:r w:rsidR="007E46AA">
        <w:rPr>
          <w:sz w:val="24"/>
        </w:rPr>
        <w:t>office and have the approval of</w:t>
      </w:r>
      <w:r w:rsidR="007E46AA">
        <w:rPr>
          <w:spacing w:val="2"/>
          <w:sz w:val="24"/>
        </w:rPr>
        <w:t xml:space="preserve"> </w:t>
      </w:r>
      <w:r w:rsidR="007E46AA">
        <w:rPr>
          <w:sz w:val="24"/>
        </w:rPr>
        <w:t>Senate.</w:t>
      </w:r>
    </w:p>
    <w:p w14:paraId="637AD36E" w14:textId="77777777" w:rsidR="00AF3091" w:rsidRDefault="00AF3091">
      <w:pPr>
        <w:pStyle w:val="BodyText"/>
        <w:spacing w:before="9"/>
        <w:ind w:left="0"/>
        <w:jc w:val="left"/>
        <w:rPr>
          <w:sz w:val="31"/>
        </w:rPr>
      </w:pPr>
    </w:p>
    <w:p w14:paraId="7A0E040D" w14:textId="77777777" w:rsidR="00AF3091" w:rsidRDefault="007E46AA">
      <w:pPr>
        <w:pStyle w:val="Heading1"/>
        <w:numPr>
          <w:ilvl w:val="0"/>
          <w:numId w:val="8"/>
        </w:numPr>
        <w:tabs>
          <w:tab w:val="left" w:pos="1069"/>
          <w:tab w:val="left" w:pos="1070"/>
        </w:tabs>
        <w:spacing w:line="320" w:lineRule="exact"/>
        <w:ind w:hanging="849"/>
      </w:pPr>
      <w:bookmarkStart w:id="24" w:name="5_ETHICS_CLEARANCE"/>
      <w:bookmarkStart w:id="25" w:name="_bookmark8"/>
      <w:bookmarkEnd w:id="24"/>
      <w:bookmarkEnd w:id="25"/>
      <w:r>
        <w:t>ETHICS CLEARANCE</w:t>
      </w:r>
    </w:p>
    <w:p w14:paraId="06BE6B20" w14:textId="77777777" w:rsidR="00AF3091" w:rsidRDefault="007E46AA">
      <w:pPr>
        <w:pStyle w:val="ListParagraph"/>
        <w:numPr>
          <w:ilvl w:val="1"/>
          <w:numId w:val="8"/>
        </w:numPr>
        <w:tabs>
          <w:tab w:val="left" w:pos="1069"/>
          <w:tab w:val="left" w:pos="1070"/>
        </w:tabs>
        <w:spacing w:line="274" w:lineRule="exact"/>
        <w:ind w:right="0" w:hanging="849"/>
        <w:rPr>
          <w:sz w:val="24"/>
        </w:rPr>
      </w:pPr>
      <w:r>
        <w:rPr>
          <w:sz w:val="24"/>
        </w:rPr>
        <w:t>Accountability for all research ethics reside in the UJ</w:t>
      </w:r>
      <w:r>
        <w:rPr>
          <w:spacing w:val="-19"/>
          <w:sz w:val="24"/>
        </w:rPr>
        <w:t xml:space="preserve"> </w:t>
      </w:r>
      <w:r>
        <w:rPr>
          <w:sz w:val="24"/>
        </w:rPr>
        <w:t>Senate.</w:t>
      </w:r>
    </w:p>
    <w:p w14:paraId="52205C9A" w14:textId="77777777" w:rsidR="00AF3091" w:rsidRDefault="007E46AA">
      <w:pPr>
        <w:pStyle w:val="ListParagraph"/>
        <w:numPr>
          <w:ilvl w:val="1"/>
          <w:numId w:val="8"/>
        </w:numPr>
        <w:tabs>
          <w:tab w:val="left" w:pos="1070"/>
        </w:tabs>
        <w:spacing w:before="5" w:line="237" w:lineRule="auto"/>
        <w:ind w:right="269" w:hanging="849"/>
        <w:rPr>
          <w:sz w:val="24"/>
        </w:rPr>
      </w:pPr>
      <w:r>
        <w:rPr>
          <w:sz w:val="24"/>
        </w:rPr>
        <w:t xml:space="preserve">Ethics matters attendant on higher degree research activities will be dealt with according to the </w:t>
      </w:r>
      <w:r>
        <w:rPr>
          <w:i/>
          <w:sz w:val="24"/>
        </w:rPr>
        <w:t>Code of Academic and Research</w:t>
      </w:r>
      <w:r>
        <w:rPr>
          <w:i/>
          <w:spacing w:val="-12"/>
          <w:sz w:val="24"/>
        </w:rPr>
        <w:t xml:space="preserve"> </w:t>
      </w:r>
      <w:r>
        <w:rPr>
          <w:i/>
          <w:sz w:val="24"/>
        </w:rPr>
        <w:t>Ethics</w:t>
      </w:r>
      <w:r>
        <w:rPr>
          <w:sz w:val="24"/>
        </w:rPr>
        <w:t>.</w:t>
      </w:r>
    </w:p>
    <w:p w14:paraId="3E8D5FB4" w14:textId="77777777" w:rsidR="00AF3091" w:rsidRDefault="007E46AA">
      <w:pPr>
        <w:pStyle w:val="ListParagraph"/>
        <w:numPr>
          <w:ilvl w:val="1"/>
          <w:numId w:val="8"/>
        </w:numPr>
        <w:tabs>
          <w:tab w:val="left" w:pos="1070"/>
        </w:tabs>
        <w:spacing w:before="3"/>
        <w:ind w:right="264" w:hanging="849"/>
        <w:rPr>
          <w:sz w:val="24"/>
        </w:rPr>
      </w:pPr>
      <w:r>
        <w:rPr>
          <w:sz w:val="24"/>
        </w:rPr>
        <w:t xml:space="preserve">Approval by the faculty of any higher degrees proposal implies that the research will be undertaken in compliance with all applicable statutory and ethical guidelines, as defined in the faculty-specific regulations or academic information brochures and the </w:t>
      </w:r>
      <w:r>
        <w:rPr>
          <w:i/>
          <w:sz w:val="24"/>
        </w:rPr>
        <w:t>Code of Academic and Research</w:t>
      </w:r>
      <w:r>
        <w:rPr>
          <w:i/>
          <w:spacing w:val="-14"/>
          <w:sz w:val="24"/>
        </w:rPr>
        <w:t xml:space="preserve"> </w:t>
      </w:r>
      <w:r>
        <w:rPr>
          <w:i/>
          <w:sz w:val="24"/>
        </w:rPr>
        <w:t>Ethics</w:t>
      </w:r>
      <w:r>
        <w:rPr>
          <w:sz w:val="24"/>
        </w:rPr>
        <w:t>.</w:t>
      </w:r>
    </w:p>
    <w:p w14:paraId="509D5B79" w14:textId="1BE0BA09" w:rsidR="00AF3091" w:rsidRDefault="007E46AA">
      <w:pPr>
        <w:pStyle w:val="ListParagraph"/>
        <w:numPr>
          <w:ilvl w:val="1"/>
          <w:numId w:val="8"/>
        </w:numPr>
        <w:tabs>
          <w:tab w:val="left" w:pos="1070"/>
        </w:tabs>
        <w:ind w:right="268" w:hanging="849"/>
        <w:rPr>
          <w:sz w:val="24"/>
        </w:rPr>
      </w:pPr>
      <w:r>
        <w:rPr>
          <w:sz w:val="24"/>
        </w:rPr>
        <w:t>A</w:t>
      </w:r>
      <w:r>
        <w:rPr>
          <w:spacing w:val="-5"/>
          <w:sz w:val="24"/>
        </w:rPr>
        <w:t xml:space="preserve"> </w:t>
      </w:r>
      <w:r>
        <w:rPr>
          <w:sz w:val="24"/>
        </w:rPr>
        <w:t>unique</w:t>
      </w:r>
      <w:r>
        <w:rPr>
          <w:spacing w:val="-3"/>
          <w:sz w:val="24"/>
        </w:rPr>
        <w:t xml:space="preserve"> </w:t>
      </w:r>
      <w:r>
        <w:rPr>
          <w:sz w:val="24"/>
        </w:rPr>
        <w:t>ethics</w:t>
      </w:r>
      <w:r>
        <w:rPr>
          <w:spacing w:val="-5"/>
          <w:sz w:val="24"/>
        </w:rPr>
        <w:t xml:space="preserve"> </w:t>
      </w:r>
      <w:r>
        <w:rPr>
          <w:sz w:val="24"/>
        </w:rPr>
        <w:t>clearance</w:t>
      </w:r>
      <w:r>
        <w:rPr>
          <w:spacing w:val="-3"/>
          <w:sz w:val="24"/>
        </w:rPr>
        <w:t xml:space="preserve"> </w:t>
      </w:r>
      <w:r>
        <w:rPr>
          <w:sz w:val="24"/>
        </w:rPr>
        <w:t>number</w:t>
      </w:r>
      <w:r>
        <w:rPr>
          <w:spacing w:val="-5"/>
          <w:sz w:val="24"/>
        </w:rPr>
        <w:t xml:space="preserve"> </w:t>
      </w:r>
      <w:r>
        <w:rPr>
          <w:sz w:val="24"/>
        </w:rPr>
        <w:t>will</w:t>
      </w:r>
      <w:r>
        <w:rPr>
          <w:spacing w:val="-6"/>
          <w:sz w:val="24"/>
        </w:rPr>
        <w:t xml:space="preserve"> </w:t>
      </w:r>
      <w:r>
        <w:rPr>
          <w:sz w:val="24"/>
        </w:rPr>
        <w:t>be</w:t>
      </w:r>
      <w:r>
        <w:rPr>
          <w:spacing w:val="-3"/>
          <w:sz w:val="24"/>
        </w:rPr>
        <w:t xml:space="preserve"> </w:t>
      </w:r>
      <w:r>
        <w:rPr>
          <w:sz w:val="24"/>
        </w:rPr>
        <w:t>assigned</w:t>
      </w:r>
      <w:r>
        <w:rPr>
          <w:spacing w:val="-4"/>
          <w:sz w:val="24"/>
        </w:rPr>
        <w:t xml:space="preserve"> </w:t>
      </w:r>
      <w:r>
        <w:rPr>
          <w:sz w:val="24"/>
        </w:rPr>
        <w:t>by</w:t>
      </w:r>
      <w:r>
        <w:rPr>
          <w:spacing w:val="-7"/>
          <w:sz w:val="24"/>
        </w:rPr>
        <w:t xml:space="preserve"> </w:t>
      </w:r>
      <w:r>
        <w:rPr>
          <w:sz w:val="24"/>
        </w:rPr>
        <w:t>the</w:t>
      </w:r>
      <w:r>
        <w:rPr>
          <w:spacing w:val="-3"/>
          <w:sz w:val="24"/>
        </w:rPr>
        <w:t xml:space="preserve"> </w:t>
      </w:r>
      <w:r>
        <w:rPr>
          <w:sz w:val="24"/>
        </w:rPr>
        <w:t>Faculty</w:t>
      </w:r>
      <w:r>
        <w:rPr>
          <w:spacing w:val="-7"/>
          <w:sz w:val="24"/>
        </w:rPr>
        <w:t xml:space="preserve"> </w:t>
      </w:r>
      <w:r>
        <w:rPr>
          <w:sz w:val="24"/>
        </w:rPr>
        <w:t>and</w:t>
      </w:r>
      <w:r>
        <w:rPr>
          <w:spacing w:val="-4"/>
          <w:sz w:val="24"/>
        </w:rPr>
        <w:t xml:space="preserve"> </w:t>
      </w:r>
      <w:r>
        <w:rPr>
          <w:sz w:val="24"/>
        </w:rPr>
        <w:t>applies</w:t>
      </w:r>
      <w:r>
        <w:rPr>
          <w:spacing w:val="-2"/>
          <w:sz w:val="24"/>
        </w:rPr>
        <w:t xml:space="preserve"> </w:t>
      </w:r>
      <w:r>
        <w:rPr>
          <w:sz w:val="24"/>
        </w:rPr>
        <w:t>to all research projects that have received ethical</w:t>
      </w:r>
      <w:r>
        <w:rPr>
          <w:spacing w:val="-13"/>
          <w:sz w:val="24"/>
        </w:rPr>
        <w:t xml:space="preserve"> </w:t>
      </w:r>
      <w:r>
        <w:rPr>
          <w:sz w:val="24"/>
        </w:rPr>
        <w:t>clearance.</w:t>
      </w:r>
    </w:p>
    <w:p w14:paraId="174DBA52" w14:textId="77777777" w:rsidR="004E040F" w:rsidRDefault="004E040F" w:rsidP="004E040F">
      <w:pPr>
        <w:pStyle w:val="ListParagraph"/>
        <w:tabs>
          <w:tab w:val="left" w:pos="1070"/>
        </w:tabs>
        <w:ind w:right="268" w:firstLine="0"/>
        <w:rPr>
          <w:sz w:val="24"/>
        </w:rPr>
      </w:pPr>
    </w:p>
    <w:p w14:paraId="60A5E1CC" w14:textId="74AA03DD" w:rsidR="004E040F" w:rsidRPr="00EB0BDE" w:rsidRDefault="00C23F62" w:rsidP="004E040F">
      <w:pPr>
        <w:pStyle w:val="SOP"/>
      </w:pPr>
      <w:r>
        <w:t xml:space="preserve">The Humanities FREC is responsible for ensuring that the Faculty of Humanities complies with the ethical expectations and requirements of the University. </w:t>
      </w:r>
    </w:p>
    <w:p w14:paraId="3FCB1E0E" w14:textId="77777777" w:rsidR="00AF3091" w:rsidRDefault="00AF3091">
      <w:pPr>
        <w:pStyle w:val="BodyText"/>
        <w:spacing w:before="1"/>
        <w:ind w:left="0"/>
        <w:jc w:val="left"/>
      </w:pPr>
    </w:p>
    <w:p w14:paraId="6E4CC48B" w14:textId="77777777" w:rsidR="00AF3091" w:rsidRDefault="007E46AA">
      <w:pPr>
        <w:pStyle w:val="Heading1"/>
        <w:numPr>
          <w:ilvl w:val="0"/>
          <w:numId w:val="8"/>
        </w:numPr>
        <w:tabs>
          <w:tab w:val="left" w:pos="1069"/>
          <w:tab w:val="left" w:pos="1070"/>
        </w:tabs>
        <w:ind w:hanging="849"/>
      </w:pPr>
      <w:bookmarkStart w:id="26" w:name="6_HEALTH_AND_SAFETY"/>
      <w:bookmarkStart w:id="27" w:name="_bookmark9"/>
      <w:bookmarkEnd w:id="26"/>
      <w:bookmarkEnd w:id="27"/>
      <w:r>
        <w:t xml:space="preserve">HEALTH </w:t>
      </w:r>
      <w:r>
        <w:rPr>
          <w:spacing w:val="-3"/>
        </w:rPr>
        <w:t>AND</w:t>
      </w:r>
      <w:r>
        <w:rPr>
          <w:spacing w:val="4"/>
        </w:rPr>
        <w:t xml:space="preserve"> </w:t>
      </w:r>
      <w:r>
        <w:t>SAFETY</w:t>
      </w:r>
    </w:p>
    <w:p w14:paraId="121CF0F3" w14:textId="77777777" w:rsidR="00AF3091" w:rsidRDefault="007E46AA">
      <w:pPr>
        <w:pStyle w:val="ListParagraph"/>
        <w:numPr>
          <w:ilvl w:val="1"/>
          <w:numId w:val="8"/>
        </w:numPr>
        <w:tabs>
          <w:tab w:val="left" w:pos="1070"/>
        </w:tabs>
        <w:spacing w:before="1"/>
        <w:ind w:right="266" w:hanging="849"/>
        <w:rPr>
          <w:sz w:val="24"/>
        </w:rPr>
      </w:pPr>
      <w:r>
        <w:rPr>
          <w:sz w:val="24"/>
        </w:rPr>
        <w:t xml:space="preserve">The supervisors of a research project are responsible for assessing whether or not a research project has health and safety implications in accordance with </w:t>
      </w:r>
      <w:r>
        <w:rPr>
          <w:i/>
          <w:sz w:val="24"/>
        </w:rPr>
        <w:t>Policy: Occupational Health and</w:t>
      </w:r>
      <w:r>
        <w:rPr>
          <w:i/>
          <w:spacing w:val="-5"/>
          <w:sz w:val="24"/>
        </w:rPr>
        <w:t xml:space="preserve"> </w:t>
      </w:r>
      <w:r>
        <w:rPr>
          <w:i/>
          <w:sz w:val="24"/>
        </w:rPr>
        <w:t>Safety</w:t>
      </w:r>
      <w:r>
        <w:rPr>
          <w:sz w:val="24"/>
        </w:rPr>
        <w:t>.</w:t>
      </w:r>
    </w:p>
    <w:p w14:paraId="7B5455D8" w14:textId="77777777" w:rsidR="00AF3091" w:rsidRDefault="007E46AA">
      <w:pPr>
        <w:pStyle w:val="ListParagraph"/>
        <w:numPr>
          <w:ilvl w:val="1"/>
          <w:numId w:val="8"/>
        </w:numPr>
        <w:tabs>
          <w:tab w:val="left" w:pos="1070"/>
        </w:tabs>
        <w:ind w:right="264" w:hanging="849"/>
        <w:rPr>
          <w:sz w:val="24"/>
        </w:rPr>
      </w:pPr>
      <w:r>
        <w:rPr>
          <w:sz w:val="24"/>
        </w:rPr>
        <w:t>Where a supervisor require further guidance or assistance where needed, they should contact the Office of Occupational Health or the Office of Occupational Safety.</w:t>
      </w:r>
    </w:p>
    <w:p w14:paraId="6D6E28D1" w14:textId="77777777" w:rsidR="00AF3091" w:rsidRDefault="007E46AA">
      <w:pPr>
        <w:pStyle w:val="ListParagraph"/>
        <w:numPr>
          <w:ilvl w:val="1"/>
          <w:numId w:val="8"/>
        </w:numPr>
        <w:tabs>
          <w:tab w:val="left" w:pos="1070"/>
        </w:tabs>
        <w:ind w:right="266" w:hanging="849"/>
        <w:rPr>
          <w:sz w:val="24"/>
        </w:rPr>
      </w:pPr>
      <w:r>
        <w:rPr>
          <w:sz w:val="24"/>
        </w:rPr>
        <w:t>Supervisors should alert higher degree students to these matters, and should advise students on an on-going basis, particularly where laboratory work or fieldwork</w:t>
      </w:r>
      <w:r>
        <w:rPr>
          <w:spacing w:val="-4"/>
          <w:sz w:val="24"/>
        </w:rPr>
        <w:t xml:space="preserve"> </w:t>
      </w:r>
      <w:r>
        <w:rPr>
          <w:sz w:val="24"/>
        </w:rPr>
        <w:t>(involving</w:t>
      </w:r>
      <w:r>
        <w:rPr>
          <w:spacing w:val="-5"/>
          <w:sz w:val="24"/>
        </w:rPr>
        <w:t xml:space="preserve"> </w:t>
      </w:r>
      <w:r>
        <w:rPr>
          <w:sz w:val="24"/>
        </w:rPr>
        <w:t>perhaps</w:t>
      </w:r>
      <w:r>
        <w:rPr>
          <w:spacing w:val="-4"/>
          <w:sz w:val="24"/>
        </w:rPr>
        <w:t xml:space="preserve"> </w:t>
      </w:r>
      <w:r>
        <w:rPr>
          <w:sz w:val="24"/>
        </w:rPr>
        <w:t>contract</w:t>
      </w:r>
      <w:r>
        <w:rPr>
          <w:spacing w:val="-6"/>
          <w:sz w:val="24"/>
        </w:rPr>
        <w:t xml:space="preserve"> </w:t>
      </w:r>
      <w:r>
        <w:rPr>
          <w:sz w:val="24"/>
        </w:rPr>
        <w:t>fieldworkers</w:t>
      </w:r>
      <w:r>
        <w:rPr>
          <w:spacing w:val="-3"/>
          <w:sz w:val="24"/>
        </w:rPr>
        <w:t xml:space="preserve"> </w:t>
      </w:r>
      <w:r>
        <w:rPr>
          <w:sz w:val="24"/>
        </w:rPr>
        <w:t>or</w:t>
      </w:r>
      <w:r>
        <w:rPr>
          <w:spacing w:val="-5"/>
          <w:sz w:val="24"/>
        </w:rPr>
        <w:t xml:space="preserve"> </w:t>
      </w:r>
      <w:r>
        <w:rPr>
          <w:sz w:val="24"/>
        </w:rPr>
        <w:t>data</w:t>
      </w:r>
      <w:r>
        <w:rPr>
          <w:spacing w:val="-3"/>
          <w:sz w:val="24"/>
        </w:rPr>
        <w:t xml:space="preserve"> </w:t>
      </w:r>
      <w:r>
        <w:rPr>
          <w:sz w:val="24"/>
        </w:rPr>
        <w:t>gatherers)</w:t>
      </w:r>
      <w:r>
        <w:rPr>
          <w:spacing w:val="-5"/>
          <w:sz w:val="24"/>
        </w:rPr>
        <w:t xml:space="preserve"> </w:t>
      </w:r>
      <w:r>
        <w:rPr>
          <w:sz w:val="24"/>
        </w:rPr>
        <w:t>is</w:t>
      </w:r>
      <w:r>
        <w:rPr>
          <w:spacing w:val="-38"/>
          <w:sz w:val="24"/>
        </w:rPr>
        <w:t xml:space="preserve"> </w:t>
      </w:r>
      <w:r>
        <w:rPr>
          <w:sz w:val="24"/>
        </w:rPr>
        <w:t>involved.</w:t>
      </w:r>
    </w:p>
    <w:p w14:paraId="3620C2C0" w14:textId="77777777" w:rsidR="00AF3091" w:rsidRDefault="007E46AA">
      <w:pPr>
        <w:pStyle w:val="ListParagraph"/>
        <w:numPr>
          <w:ilvl w:val="1"/>
          <w:numId w:val="8"/>
        </w:numPr>
        <w:tabs>
          <w:tab w:val="left" w:pos="1070"/>
        </w:tabs>
        <w:ind w:right="266" w:hanging="849"/>
        <w:rPr>
          <w:sz w:val="24"/>
        </w:rPr>
      </w:pPr>
      <w:r>
        <w:rPr>
          <w:sz w:val="24"/>
        </w:rPr>
        <w:lastRenderedPageBreak/>
        <w:t>If a project has significant health and safety implications, the supervisor in consultation with the Office for Occupational Health and the Office of Occupational</w:t>
      </w:r>
      <w:r>
        <w:rPr>
          <w:spacing w:val="-12"/>
          <w:sz w:val="24"/>
        </w:rPr>
        <w:t xml:space="preserve"> </w:t>
      </w:r>
      <w:r>
        <w:rPr>
          <w:sz w:val="24"/>
        </w:rPr>
        <w:t>Safety</w:t>
      </w:r>
      <w:r>
        <w:rPr>
          <w:spacing w:val="-10"/>
          <w:sz w:val="24"/>
        </w:rPr>
        <w:t xml:space="preserve"> </w:t>
      </w:r>
      <w:r>
        <w:rPr>
          <w:sz w:val="24"/>
        </w:rPr>
        <w:t>should</w:t>
      </w:r>
      <w:r>
        <w:rPr>
          <w:spacing w:val="-9"/>
          <w:sz w:val="24"/>
        </w:rPr>
        <w:t xml:space="preserve"> </w:t>
      </w:r>
      <w:r>
        <w:rPr>
          <w:sz w:val="24"/>
        </w:rPr>
        <w:t>provide</w:t>
      </w:r>
      <w:r>
        <w:rPr>
          <w:spacing w:val="-10"/>
          <w:sz w:val="24"/>
        </w:rPr>
        <w:t xml:space="preserve"> </w:t>
      </w:r>
      <w:r>
        <w:rPr>
          <w:sz w:val="24"/>
        </w:rPr>
        <w:t>more</w:t>
      </w:r>
      <w:r>
        <w:rPr>
          <w:spacing w:val="-9"/>
          <w:sz w:val="24"/>
        </w:rPr>
        <w:t xml:space="preserve"> </w:t>
      </w:r>
      <w:proofErr w:type="spellStart"/>
      <w:r>
        <w:rPr>
          <w:sz w:val="24"/>
        </w:rPr>
        <w:t>formalised</w:t>
      </w:r>
      <w:proofErr w:type="spellEnd"/>
      <w:r>
        <w:rPr>
          <w:spacing w:val="-9"/>
          <w:sz w:val="24"/>
        </w:rPr>
        <w:t xml:space="preserve"> </w:t>
      </w:r>
      <w:r>
        <w:rPr>
          <w:sz w:val="24"/>
        </w:rPr>
        <w:t>training</w:t>
      </w:r>
      <w:r>
        <w:rPr>
          <w:spacing w:val="-13"/>
          <w:sz w:val="24"/>
        </w:rPr>
        <w:t xml:space="preserve"> </w:t>
      </w:r>
      <w:r>
        <w:rPr>
          <w:sz w:val="24"/>
        </w:rPr>
        <w:t>or</w:t>
      </w:r>
      <w:r>
        <w:rPr>
          <w:spacing w:val="-8"/>
          <w:sz w:val="24"/>
        </w:rPr>
        <w:t xml:space="preserve"> </w:t>
      </w:r>
      <w:r>
        <w:rPr>
          <w:sz w:val="24"/>
        </w:rPr>
        <w:t>orientation</w:t>
      </w:r>
      <w:r>
        <w:rPr>
          <w:spacing w:val="-9"/>
          <w:sz w:val="24"/>
        </w:rPr>
        <w:t xml:space="preserve"> </w:t>
      </w:r>
      <w:r>
        <w:rPr>
          <w:sz w:val="24"/>
        </w:rPr>
        <w:t>to</w:t>
      </w:r>
      <w:r>
        <w:rPr>
          <w:spacing w:val="-8"/>
          <w:sz w:val="24"/>
        </w:rPr>
        <w:t xml:space="preserve"> </w:t>
      </w:r>
      <w:r>
        <w:rPr>
          <w:sz w:val="24"/>
        </w:rPr>
        <w:t>the student(s) to ensure compliance with Health and Safety regulations, UJ regulations and the conditions of any relevant insurance</w:t>
      </w:r>
      <w:r>
        <w:rPr>
          <w:spacing w:val="-20"/>
          <w:sz w:val="24"/>
        </w:rPr>
        <w:t xml:space="preserve"> </w:t>
      </w:r>
      <w:r>
        <w:rPr>
          <w:sz w:val="24"/>
        </w:rPr>
        <w:t>cover.</w:t>
      </w:r>
    </w:p>
    <w:p w14:paraId="12DB10BF" w14:textId="00B9066E" w:rsidR="000673CB" w:rsidRDefault="000673CB">
      <w:pPr>
        <w:rPr>
          <w:b/>
          <w:bCs/>
          <w:sz w:val="28"/>
          <w:szCs w:val="28"/>
        </w:rPr>
      </w:pPr>
      <w:bookmarkStart w:id="28" w:name="7_INTELLECTUAL_PROPERTY"/>
      <w:bookmarkStart w:id="29" w:name="_bookmark10"/>
      <w:bookmarkEnd w:id="28"/>
      <w:bookmarkEnd w:id="29"/>
    </w:p>
    <w:p w14:paraId="147AFFC5" w14:textId="113E01E3" w:rsidR="00AF3091" w:rsidRDefault="007E46AA">
      <w:pPr>
        <w:pStyle w:val="Heading1"/>
        <w:numPr>
          <w:ilvl w:val="0"/>
          <w:numId w:val="8"/>
        </w:numPr>
        <w:tabs>
          <w:tab w:val="left" w:pos="1069"/>
          <w:tab w:val="left" w:pos="1070"/>
        </w:tabs>
        <w:ind w:hanging="849"/>
      </w:pPr>
      <w:r>
        <w:t>INTELLECTUAL</w:t>
      </w:r>
      <w:r>
        <w:rPr>
          <w:spacing w:val="-2"/>
        </w:rPr>
        <w:t xml:space="preserve"> </w:t>
      </w:r>
      <w:r>
        <w:t>PROPERTY</w:t>
      </w:r>
    </w:p>
    <w:p w14:paraId="4DB2F0DF" w14:textId="77777777" w:rsidR="00AF3091" w:rsidRDefault="007E46AA">
      <w:pPr>
        <w:pStyle w:val="ListParagraph"/>
        <w:numPr>
          <w:ilvl w:val="1"/>
          <w:numId w:val="8"/>
        </w:numPr>
        <w:tabs>
          <w:tab w:val="left" w:pos="1094"/>
        </w:tabs>
        <w:spacing w:before="1"/>
        <w:ind w:left="1093" w:right="268" w:hanging="873"/>
        <w:rPr>
          <w:sz w:val="24"/>
        </w:rPr>
      </w:pPr>
      <w:r>
        <w:rPr>
          <w:sz w:val="24"/>
        </w:rPr>
        <w:t>Guiding principles on intellectual property can be found in the Policy on Intellectual Property, and Guidelines on Authorship: Research</w:t>
      </w:r>
      <w:r>
        <w:rPr>
          <w:spacing w:val="-11"/>
          <w:sz w:val="24"/>
        </w:rPr>
        <w:t xml:space="preserve"> </w:t>
      </w:r>
      <w:r>
        <w:rPr>
          <w:sz w:val="24"/>
        </w:rPr>
        <w:t>Output.</w:t>
      </w:r>
    </w:p>
    <w:p w14:paraId="64CF7FB7" w14:textId="77777777" w:rsidR="00AF3091" w:rsidRDefault="007E46AA">
      <w:pPr>
        <w:pStyle w:val="ListParagraph"/>
        <w:numPr>
          <w:ilvl w:val="1"/>
          <w:numId w:val="8"/>
        </w:numPr>
        <w:tabs>
          <w:tab w:val="left" w:pos="1094"/>
        </w:tabs>
        <w:ind w:left="1093" w:right="266" w:hanging="873"/>
        <w:rPr>
          <w:sz w:val="24"/>
        </w:rPr>
      </w:pPr>
      <w:r>
        <w:rPr>
          <w:sz w:val="24"/>
        </w:rPr>
        <w:t>The supervisors are responsible for monitoring all higher degree projects for potential inventions or other intellectual property</w:t>
      </w:r>
      <w:r>
        <w:rPr>
          <w:spacing w:val="-11"/>
          <w:sz w:val="24"/>
        </w:rPr>
        <w:t xml:space="preserve"> </w:t>
      </w:r>
      <w:r>
        <w:rPr>
          <w:sz w:val="24"/>
        </w:rPr>
        <w:t>implications.</w:t>
      </w:r>
    </w:p>
    <w:p w14:paraId="0C843830" w14:textId="77777777" w:rsidR="00AF3091" w:rsidRDefault="007E46AA" w:rsidP="00364F4E">
      <w:pPr>
        <w:pStyle w:val="ListParagraph"/>
        <w:numPr>
          <w:ilvl w:val="1"/>
          <w:numId w:val="8"/>
        </w:numPr>
        <w:tabs>
          <w:tab w:val="left" w:pos="1094"/>
        </w:tabs>
        <w:ind w:left="1093" w:right="266" w:hanging="873"/>
        <w:rPr>
          <w:sz w:val="24"/>
        </w:rPr>
      </w:pPr>
      <w:r>
        <w:rPr>
          <w:sz w:val="24"/>
        </w:rPr>
        <w:t>Students who develop inventions or other forms of commercially valuable intellectual</w:t>
      </w:r>
      <w:r>
        <w:rPr>
          <w:spacing w:val="-19"/>
          <w:sz w:val="24"/>
        </w:rPr>
        <w:t xml:space="preserve"> </w:t>
      </w:r>
      <w:r>
        <w:rPr>
          <w:sz w:val="24"/>
        </w:rPr>
        <w:t>property</w:t>
      </w:r>
      <w:r>
        <w:rPr>
          <w:spacing w:val="-20"/>
          <w:sz w:val="24"/>
        </w:rPr>
        <w:t xml:space="preserve"> </w:t>
      </w:r>
      <w:r>
        <w:rPr>
          <w:sz w:val="24"/>
        </w:rPr>
        <w:t>are</w:t>
      </w:r>
      <w:r>
        <w:rPr>
          <w:spacing w:val="-17"/>
          <w:sz w:val="24"/>
        </w:rPr>
        <w:t xml:space="preserve"> </w:t>
      </w:r>
      <w:r>
        <w:rPr>
          <w:sz w:val="24"/>
        </w:rPr>
        <w:t>expected</w:t>
      </w:r>
      <w:r>
        <w:rPr>
          <w:spacing w:val="-19"/>
          <w:sz w:val="24"/>
        </w:rPr>
        <w:t xml:space="preserve"> </w:t>
      </w:r>
      <w:r>
        <w:rPr>
          <w:sz w:val="24"/>
        </w:rPr>
        <w:t>to</w:t>
      </w:r>
      <w:r>
        <w:rPr>
          <w:spacing w:val="-19"/>
          <w:sz w:val="24"/>
        </w:rPr>
        <w:t xml:space="preserve"> </w:t>
      </w:r>
      <w:r>
        <w:rPr>
          <w:sz w:val="24"/>
        </w:rPr>
        <w:t>disclose</w:t>
      </w:r>
      <w:r>
        <w:rPr>
          <w:spacing w:val="-22"/>
          <w:sz w:val="24"/>
        </w:rPr>
        <w:t xml:space="preserve"> </w:t>
      </w:r>
      <w:r>
        <w:rPr>
          <w:sz w:val="24"/>
        </w:rPr>
        <w:t>such</w:t>
      </w:r>
      <w:r>
        <w:rPr>
          <w:spacing w:val="-16"/>
          <w:sz w:val="24"/>
        </w:rPr>
        <w:t xml:space="preserve"> </w:t>
      </w:r>
      <w:r>
        <w:rPr>
          <w:sz w:val="24"/>
        </w:rPr>
        <w:t>inventions</w:t>
      </w:r>
      <w:r>
        <w:rPr>
          <w:spacing w:val="-20"/>
          <w:sz w:val="24"/>
        </w:rPr>
        <w:t xml:space="preserve"> </w:t>
      </w:r>
      <w:r>
        <w:rPr>
          <w:sz w:val="24"/>
        </w:rPr>
        <w:t>to</w:t>
      </w:r>
      <w:r>
        <w:rPr>
          <w:spacing w:val="-20"/>
          <w:sz w:val="24"/>
        </w:rPr>
        <w:t xml:space="preserve"> </w:t>
      </w:r>
      <w:r>
        <w:rPr>
          <w:sz w:val="24"/>
        </w:rPr>
        <w:t>their</w:t>
      </w:r>
      <w:r>
        <w:rPr>
          <w:spacing w:val="-20"/>
          <w:sz w:val="24"/>
        </w:rPr>
        <w:t xml:space="preserve"> </w:t>
      </w:r>
      <w:r>
        <w:rPr>
          <w:sz w:val="24"/>
        </w:rPr>
        <w:t xml:space="preserve">supervisors, in accordance with the </w:t>
      </w:r>
      <w:r>
        <w:rPr>
          <w:i/>
          <w:sz w:val="24"/>
        </w:rPr>
        <w:t>Policy on Intellectual</w:t>
      </w:r>
      <w:r>
        <w:rPr>
          <w:i/>
          <w:spacing w:val="-7"/>
          <w:sz w:val="24"/>
        </w:rPr>
        <w:t xml:space="preserve"> </w:t>
      </w:r>
      <w:r>
        <w:rPr>
          <w:i/>
          <w:sz w:val="24"/>
        </w:rPr>
        <w:t>Property</w:t>
      </w:r>
      <w:r>
        <w:rPr>
          <w:sz w:val="24"/>
        </w:rPr>
        <w:t>.</w:t>
      </w:r>
    </w:p>
    <w:p w14:paraId="476C4142" w14:textId="77777777" w:rsidR="00AF3091" w:rsidRDefault="00AF3091">
      <w:pPr>
        <w:pStyle w:val="BodyText"/>
        <w:ind w:left="0"/>
        <w:jc w:val="left"/>
        <w:rPr>
          <w:sz w:val="26"/>
        </w:rPr>
      </w:pPr>
    </w:p>
    <w:p w14:paraId="1F10672E" w14:textId="77777777" w:rsidR="00AF3091" w:rsidRDefault="007E46AA">
      <w:pPr>
        <w:pStyle w:val="Heading1"/>
        <w:numPr>
          <w:ilvl w:val="0"/>
          <w:numId w:val="8"/>
        </w:numPr>
        <w:tabs>
          <w:tab w:val="left" w:pos="1069"/>
          <w:tab w:val="left" w:pos="1070"/>
        </w:tabs>
        <w:ind w:hanging="849"/>
      </w:pPr>
      <w:bookmarkStart w:id="30" w:name="8_THE_STUDY_PHASE"/>
      <w:bookmarkStart w:id="31" w:name="_bookmark11"/>
      <w:bookmarkEnd w:id="30"/>
      <w:bookmarkEnd w:id="31"/>
      <w:r>
        <w:t>THE STUDY</w:t>
      </w:r>
      <w:r>
        <w:rPr>
          <w:spacing w:val="1"/>
        </w:rPr>
        <w:t xml:space="preserve"> </w:t>
      </w:r>
      <w:r>
        <w:t>PHASE</w:t>
      </w:r>
    </w:p>
    <w:p w14:paraId="53532042" w14:textId="029A21AC" w:rsidR="00AF3091" w:rsidRDefault="007E46AA">
      <w:pPr>
        <w:pStyle w:val="ListParagraph"/>
        <w:numPr>
          <w:ilvl w:val="1"/>
          <w:numId w:val="8"/>
        </w:numPr>
        <w:tabs>
          <w:tab w:val="left" w:pos="1070"/>
        </w:tabs>
        <w:spacing w:before="1"/>
        <w:ind w:right="268" w:hanging="849"/>
        <w:rPr>
          <w:sz w:val="24"/>
        </w:rPr>
      </w:pPr>
      <w:r>
        <w:rPr>
          <w:sz w:val="24"/>
        </w:rPr>
        <w:t>The supervisor enters into a formal Supervisor-Student Agreement with the student. Either the UJ Supervisor-Student Agreement or a faculty version of this Agreement (if it exists) may be used for this</w:t>
      </w:r>
      <w:r>
        <w:rPr>
          <w:spacing w:val="-7"/>
          <w:sz w:val="24"/>
        </w:rPr>
        <w:t xml:space="preserve"> </w:t>
      </w:r>
      <w:r>
        <w:rPr>
          <w:sz w:val="24"/>
        </w:rPr>
        <w:t>purpose.</w:t>
      </w:r>
    </w:p>
    <w:p w14:paraId="6E0A6859" w14:textId="77777777" w:rsidR="004E040F" w:rsidRDefault="004E040F" w:rsidP="004E040F">
      <w:pPr>
        <w:pStyle w:val="ListParagraph"/>
        <w:tabs>
          <w:tab w:val="left" w:pos="1070"/>
        </w:tabs>
        <w:spacing w:before="1"/>
        <w:ind w:right="268" w:firstLine="0"/>
        <w:rPr>
          <w:sz w:val="24"/>
        </w:rPr>
      </w:pPr>
    </w:p>
    <w:p w14:paraId="0827596D" w14:textId="72923074" w:rsidR="004E040F" w:rsidRPr="00EB0BDE" w:rsidRDefault="00F311B9" w:rsidP="00F311B9">
      <w:pPr>
        <w:pStyle w:val="SOP"/>
        <w:rPr>
          <w:rFonts w:eastAsia="Calibri"/>
        </w:rPr>
      </w:pPr>
      <w:r>
        <w:rPr>
          <w:rFonts w:eastAsia="Calibri"/>
        </w:rPr>
        <w:t xml:space="preserve">The Faculty of </w:t>
      </w:r>
      <w:r w:rsidR="004E040F" w:rsidRPr="00EB0BDE">
        <w:rPr>
          <w:rFonts w:eastAsia="Calibri"/>
        </w:rPr>
        <w:t xml:space="preserve">Humanities makes use of the UJ Supervisor-Student Agreement. It must be signed </w:t>
      </w:r>
      <w:r>
        <w:rPr>
          <w:rFonts w:eastAsia="Calibri"/>
        </w:rPr>
        <w:t xml:space="preserve">by all relevant parties </w:t>
      </w:r>
      <w:r w:rsidR="004E040F" w:rsidRPr="00EB0BDE">
        <w:rPr>
          <w:rFonts w:eastAsia="Calibri"/>
        </w:rPr>
        <w:t>and submitted together with the research proposal</w:t>
      </w:r>
      <w:r w:rsidR="004E040F">
        <w:rPr>
          <w:rFonts w:eastAsia="Calibri"/>
        </w:rPr>
        <w:t xml:space="preserve"> </w:t>
      </w:r>
      <w:r w:rsidRPr="00F311B9">
        <w:rPr>
          <w:rFonts w:eastAsia="Calibri"/>
          <w:lang w:val="en-US"/>
        </w:rPr>
        <w:t>to the FHDC</w:t>
      </w:r>
      <w:r w:rsidR="004E040F" w:rsidRPr="00EB0BDE">
        <w:rPr>
          <w:rFonts w:eastAsia="Calibri"/>
        </w:rPr>
        <w:t xml:space="preserve">. </w:t>
      </w:r>
    </w:p>
    <w:p w14:paraId="77D6D7F2" w14:textId="77777777" w:rsidR="004E040F" w:rsidRDefault="004E040F" w:rsidP="004E040F">
      <w:pPr>
        <w:pStyle w:val="ListParagraph"/>
        <w:tabs>
          <w:tab w:val="left" w:pos="1070"/>
        </w:tabs>
        <w:spacing w:before="1"/>
        <w:ind w:right="268" w:firstLine="0"/>
        <w:rPr>
          <w:sz w:val="24"/>
        </w:rPr>
      </w:pPr>
    </w:p>
    <w:p w14:paraId="370967EF" w14:textId="77777777" w:rsidR="00AF3091" w:rsidRDefault="007E46AA">
      <w:pPr>
        <w:pStyle w:val="ListParagraph"/>
        <w:numPr>
          <w:ilvl w:val="1"/>
          <w:numId w:val="8"/>
        </w:numPr>
        <w:tabs>
          <w:tab w:val="left" w:pos="1070"/>
        </w:tabs>
        <w:ind w:right="267" w:hanging="849"/>
        <w:rPr>
          <w:sz w:val="24"/>
        </w:rPr>
      </w:pPr>
      <w:r>
        <w:rPr>
          <w:sz w:val="24"/>
        </w:rPr>
        <w:t>The</w:t>
      </w:r>
      <w:r>
        <w:rPr>
          <w:spacing w:val="-12"/>
          <w:sz w:val="24"/>
        </w:rPr>
        <w:t xml:space="preserve"> </w:t>
      </w:r>
      <w:r>
        <w:rPr>
          <w:sz w:val="24"/>
        </w:rPr>
        <w:t>structures</w:t>
      </w:r>
      <w:r>
        <w:rPr>
          <w:spacing w:val="-12"/>
          <w:sz w:val="24"/>
        </w:rPr>
        <w:t xml:space="preserve"> </w:t>
      </w:r>
      <w:r>
        <w:rPr>
          <w:sz w:val="24"/>
        </w:rPr>
        <w:t>that</w:t>
      </w:r>
      <w:r>
        <w:rPr>
          <w:spacing w:val="-11"/>
          <w:sz w:val="24"/>
        </w:rPr>
        <w:t xml:space="preserve"> </w:t>
      </w:r>
      <w:r>
        <w:rPr>
          <w:sz w:val="24"/>
        </w:rPr>
        <w:t>provide</w:t>
      </w:r>
      <w:r>
        <w:rPr>
          <w:spacing w:val="-11"/>
          <w:sz w:val="24"/>
        </w:rPr>
        <w:t xml:space="preserve"> </w:t>
      </w:r>
      <w:r>
        <w:rPr>
          <w:sz w:val="24"/>
        </w:rPr>
        <w:t>support</w:t>
      </w:r>
      <w:r>
        <w:rPr>
          <w:spacing w:val="-11"/>
          <w:sz w:val="24"/>
        </w:rPr>
        <w:t xml:space="preserve"> </w:t>
      </w:r>
      <w:r>
        <w:rPr>
          <w:sz w:val="24"/>
        </w:rPr>
        <w:t>during</w:t>
      </w:r>
      <w:r>
        <w:rPr>
          <w:spacing w:val="-14"/>
          <w:sz w:val="24"/>
        </w:rPr>
        <w:t xml:space="preserve"> </w:t>
      </w:r>
      <w:r>
        <w:rPr>
          <w:sz w:val="24"/>
        </w:rPr>
        <w:t>supervision</w:t>
      </w:r>
      <w:r>
        <w:rPr>
          <w:spacing w:val="-11"/>
          <w:sz w:val="24"/>
        </w:rPr>
        <w:t xml:space="preserve"> </w:t>
      </w:r>
      <w:r>
        <w:rPr>
          <w:sz w:val="24"/>
        </w:rPr>
        <w:t>and</w:t>
      </w:r>
      <w:r>
        <w:rPr>
          <w:spacing w:val="-11"/>
          <w:sz w:val="24"/>
        </w:rPr>
        <w:t xml:space="preserve"> </w:t>
      </w:r>
      <w:r>
        <w:rPr>
          <w:sz w:val="24"/>
        </w:rPr>
        <w:t>that</w:t>
      </w:r>
      <w:r>
        <w:rPr>
          <w:spacing w:val="-11"/>
          <w:sz w:val="24"/>
        </w:rPr>
        <w:t xml:space="preserve"> </w:t>
      </w:r>
      <w:r>
        <w:rPr>
          <w:sz w:val="24"/>
        </w:rPr>
        <w:t>can</w:t>
      </w:r>
      <w:r>
        <w:rPr>
          <w:spacing w:val="-13"/>
          <w:sz w:val="24"/>
        </w:rPr>
        <w:t xml:space="preserve"> </w:t>
      </w:r>
      <w:r>
        <w:rPr>
          <w:sz w:val="24"/>
        </w:rPr>
        <w:t>be</w:t>
      </w:r>
      <w:r>
        <w:rPr>
          <w:spacing w:val="-12"/>
          <w:sz w:val="24"/>
        </w:rPr>
        <w:t xml:space="preserve"> </w:t>
      </w:r>
      <w:proofErr w:type="spellStart"/>
      <w:r>
        <w:rPr>
          <w:sz w:val="24"/>
        </w:rPr>
        <w:t>utilised</w:t>
      </w:r>
      <w:proofErr w:type="spellEnd"/>
      <w:r>
        <w:rPr>
          <w:spacing w:val="-11"/>
          <w:sz w:val="24"/>
        </w:rPr>
        <w:t xml:space="preserve"> </w:t>
      </w:r>
      <w:r>
        <w:rPr>
          <w:sz w:val="24"/>
        </w:rPr>
        <w:t>by the higher degree student</w:t>
      </w:r>
      <w:r>
        <w:rPr>
          <w:spacing w:val="-4"/>
          <w:sz w:val="24"/>
        </w:rPr>
        <w:t xml:space="preserve"> </w:t>
      </w:r>
      <w:r>
        <w:rPr>
          <w:sz w:val="24"/>
        </w:rPr>
        <w:t>include:</w:t>
      </w:r>
    </w:p>
    <w:p w14:paraId="7EE4FB23" w14:textId="77777777" w:rsidR="00AF3091" w:rsidRDefault="007E46AA">
      <w:pPr>
        <w:pStyle w:val="ListParagraph"/>
        <w:numPr>
          <w:ilvl w:val="2"/>
          <w:numId w:val="8"/>
        </w:numPr>
        <w:tabs>
          <w:tab w:val="left" w:pos="2064"/>
        </w:tabs>
        <w:spacing w:before="2" w:line="237" w:lineRule="auto"/>
        <w:ind w:right="269" w:hanging="994"/>
        <w:rPr>
          <w:sz w:val="24"/>
        </w:rPr>
      </w:pPr>
      <w:r>
        <w:rPr>
          <w:sz w:val="24"/>
        </w:rPr>
        <w:t xml:space="preserve">The supervisor, who has specific responsibilities towards the higher degree student as specified in the </w:t>
      </w:r>
      <w:r>
        <w:rPr>
          <w:i/>
          <w:sz w:val="24"/>
        </w:rPr>
        <w:t>Supervisor-Student</w:t>
      </w:r>
      <w:r>
        <w:rPr>
          <w:i/>
          <w:spacing w:val="-29"/>
          <w:sz w:val="24"/>
        </w:rPr>
        <w:t xml:space="preserve"> </w:t>
      </w:r>
      <w:r>
        <w:rPr>
          <w:i/>
          <w:sz w:val="24"/>
        </w:rPr>
        <w:t>Agreement</w:t>
      </w:r>
      <w:r>
        <w:rPr>
          <w:sz w:val="24"/>
        </w:rPr>
        <w:t>;</w:t>
      </w:r>
    </w:p>
    <w:p w14:paraId="31835A36" w14:textId="77777777" w:rsidR="00AF3091" w:rsidRDefault="007E46AA">
      <w:pPr>
        <w:pStyle w:val="ListParagraph"/>
        <w:numPr>
          <w:ilvl w:val="2"/>
          <w:numId w:val="8"/>
        </w:numPr>
        <w:tabs>
          <w:tab w:val="left" w:pos="2064"/>
        </w:tabs>
        <w:spacing w:before="4"/>
        <w:ind w:right="266" w:hanging="994"/>
        <w:rPr>
          <w:sz w:val="24"/>
        </w:rPr>
      </w:pPr>
      <w:r>
        <w:rPr>
          <w:sz w:val="24"/>
        </w:rPr>
        <w:t>The home department of the higher degree student, which may offer different kinds of</w:t>
      </w:r>
      <w:r>
        <w:rPr>
          <w:spacing w:val="-1"/>
          <w:sz w:val="24"/>
        </w:rPr>
        <w:t xml:space="preserve"> </w:t>
      </w:r>
      <w:r>
        <w:rPr>
          <w:sz w:val="24"/>
        </w:rPr>
        <w:t>support;</w:t>
      </w:r>
    </w:p>
    <w:p w14:paraId="1728A40F" w14:textId="77777777" w:rsidR="00AF3091" w:rsidRDefault="007E46AA">
      <w:pPr>
        <w:pStyle w:val="ListParagraph"/>
        <w:numPr>
          <w:ilvl w:val="2"/>
          <w:numId w:val="8"/>
        </w:numPr>
        <w:tabs>
          <w:tab w:val="left" w:pos="2064"/>
        </w:tabs>
        <w:ind w:right="270" w:hanging="994"/>
        <w:rPr>
          <w:sz w:val="24"/>
        </w:rPr>
      </w:pPr>
      <w:r>
        <w:rPr>
          <w:sz w:val="24"/>
        </w:rPr>
        <w:t>The</w:t>
      </w:r>
      <w:r>
        <w:rPr>
          <w:spacing w:val="-17"/>
          <w:sz w:val="24"/>
        </w:rPr>
        <w:t xml:space="preserve"> </w:t>
      </w:r>
      <w:r>
        <w:rPr>
          <w:sz w:val="24"/>
        </w:rPr>
        <w:t>UJ</w:t>
      </w:r>
      <w:r>
        <w:rPr>
          <w:spacing w:val="-18"/>
          <w:sz w:val="24"/>
        </w:rPr>
        <w:t xml:space="preserve"> </w:t>
      </w:r>
      <w:r>
        <w:rPr>
          <w:sz w:val="24"/>
        </w:rPr>
        <w:t>Postgraduate</w:t>
      </w:r>
      <w:r>
        <w:rPr>
          <w:spacing w:val="-20"/>
          <w:sz w:val="24"/>
        </w:rPr>
        <w:t xml:space="preserve"> </w:t>
      </w:r>
      <w:r>
        <w:rPr>
          <w:sz w:val="24"/>
        </w:rPr>
        <w:t>School,</w:t>
      </w:r>
      <w:r>
        <w:rPr>
          <w:spacing w:val="-20"/>
          <w:sz w:val="24"/>
        </w:rPr>
        <w:t xml:space="preserve"> </w:t>
      </w:r>
      <w:r>
        <w:rPr>
          <w:sz w:val="24"/>
        </w:rPr>
        <w:t>including</w:t>
      </w:r>
      <w:r>
        <w:rPr>
          <w:spacing w:val="-20"/>
          <w:sz w:val="24"/>
        </w:rPr>
        <w:t xml:space="preserve"> </w:t>
      </w:r>
      <w:proofErr w:type="spellStart"/>
      <w:r>
        <w:rPr>
          <w:sz w:val="24"/>
        </w:rPr>
        <w:t>Statkon</w:t>
      </w:r>
      <w:proofErr w:type="spellEnd"/>
      <w:r>
        <w:rPr>
          <w:sz w:val="24"/>
        </w:rPr>
        <w:t>,</w:t>
      </w:r>
      <w:r>
        <w:rPr>
          <w:spacing w:val="-18"/>
          <w:sz w:val="24"/>
        </w:rPr>
        <w:t xml:space="preserve"> </w:t>
      </w:r>
      <w:r>
        <w:rPr>
          <w:sz w:val="24"/>
        </w:rPr>
        <w:t>which</w:t>
      </w:r>
      <w:r>
        <w:rPr>
          <w:spacing w:val="-17"/>
          <w:sz w:val="24"/>
        </w:rPr>
        <w:t xml:space="preserve"> </w:t>
      </w:r>
      <w:r>
        <w:rPr>
          <w:sz w:val="24"/>
        </w:rPr>
        <w:t>provides</w:t>
      </w:r>
      <w:r>
        <w:rPr>
          <w:spacing w:val="-18"/>
          <w:sz w:val="24"/>
        </w:rPr>
        <w:t xml:space="preserve"> </w:t>
      </w:r>
      <w:r>
        <w:rPr>
          <w:sz w:val="24"/>
        </w:rPr>
        <w:t>a</w:t>
      </w:r>
      <w:r>
        <w:rPr>
          <w:spacing w:val="-19"/>
          <w:sz w:val="24"/>
        </w:rPr>
        <w:t xml:space="preserve"> </w:t>
      </w:r>
      <w:r>
        <w:rPr>
          <w:sz w:val="24"/>
        </w:rPr>
        <w:t>range of support in various aspects of research;</w:t>
      </w:r>
      <w:r>
        <w:rPr>
          <w:spacing w:val="3"/>
          <w:sz w:val="24"/>
        </w:rPr>
        <w:t xml:space="preserve"> </w:t>
      </w:r>
      <w:r>
        <w:rPr>
          <w:spacing w:val="-2"/>
          <w:sz w:val="24"/>
        </w:rPr>
        <w:t>and</w:t>
      </w:r>
    </w:p>
    <w:p w14:paraId="0D2A9025" w14:textId="77777777" w:rsidR="00AF3091" w:rsidRDefault="007E46AA">
      <w:pPr>
        <w:pStyle w:val="ListParagraph"/>
        <w:numPr>
          <w:ilvl w:val="2"/>
          <w:numId w:val="8"/>
        </w:numPr>
        <w:tabs>
          <w:tab w:val="left" w:pos="2063"/>
          <w:tab w:val="left" w:pos="2064"/>
        </w:tabs>
        <w:ind w:right="0" w:hanging="994"/>
        <w:rPr>
          <w:sz w:val="24"/>
        </w:rPr>
      </w:pPr>
      <w:r>
        <w:rPr>
          <w:sz w:val="24"/>
        </w:rPr>
        <w:t>Higher degree support hosted by academic departments and</w:t>
      </w:r>
      <w:r>
        <w:rPr>
          <w:spacing w:val="-23"/>
          <w:sz w:val="24"/>
        </w:rPr>
        <w:t xml:space="preserve"> </w:t>
      </w:r>
      <w:r>
        <w:rPr>
          <w:sz w:val="24"/>
        </w:rPr>
        <w:t>faculties.</w:t>
      </w:r>
    </w:p>
    <w:p w14:paraId="34E893DD" w14:textId="77777777" w:rsidR="00AF3091" w:rsidRDefault="007E46AA">
      <w:pPr>
        <w:pStyle w:val="ListParagraph"/>
        <w:numPr>
          <w:ilvl w:val="1"/>
          <w:numId w:val="8"/>
        </w:numPr>
        <w:tabs>
          <w:tab w:val="left" w:pos="1070"/>
        </w:tabs>
        <w:ind w:right="261" w:hanging="849"/>
        <w:rPr>
          <w:sz w:val="24"/>
        </w:rPr>
      </w:pPr>
      <w:r>
        <w:rPr>
          <w:sz w:val="24"/>
        </w:rPr>
        <w:t>Students may obtain information on higher degree bursaries such as the availability of external and internal bursaries, bursary conditions and closing dates for application for the various bursaries from the Postgraduate</w:t>
      </w:r>
      <w:r>
        <w:rPr>
          <w:spacing w:val="-42"/>
          <w:sz w:val="24"/>
        </w:rPr>
        <w:t xml:space="preserve"> </w:t>
      </w:r>
      <w:r>
        <w:rPr>
          <w:sz w:val="24"/>
        </w:rPr>
        <w:t>School.</w:t>
      </w:r>
    </w:p>
    <w:p w14:paraId="597D5682" w14:textId="77777777" w:rsidR="00AF3091" w:rsidRDefault="007E46AA">
      <w:pPr>
        <w:pStyle w:val="ListParagraph"/>
        <w:numPr>
          <w:ilvl w:val="2"/>
          <w:numId w:val="8"/>
        </w:numPr>
        <w:tabs>
          <w:tab w:val="left" w:pos="2064"/>
        </w:tabs>
        <w:ind w:right="268" w:hanging="994"/>
        <w:rPr>
          <w:sz w:val="24"/>
        </w:rPr>
      </w:pPr>
      <w:r>
        <w:rPr>
          <w:sz w:val="24"/>
        </w:rPr>
        <w:t>Students can furthermore consult their supervisors, academic departments and faculties for information on</w:t>
      </w:r>
      <w:r>
        <w:rPr>
          <w:spacing w:val="-20"/>
          <w:sz w:val="24"/>
        </w:rPr>
        <w:t xml:space="preserve"> </w:t>
      </w:r>
      <w:r>
        <w:rPr>
          <w:sz w:val="24"/>
        </w:rPr>
        <w:t>bursaries.</w:t>
      </w:r>
    </w:p>
    <w:p w14:paraId="386C8F2C" w14:textId="59F98751" w:rsidR="00AF3091" w:rsidRDefault="007E46AA">
      <w:pPr>
        <w:pStyle w:val="ListParagraph"/>
        <w:numPr>
          <w:ilvl w:val="2"/>
          <w:numId w:val="8"/>
        </w:numPr>
        <w:tabs>
          <w:tab w:val="left" w:pos="2064"/>
        </w:tabs>
        <w:ind w:right="264" w:hanging="994"/>
        <w:rPr>
          <w:sz w:val="24"/>
        </w:rPr>
      </w:pPr>
      <w:r>
        <w:rPr>
          <w:sz w:val="24"/>
        </w:rPr>
        <w:t>Higher degree students are generally expected to apply for external bursaries</w:t>
      </w:r>
      <w:r>
        <w:rPr>
          <w:spacing w:val="-12"/>
          <w:sz w:val="24"/>
        </w:rPr>
        <w:t xml:space="preserve"> </w:t>
      </w:r>
      <w:r>
        <w:rPr>
          <w:sz w:val="24"/>
        </w:rPr>
        <w:t>before</w:t>
      </w:r>
      <w:r>
        <w:rPr>
          <w:spacing w:val="-13"/>
          <w:sz w:val="24"/>
        </w:rPr>
        <w:t xml:space="preserve"> </w:t>
      </w:r>
      <w:r>
        <w:rPr>
          <w:sz w:val="24"/>
        </w:rPr>
        <w:t>they</w:t>
      </w:r>
      <w:r>
        <w:rPr>
          <w:spacing w:val="-13"/>
          <w:sz w:val="24"/>
        </w:rPr>
        <w:t xml:space="preserve"> </w:t>
      </w:r>
      <w:r>
        <w:rPr>
          <w:sz w:val="24"/>
        </w:rPr>
        <w:t>apply</w:t>
      </w:r>
      <w:r>
        <w:rPr>
          <w:spacing w:val="-14"/>
          <w:sz w:val="24"/>
        </w:rPr>
        <w:t xml:space="preserve"> </w:t>
      </w:r>
      <w:r>
        <w:rPr>
          <w:sz w:val="24"/>
        </w:rPr>
        <w:t>for</w:t>
      </w:r>
      <w:r>
        <w:rPr>
          <w:spacing w:val="-11"/>
          <w:sz w:val="24"/>
        </w:rPr>
        <w:t xml:space="preserve"> </w:t>
      </w:r>
      <w:r>
        <w:rPr>
          <w:sz w:val="24"/>
        </w:rPr>
        <w:t>UJ</w:t>
      </w:r>
      <w:r>
        <w:rPr>
          <w:spacing w:val="-14"/>
          <w:sz w:val="24"/>
        </w:rPr>
        <w:t xml:space="preserve"> </w:t>
      </w:r>
      <w:r>
        <w:rPr>
          <w:sz w:val="24"/>
        </w:rPr>
        <w:t>bursaries.</w:t>
      </w:r>
      <w:r>
        <w:rPr>
          <w:spacing w:val="-12"/>
          <w:sz w:val="24"/>
        </w:rPr>
        <w:t xml:space="preserve"> </w:t>
      </w:r>
      <w:r>
        <w:rPr>
          <w:sz w:val="24"/>
        </w:rPr>
        <w:t>Students</w:t>
      </w:r>
      <w:r>
        <w:rPr>
          <w:spacing w:val="-14"/>
          <w:sz w:val="24"/>
        </w:rPr>
        <w:t xml:space="preserve"> </w:t>
      </w:r>
      <w:r>
        <w:rPr>
          <w:sz w:val="24"/>
        </w:rPr>
        <w:t>may</w:t>
      </w:r>
      <w:r>
        <w:rPr>
          <w:spacing w:val="-13"/>
          <w:sz w:val="24"/>
        </w:rPr>
        <w:t xml:space="preserve"> </w:t>
      </w:r>
      <w:r>
        <w:rPr>
          <w:sz w:val="24"/>
        </w:rPr>
        <w:t>apply</w:t>
      </w:r>
      <w:r>
        <w:rPr>
          <w:spacing w:val="-13"/>
          <w:sz w:val="24"/>
        </w:rPr>
        <w:t xml:space="preserve"> </w:t>
      </w:r>
      <w:r>
        <w:rPr>
          <w:sz w:val="24"/>
        </w:rPr>
        <w:t>for</w:t>
      </w:r>
      <w:r>
        <w:rPr>
          <w:spacing w:val="-15"/>
          <w:sz w:val="24"/>
        </w:rPr>
        <w:t xml:space="preserve"> </w:t>
      </w:r>
      <w:r>
        <w:rPr>
          <w:sz w:val="24"/>
        </w:rPr>
        <w:t>UJ supervisor-linked bursaries after they have formally</w:t>
      </w:r>
      <w:r>
        <w:rPr>
          <w:spacing w:val="-28"/>
          <w:sz w:val="24"/>
        </w:rPr>
        <w:t xml:space="preserve"> </w:t>
      </w:r>
      <w:r>
        <w:rPr>
          <w:sz w:val="24"/>
        </w:rPr>
        <w:t>registered.</w:t>
      </w:r>
    </w:p>
    <w:p w14:paraId="54C90232" w14:textId="77777777" w:rsidR="004E040F" w:rsidRDefault="004E040F" w:rsidP="004E040F">
      <w:pPr>
        <w:pStyle w:val="ListParagraph"/>
        <w:tabs>
          <w:tab w:val="left" w:pos="2064"/>
        </w:tabs>
        <w:ind w:left="2063" w:right="264" w:firstLine="0"/>
        <w:rPr>
          <w:sz w:val="24"/>
        </w:rPr>
      </w:pPr>
    </w:p>
    <w:p w14:paraId="0F533B26" w14:textId="2EB27B37" w:rsidR="004E040F" w:rsidRDefault="004E040F" w:rsidP="001877DB">
      <w:pPr>
        <w:pStyle w:val="SOP"/>
      </w:pPr>
      <w:r w:rsidRPr="00CC7A0C">
        <w:t>Students who obtained a mark of 70% or above for their previous degree are advised by their supervisors to apply for the UJ Merit Bursary, through student finances. The supervisor confirms the progress made by the student to quali</w:t>
      </w:r>
      <w:r w:rsidR="001E087C">
        <w:t>f</w:t>
      </w:r>
      <w:r w:rsidRPr="00CC7A0C">
        <w:t xml:space="preserve">y for a second and (in the case of </w:t>
      </w:r>
      <w:r w:rsidR="002E0B0F">
        <w:t>d</w:t>
      </w:r>
      <w:r w:rsidRPr="00CC7A0C">
        <w:t>octoral candidates) third year of the Merit Bursary</w:t>
      </w:r>
      <w:r>
        <w:t>.</w:t>
      </w:r>
    </w:p>
    <w:p w14:paraId="27A489FB" w14:textId="77777777" w:rsidR="004E040F" w:rsidRPr="004E040F" w:rsidRDefault="004E040F" w:rsidP="001877DB">
      <w:pPr>
        <w:tabs>
          <w:tab w:val="left" w:pos="2064"/>
        </w:tabs>
        <w:ind w:right="264"/>
        <w:rPr>
          <w:sz w:val="24"/>
        </w:rPr>
      </w:pPr>
    </w:p>
    <w:p w14:paraId="37BD4B93" w14:textId="230AACAE" w:rsidR="00AF3091" w:rsidRDefault="007E46AA">
      <w:pPr>
        <w:pStyle w:val="ListParagraph"/>
        <w:numPr>
          <w:ilvl w:val="1"/>
          <w:numId w:val="8"/>
        </w:numPr>
        <w:tabs>
          <w:tab w:val="left" w:pos="1070"/>
        </w:tabs>
        <w:ind w:right="268" w:hanging="849"/>
        <w:rPr>
          <w:sz w:val="24"/>
        </w:rPr>
      </w:pPr>
      <w:r>
        <w:rPr>
          <w:sz w:val="24"/>
        </w:rPr>
        <w:t>Supervisors are responsible for ensuring that six monthly progress reports from the date of first registration of the student are submitted to faculty. These documents must be signed by both the supervisor(s) and the student. The faculties are the custodians of the</w:t>
      </w:r>
      <w:r>
        <w:rPr>
          <w:spacing w:val="-2"/>
          <w:sz w:val="24"/>
        </w:rPr>
        <w:t xml:space="preserve"> </w:t>
      </w:r>
      <w:r>
        <w:rPr>
          <w:sz w:val="24"/>
        </w:rPr>
        <w:t>records.</w:t>
      </w:r>
    </w:p>
    <w:p w14:paraId="6B8F46F5" w14:textId="77777777" w:rsidR="004E040F" w:rsidRDefault="004E040F" w:rsidP="004E040F">
      <w:pPr>
        <w:pStyle w:val="ListParagraph"/>
        <w:tabs>
          <w:tab w:val="left" w:pos="1070"/>
        </w:tabs>
        <w:ind w:right="268" w:firstLine="0"/>
        <w:rPr>
          <w:sz w:val="24"/>
        </w:rPr>
      </w:pPr>
    </w:p>
    <w:p w14:paraId="2C634567" w14:textId="63B9E81C" w:rsidR="004E040F" w:rsidRPr="00B81FCF" w:rsidRDefault="001E087C" w:rsidP="004E040F">
      <w:pPr>
        <w:pStyle w:val="SOP"/>
      </w:pPr>
      <w:r>
        <w:t xml:space="preserve">In the Faculty of Humanities, these records are kept by departments. Submission to the FHDC or Faculty Office is not required. </w:t>
      </w:r>
      <w:proofErr w:type="spellStart"/>
      <w:r w:rsidR="00FC3B21">
        <w:t>HoDs</w:t>
      </w:r>
      <w:proofErr w:type="spellEnd"/>
      <w:r w:rsidR="00FC3B21">
        <w:t xml:space="preserve"> are expected to ensure that these reports are submitted and </w:t>
      </w:r>
      <w:r w:rsidR="00FC3B21">
        <w:lastRenderedPageBreak/>
        <w:t xml:space="preserve">filed at the department. The FHDC may call upon the </w:t>
      </w:r>
      <w:proofErr w:type="spellStart"/>
      <w:r w:rsidR="00FC3B21">
        <w:t>HoD</w:t>
      </w:r>
      <w:proofErr w:type="spellEnd"/>
      <w:r w:rsidR="00FC3B21">
        <w:t xml:space="preserve"> to produce these records at any time. </w:t>
      </w:r>
      <w:r w:rsidR="004E040F">
        <w:t>Any documentary evidence of supervision (such as emails or versions of the proposal with track change comments and amendments) is acceptable – a log of traditional face-to-face supervision sessions is not required.</w:t>
      </w:r>
    </w:p>
    <w:p w14:paraId="01762482" w14:textId="77777777" w:rsidR="004E040F" w:rsidRDefault="004E040F" w:rsidP="004E040F">
      <w:pPr>
        <w:pStyle w:val="ListParagraph"/>
        <w:tabs>
          <w:tab w:val="left" w:pos="1070"/>
        </w:tabs>
        <w:ind w:right="268" w:firstLine="0"/>
        <w:rPr>
          <w:sz w:val="24"/>
        </w:rPr>
      </w:pPr>
    </w:p>
    <w:p w14:paraId="74090FE7" w14:textId="77777777" w:rsidR="00AF3091" w:rsidRDefault="007E46AA">
      <w:pPr>
        <w:pStyle w:val="ListParagraph"/>
        <w:numPr>
          <w:ilvl w:val="1"/>
          <w:numId w:val="8"/>
        </w:numPr>
        <w:tabs>
          <w:tab w:val="left" w:pos="1070"/>
        </w:tabs>
        <w:ind w:right="264" w:hanging="849"/>
        <w:rPr>
          <w:sz w:val="24"/>
        </w:rPr>
      </w:pPr>
      <w:r>
        <w:rPr>
          <w:sz w:val="24"/>
        </w:rPr>
        <w:t>Any change in study field, scope, supervisor or proposal does not constitute reasons for extending the time allowed for completing the</w:t>
      </w:r>
      <w:r>
        <w:rPr>
          <w:spacing w:val="-26"/>
          <w:sz w:val="24"/>
        </w:rPr>
        <w:t xml:space="preserve"> </w:t>
      </w:r>
      <w:r>
        <w:rPr>
          <w:sz w:val="24"/>
        </w:rPr>
        <w:t>study.</w:t>
      </w:r>
    </w:p>
    <w:p w14:paraId="1AB41864" w14:textId="77777777" w:rsidR="00AF3091" w:rsidRDefault="007E46AA">
      <w:pPr>
        <w:pStyle w:val="Heading1"/>
        <w:numPr>
          <w:ilvl w:val="0"/>
          <w:numId w:val="8"/>
        </w:numPr>
        <w:tabs>
          <w:tab w:val="left" w:pos="1069"/>
          <w:tab w:val="left" w:pos="1070"/>
        </w:tabs>
        <w:spacing w:before="229"/>
        <w:ind w:hanging="849"/>
      </w:pPr>
      <w:bookmarkStart w:id="32" w:name="9_CHANGE_OF_TITLE_OF_A_DISSERTATION_OR_T"/>
      <w:bookmarkStart w:id="33" w:name="_bookmark12"/>
      <w:bookmarkEnd w:id="32"/>
      <w:bookmarkEnd w:id="33"/>
      <w:r>
        <w:t>CHANGE OF TITLE OF A DISSERTATION OR</w:t>
      </w:r>
      <w:r>
        <w:rPr>
          <w:spacing w:val="-12"/>
        </w:rPr>
        <w:t xml:space="preserve"> </w:t>
      </w:r>
      <w:r>
        <w:t>THESIS</w:t>
      </w:r>
    </w:p>
    <w:p w14:paraId="22C262A7" w14:textId="2013F3F3" w:rsidR="004E040F" w:rsidRPr="0014730C" w:rsidRDefault="007E46AA" w:rsidP="00585578">
      <w:pPr>
        <w:pStyle w:val="ListParagraph"/>
        <w:numPr>
          <w:ilvl w:val="1"/>
          <w:numId w:val="8"/>
        </w:numPr>
        <w:tabs>
          <w:tab w:val="left" w:pos="1070"/>
        </w:tabs>
        <w:spacing w:before="1"/>
        <w:ind w:right="266" w:hanging="849"/>
      </w:pPr>
      <w:r>
        <w:rPr>
          <w:sz w:val="24"/>
        </w:rPr>
        <w:t>Changes of the final title of a submitted thesis or dissertation must have the approval of the FHDC and be resubmitted for noting by</w:t>
      </w:r>
      <w:r>
        <w:rPr>
          <w:spacing w:val="-33"/>
          <w:sz w:val="24"/>
        </w:rPr>
        <w:t xml:space="preserve"> </w:t>
      </w:r>
      <w:r>
        <w:rPr>
          <w:sz w:val="24"/>
        </w:rPr>
        <w:t>SHDC.</w:t>
      </w:r>
    </w:p>
    <w:p w14:paraId="38826D72" w14:textId="0F641137" w:rsidR="0014730C" w:rsidRDefault="0014730C" w:rsidP="0014730C">
      <w:pPr>
        <w:tabs>
          <w:tab w:val="left" w:pos="1070"/>
        </w:tabs>
        <w:spacing w:before="1"/>
        <w:ind w:left="220" w:right="266"/>
      </w:pPr>
    </w:p>
    <w:p w14:paraId="3420DE61" w14:textId="5507DCDD" w:rsidR="0014730C" w:rsidRPr="004F1BE4" w:rsidRDefault="0014730C" w:rsidP="0014730C">
      <w:pPr>
        <w:pBdr>
          <w:top w:val="single" w:sz="4" w:space="1" w:color="auto"/>
          <w:left w:val="single" w:sz="4" w:space="4" w:color="auto"/>
          <w:bottom w:val="single" w:sz="4" w:space="1" w:color="auto"/>
          <w:right w:val="single" w:sz="4" w:space="4" w:color="auto"/>
        </w:pBdr>
        <w:tabs>
          <w:tab w:val="left" w:pos="1070"/>
        </w:tabs>
        <w:ind w:left="709"/>
        <w:jc w:val="both"/>
        <w:rPr>
          <w:rFonts w:ascii="Cambria" w:hAnsi="Cambria"/>
          <w:bCs/>
        </w:rPr>
      </w:pPr>
      <w:r w:rsidRPr="00C8385D">
        <w:rPr>
          <w:rFonts w:ascii="Cambria" w:hAnsi="Cambria"/>
          <w:bCs/>
        </w:rPr>
        <w:t>As a general rule, no items will be allowed onto the FHDC agenda after the deadline for items to be included onto that agenda has expired. This includes</w:t>
      </w:r>
      <w:r>
        <w:rPr>
          <w:rFonts w:ascii="Cambria" w:hAnsi="Cambria"/>
          <w:bCs/>
        </w:rPr>
        <w:t xml:space="preserve"> RPL requests,</w:t>
      </w:r>
      <w:r w:rsidRPr="00C8385D">
        <w:rPr>
          <w:rFonts w:ascii="Cambria" w:hAnsi="Cambria"/>
          <w:bCs/>
        </w:rPr>
        <w:t xml:space="preserve"> proposal submissions and requests submitted via the One-Stop Form. Faculty Officers are under strict instructions to let items that are submitted late stand over to the agenda for the subsequent (next month’s) FHDC meeting. </w:t>
      </w:r>
      <w:r>
        <w:rPr>
          <w:rFonts w:ascii="Cambria" w:hAnsi="Cambria"/>
          <w:bCs/>
        </w:rPr>
        <w:t xml:space="preserve">The latest approved version of the One-Stop Form must be used in all cases. The FHDC and Faculty Officers reserve the right to require resubmission if the One-Stop Form is completed incorrectly or incompletely, or if the submission lacks any of the required documentation. </w:t>
      </w:r>
      <w:r w:rsidRPr="00D66507">
        <w:rPr>
          <w:rFonts w:ascii="Cambria" w:hAnsi="Cambria"/>
          <w:bCs/>
        </w:rPr>
        <w:t xml:space="preserve">It is the responsibility of Faculty Officers to check all submissions and submitted forms for completeness and correctness. In cases where forms and/or documents are missing or incomplete, Faculty Officers </w:t>
      </w:r>
      <w:r>
        <w:rPr>
          <w:rFonts w:ascii="Cambria" w:hAnsi="Cambria"/>
          <w:bCs/>
        </w:rPr>
        <w:t>are required</w:t>
      </w:r>
      <w:r w:rsidRPr="00D66507">
        <w:rPr>
          <w:rFonts w:ascii="Cambria" w:hAnsi="Cambria"/>
          <w:bCs/>
        </w:rPr>
        <w:t xml:space="preserve"> to send these back to the appropriate party/</w:t>
      </w:r>
      <w:proofErr w:type="spellStart"/>
      <w:r w:rsidRPr="00D66507">
        <w:rPr>
          <w:rFonts w:ascii="Cambria" w:hAnsi="Cambria"/>
          <w:bCs/>
        </w:rPr>
        <w:t>ies</w:t>
      </w:r>
      <w:proofErr w:type="spellEnd"/>
      <w:r w:rsidRPr="00D66507">
        <w:rPr>
          <w:rFonts w:ascii="Cambria" w:hAnsi="Cambria"/>
          <w:bCs/>
        </w:rPr>
        <w:t xml:space="preserve"> for resubmission. Submissions are only regarded as having been submitted if and when the Faculty Officer confirms via email that s/he has received a complete and correct submission. Incomplete and/or incorrect submissions do not count as submissions and may not be added to the FHDC agenda. If an item misses the deadline for inclusion onto the FHDC agenda because it was submitted incorrectly or incompletely, it will not be included onto the agenda for that month’s FHDC meeting.</w:t>
      </w:r>
      <w:r>
        <w:rPr>
          <w:rFonts w:ascii="Cambria" w:hAnsi="Cambria"/>
          <w:bCs/>
        </w:rPr>
        <w:t xml:space="preserve"> </w:t>
      </w:r>
    </w:p>
    <w:p w14:paraId="0CF532B1" w14:textId="35A65D42" w:rsidR="0014730C" w:rsidRDefault="0014730C" w:rsidP="0014730C">
      <w:pPr>
        <w:tabs>
          <w:tab w:val="left" w:pos="1070"/>
        </w:tabs>
        <w:spacing w:before="1"/>
        <w:ind w:left="220" w:right="266"/>
      </w:pPr>
    </w:p>
    <w:p w14:paraId="4A548637" w14:textId="77777777" w:rsidR="0014730C" w:rsidRPr="004E040F" w:rsidRDefault="0014730C" w:rsidP="0014730C">
      <w:pPr>
        <w:tabs>
          <w:tab w:val="left" w:pos="1070"/>
        </w:tabs>
        <w:spacing w:before="1"/>
        <w:ind w:left="220" w:right="266"/>
      </w:pPr>
    </w:p>
    <w:p w14:paraId="67A9009B" w14:textId="5D05C2CD" w:rsidR="00AF3091" w:rsidRDefault="004E040F">
      <w:pPr>
        <w:pStyle w:val="ListParagraph"/>
        <w:numPr>
          <w:ilvl w:val="1"/>
          <w:numId w:val="8"/>
        </w:numPr>
        <w:tabs>
          <w:tab w:val="left" w:pos="1070"/>
        </w:tabs>
        <w:ind w:right="266" w:hanging="849"/>
        <w:rPr>
          <w:sz w:val="24"/>
        </w:rPr>
      </w:pPr>
      <w:r>
        <w:rPr>
          <w:noProof/>
        </w:rPr>
        <mc:AlternateContent>
          <mc:Choice Requires="wps">
            <w:drawing>
              <wp:anchor distT="0" distB="0" distL="114300" distR="114300" simplePos="0" relativeHeight="503286176" behindDoc="1" locked="0" layoutInCell="1" allowOverlap="1" wp14:anchorId="3D51AD3B" wp14:editId="79CA32A4">
                <wp:simplePos x="0" y="0"/>
                <wp:positionH relativeFrom="page">
                  <wp:posOffset>2298700</wp:posOffset>
                </wp:positionH>
                <wp:positionV relativeFrom="paragraph">
                  <wp:posOffset>280035</wp:posOffset>
                </wp:positionV>
                <wp:extent cx="48260" cy="7620"/>
                <wp:effectExtent l="3175" t="1905"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B107" id="Rectangle 10" o:spid="_x0000_s1026" style="position:absolute;margin-left:181pt;margin-top:22.05pt;width:3.8pt;height:.6pt;z-index:-3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" fillcolor="black" stroked="f">
                <w10:wrap anchorx="page"/>
              </v:rect>
            </w:pict>
          </mc:Fallback>
        </mc:AlternateContent>
      </w:r>
      <w:r w:rsidR="007E46AA">
        <w:rPr>
          <w:sz w:val="24"/>
        </w:rPr>
        <w:t>Where relevant, if the title, scope or study field of the study has changed the supervisor must ensure that the study funder is notified of the particular</w:t>
      </w:r>
      <w:r w:rsidR="007E46AA">
        <w:rPr>
          <w:spacing w:val="-38"/>
          <w:sz w:val="24"/>
        </w:rPr>
        <w:t xml:space="preserve"> </w:t>
      </w:r>
      <w:r w:rsidR="007E46AA">
        <w:rPr>
          <w:sz w:val="24"/>
        </w:rPr>
        <w:t>change.</w:t>
      </w:r>
    </w:p>
    <w:p w14:paraId="59892CDF" w14:textId="77777777" w:rsidR="00AF3091" w:rsidRDefault="00AF3091">
      <w:pPr>
        <w:pStyle w:val="BodyText"/>
        <w:spacing w:before="4"/>
        <w:ind w:left="0"/>
        <w:jc w:val="left"/>
        <w:rPr>
          <w:sz w:val="30"/>
        </w:rPr>
      </w:pPr>
    </w:p>
    <w:p w14:paraId="7E8B5CCC" w14:textId="77777777" w:rsidR="00AF3091" w:rsidRDefault="007E46AA">
      <w:pPr>
        <w:pStyle w:val="Heading1"/>
        <w:numPr>
          <w:ilvl w:val="0"/>
          <w:numId w:val="8"/>
        </w:numPr>
        <w:tabs>
          <w:tab w:val="left" w:pos="1069"/>
          <w:tab w:val="left" w:pos="1070"/>
        </w:tabs>
        <w:ind w:right="1541" w:hanging="849"/>
      </w:pPr>
      <w:bookmarkStart w:id="34" w:name="10_CONVERSION/TRANSFER_IN_REGISTRATION_F"/>
      <w:bookmarkStart w:id="35" w:name="_bookmark13"/>
      <w:bookmarkEnd w:id="34"/>
      <w:bookmarkEnd w:id="35"/>
      <w:r>
        <w:t>CONVERSION/TRANSFER IN REGISTRATION FROM A MASTER’S TO A DOCTORAL</w:t>
      </w:r>
      <w:r>
        <w:rPr>
          <w:spacing w:val="-5"/>
        </w:rPr>
        <w:t xml:space="preserve"> </w:t>
      </w:r>
      <w:r>
        <w:t>DEGREE</w:t>
      </w:r>
    </w:p>
    <w:p w14:paraId="4373ECA1" w14:textId="77777777" w:rsidR="00AF3091" w:rsidRDefault="007E46AA">
      <w:pPr>
        <w:pStyle w:val="ListParagraph"/>
        <w:numPr>
          <w:ilvl w:val="1"/>
          <w:numId w:val="8"/>
        </w:numPr>
        <w:tabs>
          <w:tab w:val="left" w:pos="1094"/>
        </w:tabs>
        <w:spacing w:before="1"/>
        <w:ind w:left="1093" w:right="264" w:hanging="873"/>
        <w:rPr>
          <w:sz w:val="24"/>
        </w:rPr>
      </w:pPr>
      <w:r>
        <w:rPr>
          <w:sz w:val="24"/>
        </w:rPr>
        <w:t>In</w:t>
      </w:r>
      <w:r>
        <w:rPr>
          <w:spacing w:val="-24"/>
          <w:sz w:val="24"/>
        </w:rPr>
        <w:t xml:space="preserve"> </w:t>
      </w:r>
      <w:r>
        <w:rPr>
          <w:sz w:val="24"/>
        </w:rPr>
        <w:t>exceptional</w:t>
      </w:r>
      <w:r>
        <w:rPr>
          <w:spacing w:val="-23"/>
          <w:sz w:val="24"/>
        </w:rPr>
        <w:t xml:space="preserve"> </w:t>
      </w:r>
      <w:r>
        <w:rPr>
          <w:sz w:val="24"/>
        </w:rPr>
        <w:t>cases,</w:t>
      </w:r>
      <w:r>
        <w:rPr>
          <w:spacing w:val="-24"/>
          <w:sz w:val="24"/>
        </w:rPr>
        <w:t xml:space="preserve"> </w:t>
      </w:r>
      <w:r>
        <w:rPr>
          <w:sz w:val="24"/>
        </w:rPr>
        <w:t>where</w:t>
      </w:r>
      <w:r>
        <w:rPr>
          <w:spacing w:val="-24"/>
          <w:sz w:val="24"/>
        </w:rPr>
        <w:t xml:space="preserve"> </w:t>
      </w:r>
      <w:r>
        <w:rPr>
          <w:sz w:val="24"/>
        </w:rPr>
        <w:t>the</w:t>
      </w:r>
      <w:r>
        <w:rPr>
          <w:spacing w:val="-24"/>
          <w:sz w:val="24"/>
        </w:rPr>
        <w:t xml:space="preserve"> </w:t>
      </w:r>
      <w:r>
        <w:rPr>
          <w:sz w:val="24"/>
        </w:rPr>
        <w:t>scope</w:t>
      </w:r>
      <w:r>
        <w:rPr>
          <w:spacing w:val="-23"/>
          <w:sz w:val="24"/>
        </w:rPr>
        <w:t xml:space="preserve"> </w:t>
      </w:r>
      <w:r>
        <w:rPr>
          <w:sz w:val="24"/>
        </w:rPr>
        <w:t>and</w:t>
      </w:r>
      <w:r>
        <w:rPr>
          <w:spacing w:val="-24"/>
          <w:sz w:val="24"/>
        </w:rPr>
        <w:t xml:space="preserve"> </w:t>
      </w:r>
      <w:r>
        <w:rPr>
          <w:sz w:val="24"/>
        </w:rPr>
        <w:t>impact</w:t>
      </w:r>
      <w:r>
        <w:rPr>
          <w:spacing w:val="-24"/>
          <w:sz w:val="24"/>
        </w:rPr>
        <w:t xml:space="preserve"> </w:t>
      </w:r>
      <w:r>
        <w:rPr>
          <w:sz w:val="24"/>
        </w:rPr>
        <w:t>of</w:t>
      </w:r>
      <w:r>
        <w:rPr>
          <w:spacing w:val="-22"/>
          <w:sz w:val="24"/>
        </w:rPr>
        <w:t xml:space="preserve"> </w:t>
      </w:r>
      <w:r>
        <w:rPr>
          <w:sz w:val="24"/>
        </w:rPr>
        <w:t>a</w:t>
      </w:r>
      <w:r>
        <w:rPr>
          <w:spacing w:val="-24"/>
          <w:sz w:val="24"/>
        </w:rPr>
        <w:t xml:space="preserve"> </w:t>
      </w:r>
      <w:r>
        <w:rPr>
          <w:sz w:val="24"/>
        </w:rPr>
        <w:t>project</w:t>
      </w:r>
      <w:r>
        <w:rPr>
          <w:spacing w:val="-23"/>
          <w:sz w:val="24"/>
        </w:rPr>
        <w:t xml:space="preserve"> </w:t>
      </w:r>
      <w:r>
        <w:rPr>
          <w:sz w:val="24"/>
        </w:rPr>
        <w:t>originally</w:t>
      </w:r>
      <w:r>
        <w:rPr>
          <w:spacing w:val="-25"/>
          <w:sz w:val="24"/>
        </w:rPr>
        <w:t xml:space="preserve"> </w:t>
      </w:r>
      <w:r>
        <w:rPr>
          <w:sz w:val="24"/>
        </w:rPr>
        <w:t xml:space="preserve">registered for a master’s </w:t>
      </w:r>
      <w:proofErr w:type="spellStart"/>
      <w:r>
        <w:rPr>
          <w:sz w:val="24"/>
        </w:rPr>
        <w:t>programme</w:t>
      </w:r>
      <w:proofErr w:type="spellEnd"/>
      <w:r>
        <w:rPr>
          <w:sz w:val="24"/>
        </w:rPr>
        <w:t xml:space="preserve"> prove to expand considerably beyond the initial expectation and where the project is expected to make a novel contribution </w:t>
      </w:r>
      <w:r>
        <w:rPr>
          <w:spacing w:val="-3"/>
          <w:sz w:val="24"/>
        </w:rPr>
        <w:t xml:space="preserve">to </w:t>
      </w:r>
      <w:r>
        <w:rPr>
          <w:sz w:val="24"/>
        </w:rPr>
        <w:t>the body of knowledge in the discipline, a student’s registration for a research master’s may be considered for conversion to registration for a doctoral</w:t>
      </w:r>
      <w:r>
        <w:rPr>
          <w:spacing w:val="-41"/>
          <w:sz w:val="24"/>
        </w:rPr>
        <w:t xml:space="preserve"> </w:t>
      </w:r>
      <w:r>
        <w:rPr>
          <w:sz w:val="24"/>
        </w:rPr>
        <w:t>degree.</w:t>
      </w:r>
    </w:p>
    <w:p w14:paraId="5149B354" w14:textId="77777777" w:rsidR="00AF3091" w:rsidRDefault="007E46AA">
      <w:pPr>
        <w:pStyle w:val="ListParagraph"/>
        <w:numPr>
          <w:ilvl w:val="1"/>
          <w:numId w:val="8"/>
        </w:numPr>
        <w:tabs>
          <w:tab w:val="left" w:pos="1094"/>
        </w:tabs>
        <w:ind w:left="1093" w:right="266" w:hanging="873"/>
        <w:rPr>
          <w:sz w:val="24"/>
        </w:rPr>
      </w:pPr>
      <w:r>
        <w:rPr>
          <w:sz w:val="24"/>
        </w:rPr>
        <w:t>The</w:t>
      </w:r>
      <w:r>
        <w:rPr>
          <w:spacing w:val="-4"/>
          <w:sz w:val="24"/>
        </w:rPr>
        <w:t xml:space="preserve"> </w:t>
      </w:r>
      <w:r>
        <w:rPr>
          <w:sz w:val="24"/>
        </w:rPr>
        <w:t>process</w:t>
      </w:r>
      <w:r>
        <w:rPr>
          <w:spacing w:val="-4"/>
          <w:sz w:val="24"/>
        </w:rPr>
        <w:t xml:space="preserve"> </w:t>
      </w:r>
      <w:r>
        <w:rPr>
          <w:sz w:val="24"/>
        </w:rPr>
        <w:t>can</w:t>
      </w:r>
      <w:r>
        <w:rPr>
          <w:spacing w:val="-4"/>
          <w:sz w:val="24"/>
        </w:rPr>
        <w:t xml:space="preserve"> </w:t>
      </w:r>
      <w:r>
        <w:rPr>
          <w:sz w:val="24"/>
        </w:rPr>
        <w:t>only</w:t>
      </w:r>
      <w:r>
        <w:rPr>
          <w:spacing w:val="-7"/>
          <w:sz w:val="24"/>
        </w:rPr>
        <w:t xml:space="preserve"> </w:t>
      </w:r>
      <w:r>
        <w:rPr>
          <w:sz w:val="24"/>
        </w:rPr>
        <w:t>be</w:t>
      </w:r>
      <w:r>
        <w:rPr>
          <w:spacing w:val="-3"/>
          <w:sz w:val="24"/>
        </w:rPr>
        <w:t xml:space="preserve"> </w:t>
      </w:r>
      <w:r>
        <w:rPr>
          <w:sz w:val="24"/>
        </w:rPr>
        <w:t>initiated</w:t>
      </w:r>
      <w:r>
        <w:rPr>
          <w:spacing w:val="-7"/>
          <w:sz w:val="24"/>
        </w:rPr>
        <w:t xml:space="preserve"> </w:t>
      </w:r>
      <w:r>
        <w:rPr>
          <w:sz w:val="24"/>
        </w:rPr>
        <w:t>after</w:t>
      </w:r>
      <w:r>
        <w:rPr>
          <w:spacing w:val="-5"/>
          <w:sz w:val="24"/>
        </w:rPr>
        <w:t xml:space="preserve"> </w:t>
      </w:r>
      <w:r>
        <w:rPr>
          <w:sz w:val="24"/>
        </w:rPr>
        <w:t>nine</w:t>
      </w:r>
      <w:r>
        <w:rPr>
          <w:spacing w:val="-8"/>
          <w:sz w:val="24"/>
        </w:rPr>
        <w:t xml:space="preserve"> </w:t>
      </w:r>
      <w:r>
        <w:rPr>
          <w:sz w:val="24"/>
        </w:rPr>
        <w:t>months</w:t>
      </w:r>
      <w:r>
        <w:rPr>
          <w:spacing w:val="-7"/>
          <w:sz w:val="24"/>
        </w:rPr>
        <w:t xml:space="preserve"> </w:t>
      </w:r>
      <w:r>
        <w:rPr>
          <w:sz w:val="24"/>
        </w:rPr>
        <w:t>of</w:t>
      </w:r>
      <w:r>
        <w:rPr>
          <w:spacing w:val="-2"/>
          <w:sz w:val="24"/>
        </w:rPr>
        <w:t xml:space="preserve"> </w:t>
      </w:r>
      <w:r>
        <w:rPr>
          <w:sz w:val="24"/>
        </w:rPr>
        <w:t>registration</w:t>
      </w:r>
      <w:r>
        <w:rPr>
          <w:spacing w:val="-6"/>
          <w:sz w:val="24"/>
        </w:rPr>
        <w:t xml:space="preserve"> </w:t>
      </w:r>
      <w:r>
        <w:rPr>
          <w:sz w:val="24"/>
        </w:rPr>
        <w:t>and</w:t>
      </w:r>
      <w:r>
        <w:rPr>
          <w:spacing w:val="-7"/>
          <w:sz w:val="24"/>
        </w:rPr>
        <w:t xml:space="preserve"> </w:t>
      </w:r>
      <w:r>
        <w:rPr>
          <w:sz w:val="24"/>
        </w:rPr>
        <w:t>before</w:t>
      </w:r>
      <w:r>
        <w:rPr>
          <w:spacing w:val="-3"/>
          <w:sz w:val="24"/>
        </w:rPr>
        <w:t xml:space="preserve"> </w:t>
      </w:r>
      <w:r>
        <w:rPr>
          <w:sz w:val="24"/>
        </w:rPr>
        <w:t>18 months of registration.</w:t>
      </w:r>
    </w:p>
    <w:p w14:paraId="13718B5D" w14:textId="77777777" w:rsidR="00AF3091" w:rsidRDefault="007E46AA">
      <w:pPr>
        <w:pStyle w:val="ListParagraph"/>
        <w:numPr>
          <w:ilvl w:val="1"/>
          <w:numId w:val="8"/>
        </w:numPr>
        <w:tabs>
          <w:tab w:val="left" w:pos="1094"/>
        </w:tabs>
        <w:ind w:left="1093" w:right="264" w:hanging="873"/>
        <w:rPr>
          <w:sz w:val="24"/>
        </w:rPr>
      </w:pPr>
      <w:r>
        <w:rPr>
          <w:sz w:val="24"/>
        </w:rPr>
        <w:t>The</w:t>
      </w:r>
      <w:r>
        <w:rPr>
          <w:spacing w:val="-7"/>
          <w:sz w:val="24"/>
        </w:rPr>
        <w:t xml:space="preserve"> </w:t>
      </w:r>
      <w:r>
        <w:rPr>
          <w:sz w:val="24"/>
        </w:rPr>
        <w:t>process</w:t>
      </w:r>
      <w:r>
        <w:rPr>
          <w:spacing w:val="-7"/>
          <w:sz w:val="24"/>
        </w:rPr>
        <w:t xml:space="preserve"> </w:t>
      </w:r>
      <w:r>
        <w:rPr>
          <w:sz w:val="24"/>
        </w:rPr>
        <w:t>may</w:t>
      </w:r>
      <w:r>
        <w:rPr>
          <w:spacing w:val="-10"/>
          <w:sz w:val="24"/>
        </w:rPr>
        <w:t xml:space="preserve"> </w:t>
      </w:r>
      <w:r>
        <w:rPr>
          <w:sz w:val="24"/>
        </w:rPr>
        <w:t>not</w:t>
      </w:r>
      <w:r>
        <w:rPr>
          <w:spacing w:val="-6"/>
          <w:sz w:val="24"/>
        </w:rPr>
        <w:t xml:space="preserve"> </w:t>
      </w:r>
      <w:r>
        <w:rPr>
          <w:sz w:val="24"/>
        </w:rPr>
        <w:t>be</w:t>
      </w:r>
      <w:r>
        <w:rPr>
          <w:spacing w:val="-6"/>
          <w:sz w:val="24"/>
        </w:rPr>
        <w:t xml:space="preserve"> </w:t>
      </w:r>
      <w:r>
        <w:rPr>
          <w:sz w:val="24"/>
        </w:rPr>
        <w:t>initiated</w:t>
      </w:r>
      <w:r>
        <w:rPr>
          <w:spacing w:val="-7"/>
          <w:sz w:val="24"/>
        </w:rPr>
        <w:t xml:space="preserve"> </w:t>
      </w:r>
      <w:r>
        <w:rPr>
          <w:sz w:val="24"/>
        </w:rPr>
        <w:t>after</w:t>
      </w:r>
      <w:r>
        <w:rPr>
          <w:spacing w:val="-7"/>
          <w:sz w:val="24"/>
        </w:rPr>
        <w:t xml:space="preserve"> </w:t>
      </w:r>
      <w:r>
        <w:rPr>
          <w:sz w:val="24"/>
        </w:rPr>
        <w:t>a</w:t>
      </w:r>
      <w:r>
        <w:rPr>
          <w:spacing w:val="-7"/>
          <w:sz w:val="24"/>
        </w:rPr>
        <w:t xml:space="preserve"> </w:t>
      </w:r>
      <w:r>
        <w:rPr>
          <w:sz w:val="24"/>
        </w:rPr>
        <w:t>dissertation</w:t>
      </w:r>
      <w:r>
        <w:rPr>
          <w:spacing w:val="-6"/>
          <w:sz w:val="24"/>
        </w:rPr>
        <w:t xml:space="preserve"> </w:t>
      </w:r>
      <w:r>
        <w:rPr>
          <w:sz w:val="24"/>
        </w:rPr>
        <w:t>has</w:t>
      </w:r>
      <w:r>
        <w:rPr>
          <w:spacing w:val="-7"/>
          <w:sz w:val="24"/>
        </w:rPr>
        <w:t xml:space="preserve"> </w:t>
      </w:r>
      <w:r>
        <w:rPr>
          <w:sz w:val="24"/>
        </w:rPr>
        <w:t>been</w:t>
      </w:r>
      <w:r>
        <w:rPr>
          <w:spacing w:val="-7"/>
          <w:sz w:val="24"/>
        </w:rPr>
        <w:t xml:space="preserve"> </w:t>
      </w:r>
      <w:r>
        <w:rPr>
          <w:sz w:val="24"/>
        </w:rPr>
        <w:t>submitted</w:t>
      </w:r>
      <w:r>
        <w:rPr>
          <w:spacing w:val="-8"/>
          <w:sz w:val="24"/>
        </w:rPr>
        <w:t xml:space="preserve"> </w:t>
      </w:r>
      <w:r>
        <w:rPr>
          <w:sz w:val="24"/>
        </w:rPr>
        <w:t>for</w:t>
      </w:r>
      <w:r>
        <w:rPr>
          <w:spacing w:val="-10"/>
          <w:sz w:val="24"/>
        </w:rPr>
        <w:t xml:space="preserve"> </w:t>
      </w:r>
      <w:r>
        <w:rPr>
          <w:sz w:val="24"/>
        </w:rPr>
        <w:t>final assessment.</w:t>
      </w:r>
    </w:p>
    <w:p w14:paraId="05FC2D34" w14:textId="77777777" w:rsidR="00AF3091" w:rsidRDefault="007E46AA">
      <w:pPr>
        <w:pStyle w:val="ListParagraph"/>
        <w:numPr>
          <w:ilvl w:val="1"/>
          <w:numId w:val="8"/>
        </w:numPr>
        <w:tabs>
          <w:tab w:val="left" w:pos="1094"/>
        </w:tabs>
        <w:ind w:left="1093" w:hanging="873"/>
        <w:rPr>
          <w:sz w:val="24"/>
        </w:rPr>
      </w:pPr>
      <w:r>
        <w:rPr>
          <w:sz w:val="24"/>
        </w:rPr>
        <w:t>The decision to request a transfer may originate from discussions between the candidate and the supervisor or from the evaluation by the supervisor or co- supervisor(s).</w:t>
      </w:r>
    </w:p>
    <w:p w14:paraId="713C4E83" w14:textId="77777777" w:rsidR="00AF3091" w:rsidRDefault="007E46AA">
      <w:pPr>
        <w:pStyle w:val="ListParagraph"/>
        <w:numPr>
          <w:ilvl w:val="1"/>
          <w:numId w:val="8"/>
        </w:numPr>
        <w:tabs>
          <w:tab w:val="left" w:pos="1094"/>
        </w:tabs>
        <w:spacing w:before="82"/>
        <w:ind w:left="1093" w:right="264" w:hanging="873"/>
        <w:rPr>
          <w:i/>
          <w:sz w:val="24"/>
        </w:rPr>
      </w:pPr>
      <w:r>
        <w:rPr>
          <w:sz w:val="24"/>
        </w:rPr>
        <w:t xml:space="preserve">In order to qualify for upgrading the student should demonstrate: </w:t>
      </w:r>
      <w:r>
        <w:rPr>
          <w:i/>
          <w:sz w:val="24"/>
        </w:rPr>
        <w:t>‘high-level research</w:t>
      </w:r>
      <w:r>
        <w:rPr>
          <w:i/>
          <w:spacing w:val="-25"/>
          <w:sz w:val="24"/>
        </w:rPr>
        <w:t xml:space="preserve"> </w:t>
      </w:r>
      <w:r>
        <w:rPr>
          <w:i/>
          <w:sz w:val="24"/>
        </w:rPr>
        <w:t>capability</w:t>
      </w:r>
      <w:r>
        <w:rPr>
          <w:i/>
          <w:spacing w:val="-25"/>
          <w:sz w:val="24"/>
        </w:rPr>
        <w:t xml:space="preserve"> </w:t>
      </w:r>
      <w:r>
        <w:rPr>
          <w:i/>
          <w:sz w:val="24"/>
        </w:rPr>
        <w:t>and</w:t>
      </w:r>
      <w:r>
        <w:rPr>
          <w:i/>
          <w:spacing w:val="-24"/>
          <w:sz w:val="24"/>
        </w:rPr>
        <w:t xml:space="preserve"> </w:t>
      </w:r>
      <w:r>
        <w:rPr>
          <w:i/>
          <w:sz w:val="24"/>
        </w:rPr>
        <w:t>to</w:t>
      </w:r>
      <w:r>
        <w:rPr>
          <w:i/>
          <w:spacing w:val="-22"/>
          <w:sz w:val="24"/>
        </w:rPr>
        <w:t xml:space="preserve"> </w:t>
      </w:r>
      <w:r>
        <w:rPr>
          <w:i/>
          <w:sz w:val="24"/>
        </w:rPr>
        <w:t>make</w:t>
      </w:r>
      <w:r>
        <w:rPr>
          <w:i/>
          <w:spacing w:val="-24"/>
          <w:sz w:val="24"/>
        </w:rPr>
        <w:t xml:space="preserve"> </w:t>
      </w:r>
      <w:r>
        <w:rPr>
          <w:i/>
          <w:sz w:val="24"/>
        </w:rPr>
        <w:t>a</w:t>
      </w:r>
      <w:r>
        <w:rPr>
          <w:i/>
          <w:spacing w:val="-24"/>
          <w:sz w:val="24"/>
        </w:rPr>
        <w:t xml:space="preserve"> </w:t>
      </w:r>
      <w:r>
        <w:rPr>
          <w:i/>
          <w:sz w:val="24"/>
        </w:rPr>
        <w:t>significant</w:t>
      </w:r>
      <w:r>
        <w:rPr>
          <w:i/>
          <w:spacing w:val="-27"/>
          <w:sz w:val="24"/>
        </w:rPr>
        <w:t xml:space="preserve"> </w:t>
      </w:r>
      <w:r>
        <w:rPr>
          <w:i/>
          <w:sz w:val="24"/>
        </w:rPr>
        <w:t>and</w:t>
      </w:r>
      <w:r>
        <w:rPr>
          <w:i/>
          <w:spacing w:val="-24"/>
          <w:sz w:val="24"/>
        </w:rPr>
        <w:t xml:space="preserve"> </w:t>
      </w:r>
      <w:r>
        <w:rPr>
          <w:i/>
          <w:sz w:val="24"/>
        </w:rPr>
        <w:t>original</w:t>
      </w:r>
      <w:r>
        <w:rPr>
          <w:i/>
          <w:spacing w:val="-27"/>
          <w:sz w:val="24"/>
        </w:rPr>
        <w:t xml:space="preserve"> </w:t>
      </w:r>
      <w:r>
        <w:rPr>
          <w:i/>
          <w:sz w:val="24"/>
        </w:rPr>
        <w:t>academic</w:t>
      </w:r>
      <w:r>
        <w:rPr>
          <w:i/>
          <w:spacing w:val="-23"/>
          <w:sz w:val="24"/>
        </w:rPr>
        <w:t xml:space="preserve"> </w:t>
      </w:r>
      <w:r>
        <w:rPr>
          <w:i/>
          <w:sz w:val="24"/>
        </w:rPr>
        <w:t>contribution</w:t>
      </w:r>
      <w:r>
        <w:rPr>
          <w:i/>
          <w:spacing w:val="-24"/>
          <w:sz w:val="24"/>
        </w:rPr>
        <w:t xml:space="preserve"> </w:t>
      </w:r>
      <w:r>
        <w:rPr>
          <w:i/>
          <w:sz w:val="24"/>
        </w:rPr>
        <w:t>at the frontiers of a discipline or field’ (HEQSF 2013</w:t>
      </w:r>
      <w:r>
        <w:rPr>
          <w:i/>
          <w:spacing w:val="-19"/>
          <w:sz w:val="24"/>
        </w:rPr>
        <w:t xml:space="preserve"> </w:t>
      </w:r>
      <w:r>
        <w:rPr>
          <w:i/>
          <w:sz w:val="24"/>
        </w:rPr>
        <w:t>p.36).</w:t>
      </w:r>
    </w:p>
    <w:p w14:paraId="319CFC84" w14:textId="77777777" w:rsidR="00AF3091" w:rsidRDefault="007E46AA">
      <w:pPr>
        <w:pStyle w:val="ListParagraph"/>
        <w:numPr>
          <w:ilvl w:val="1"/>
          <w:numId w:val="8"/>
        </w:numPr>
        <w:tabs>
          <w:tab w:val="left" w:pos="1094"/>
        </w:tabs>
        <w:spacing w:before="2"/>
        <w:ind w:left="1093" w:right="263" w:hanging="873"/>
        <w:rPr>
          <w:sz w:val="24"/>
        </w:rPr>
      </w:pPr>
      <w:r>
        <w:rPr>
          <w:sz w:val="24"/>
        </w:rPr>
        <w:t xml:space="preserve">The motivation for the conversion is submitted by the supervisor, via the </w:t>
      </w:r>
      <w:proofErr w:type="spellStart"/>
      <w:r>
        <w:rPr>
          <w:sz w:val="24"/>
        </w:rPr>
        <w:t>HoD</w:t>
      </w:r>
      <w:proofErr w:type="spellEnd"/>
      <w:r>
        <w:rPr>
          <w:sz w:val="24"/>
        </w:rPr>
        <w:t xml:space="preserve"> to the</w:t>
      </w:r>
      <w:r>
        <w:rPr>
          <w:spacing w:val="-14"/>
          <w:sz w:val="24"/>
        </w:rPr>
        <w:t xml:space="preserve"> </w:t>
      </w:r>
      <w:r>
        <w:rPr>
          <w:sz w:val="24"/>
        </w:rPr>
        <w:t>FHDC.</w:t>
      </w:r>
      <w:r>
        <w:rPr>
          <w:spacing w:val="-14"/>
          <w:sz w:val="24"/>
        </w:rPr>
        <w:t xml:space="preserve"> </w:t>
      </w:r>
      <w:r>
        <w:rPr>
          <w:sz w:val="24"/>
        </w:rPr>
        <w:t>The</w:t>
      </w:r>
      <w:r>
        <w:rPr>
          <w:spacing w:val="-14"/>
          <w:sz w:val="24"/>
        </w:rPr>
        <w:t xml:space="preserve"> </w:t>
      </w:r>
      <w:r>
        <w:rPr>
          <w:sz w:val="24"/>
        </w:rPr>
        <w:t>motivation</w:t>
      </w:r>
      <w:r>
        <w:rPr>
          <w:spacing w:val="-14"/>
          <w:sz w:val="24"/>
        </w:rPr>
        <w:t xml:space="preserve"> </w:t>
      </w:r>
      <w:r>
        <w:rPr>
          <w:sz w:val="24"/>
        </w:rPr>
        <w:t>includes</w:t>
      </w:r>
      <w:r>
        <w:rPr>
          <w:spacing w:val="-16"/>
          <w:sz w:val="24"/>
        </w:rPr>
        <w:t xml:space="preserve"> </w:t>
      </w:r>
      <w:r>
        <w:rPr>
          <w:sz w:val="24"/>
        </w:rPr>
        <w:t>a</w:t>
      </w:r>
      <w:r>
        <w:rPr>
          <w:spacing w:val="-14"/>
          <w:sz w:val="24"/>
        </w:rPr>
        <w:t xml:space="preserve"> </w:t>
      </w:r>
      <w:r>
        <w:rPr>
          <w:sz w:val="24"/>
        </w:rPr>
        <w:t>submission</w:t>
      </w:r>
      <w:r>
        <w:rPr>
          <w:spacing w:val="-16"/>
          <w:sz w:val="24"/>
        </w:rPr>
        <w:t xml:space="preserve"> </w:t>
      </w:r>
      <w:r>
        <w:rPr>
          <w:sz w:val="24"/>
        </w:rPr>
        <w:t>from</w:t>
      </w:r>
      <w:r>
        <w:rPr>
          <w:spacing w:val="-13"/>
          <w:sz w:val="24"/>
        </w:rPr>
        <w:t xml:space="preserve"> </w:t>
      </w:r>
      <w:r>
        <w:rPr>
          <w:sz w:val="24"/>
        </w:rPr>
        <w:t>the</w:t>
      </w:r>
      <w:r>
        <w:rPr>
          <w:spacing w:val="-13"/>
          <w:sz w:val="24"/>
        </w:rPr>
        <w:t xml:space="preserve"> </w:t>
      </w:r>
      <w:r>
        <w:rPr>
          <w:sz w:val="24"/>
        </w:rPr>
        <w:t>student</w:t>
      </w:r>
      <w:r>
        <w:rPr>
          <w:spacing w:val="-14"/>
          <w:sz w:val="24"/>
        </w:rPr>
        <w:t xml:space="preserve"> </w:t>
      </w:r>
      <w:r>
        <w:rPr>
          <w:sz w:val="24"/>
        </w:rPr>
        <w:t>that</w:t>
      </w:r>
      <w:r>
        <w:rPr>
          <w:spacing w:val="-14"/>
          <w:sz w:val="24"/>
        </w:rPr>
        <w:t xml:space="preserve"> </w:t>
      </w:r>
      <w:r>
        <w:rPr>
          <w:sz w:val="24"/>
        </w:rPr>
        <w:t>explicates how the research project will be advanced from a master’s level to a doctoral level – conceptually, theoretically, methodologically and analytically. Supporting evidence to support the motivation should be</w:t>
      </w:r>
      <w:r>
        <w:rPr>
          <w:spacing w:val="-14"/>
          <w:sz w:val="24"/>
        </w:rPr>
        <w:t xml:space="preserve"> </w:t>
      </w:r>
      <w:r>
        <w:rPr>
          <w:sz w:val="24"/>
        </w:rPr>
        <w:t>attached.</w:t>
      </w:r>
    </w:p>
    <w:p w14:paraId="6E90106B" w14:textId="77777777" w:rsidR="00AF3091" w:rsidRDefault="007E46AA">
      <w:pPr>
        <w:pStyle w:val="ListParagraph"/>
        <w:numPr>
          <w:ilvl w:val="1"/>
          <w:numId w:val="8"/>
        </w:numPr>
        <w:tabs>
          <w:tab w:val="left" w:pos="1094"/>
        </w:tabs>
        <w:ind w:left="1093" w:right="264" w:hanging="873"/>
        <w:rPr>
          <w:sz w:val="24"/>
        </w:rPr>
      </w:pPr>
      <w:r>
        <w:rPr>
          <w:sz w:val="24"/>
        </w:rPr>
        <w:lastRenderedPageBreak/>
        <w:t>If the FHDC supports the application, it appoints two independent external experts that meets the criteria for appointment as external assessors for a doctoral thesis, to evaluate the merits of the</w:t>
      </w:r>
      <w:r>
        <w:rPr>
          <w:spacing w:val="-28"/>
          <w:sz w:val="24"/>
        </w:rPr>
        <w:t xml:space="preserve"> </w:t>
      </w:r>
      <w:r>
        <w:rPr>
          <w:sz w:val="24"/>
        </w:rPr>
        <w:t>application.</w:t>
      </w:r>
    </w:p>
    <w:p w14:paraId="27D2C91E" w14:textId="77777777" w:rsidR="00AF3091" w:rsidRDefault="007E46AA">
      <w:pPr>
        <w:pStyle w:val="ListParagraph"/>
        <w:numPr>
          <w:ilvl w:val="1"/>
          <w:numId w:val="8"/>
        </w:numPr>
        <w:tabs>
          <w:tab w:val="left" w:pos="1094"/>
        </w:tabs>
        <w:spacing w:before="1"/>
        <w:ind w:left="1093" w:right="263" w:hanging="873"/>
        <w:rPr>
          <w:sz w:val="24"/>
        </w:rPr>
      </w:pPr>
      <w:r>
        <w:rPr>
          <w:sz w:val="24"/>
        </w:rPr>
        <w:t>The</w:t>
      </w:r>
      <w:r>
        <w:rPr>
          <w:spacing w:val="-7"/>
          <w:sz w:val="24"/>
        </w:rPr>
        <w:t xml:space="preserve"> </w:t>
      </w:r>
      <w:r>
        <w:rPr>
          <w:sz w:val="24"/>
        </w:rPr>
        <w:t>evaluation</w:t>
      </w:r>
      <w:r>
        <w:rPr>
          <w:spacing w:val="-6"/>
          <w:sz w:val="24"/>
        </w:rPr>
        <w:t xml:space="preserve"> </w:t>
      </w:r>
      <w:r>
        <w:rPr>
          <w:sz w:val="24"/>
        </w:rPr>
        <w:t>of</w:t>
      </w:r>
      <w:r>
        <w:rPr>
          <w:spacing w:val="-5"/>
          <w:sz w:val="24"/>
        </w:rPr>
        <w:t xml:space="preserve"> </w:t>
      </w:r>
      <w:r>
        <w:rPr>
          <w:sz w:val="24"/>
        </w:rPr>
        <w:t>the</w:t>
      </w:r>
      <w:r>
        <w:rPr>
          <w:spacing w:val="-8"/>
          <w:sz w:val="24"/>
        </w:rPr>
        <w:t xml:space="preserve"> </w:t>
      </w:r>
      <w:r>
        <w:rPr>
          <w:sz w:val="24"/>
        </w:rPr>
        <w:t>merits</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conversion</w:t>
      </w:r>
      <w:r>
        <w:rPr>
          <w:spacing w:val="-6"/>
          <w:sz w:val="24"/>
        </w:rPr>
        <w:t xml:space="preserve"> </w:t>
      </w:r>
      <w:r>
        <w:rPr>
          <w:sz w:val="24"/>
        </w:rPr>
        <w:t>may</w:t>
      </w:r>
      <w:r>
        <w:rPr>
          <w:spacing w:val="-7"/>
          <w:sz w:val="24"/>
        </w:rPr>
        <w:t xml:space="preserve"> </w:t>
      </w:r>
      <w:r>
        <w:rPr>
          <w:sz w:val="24"/>
        </w:rPr>
        <w:t>include</w:t>
      </w:r>
      <w:r>
        <w:rPr>
          <w:spacing w:val="-7"/>
          <w:sz w:val="24"/>
        </w:rPr>
        <w:t xml:space="preserve"> </w:t>
      </w:r>
      <w:r>
        <w:rPr>
          <w:sz w:val="24"/>
        </w:rPr>
        <w:t>a</w:t>
      </w:r>
      <w:r>
        <w:rPr>
          <w:spacing w:val="-6"/>
          <w:sz w:val="24"/>
        </w:rPr>
        <w:t xml:space="preserve"> </w:t>
      </w:r>
      <w:r>
        <w:rPr>
          <w:sz w:val="24"/>
        </w:rPr>
        <w:t>presentation</w:t>
      </w:r>
      <w:r>
        <w:rPr>
          <w:spacing w:val="-6"/>
          <w:sz w:val="24"/>
        </w:rPr>
        <w:t xml:space="preserve"> </w:t>
      </w:r>
      <w:r>
        <w:rPr>
          <w:sz w:val="24"/>
        </w:rPr>
        <w:t>by</w:t>
      </w:r>
      <w:r>
        <w:rPr>
          <w:spacing w:val="-8"/>
          <w:sz w:val="24"/>
        </w:rPr>
        <w:t xml:space="preserve"> </w:t>
      </w:r>
      <w:r>
        <w:rPr>
          <w:sz w:val="24"/>
        </w:rPr>
        <w:t>the student – to the FHDC and/or the external</w:t>
      </w:r>
      <w:r>
        <w:rPr>
          <w:spacing w:val="-8"/>
          <w:sz w:val="24"/>
        </w:rPr>
        <w:t xml:space="preserve"> </w:t>
      </w:r>
      <w:r>
        <w:rPr>
          <w:sz w:val="24"/>
        </w:rPr>
        <w:t>assessors.</w:t>
      </w:r>
    </w:p>
    <w:p w14:paraId="5C7A3B45" w14:textId="77777777" w:rsidR="00AF3091" w:rsidRDefault="007E46AA">
      <w:pPr>
        <w:pStyle w:val="ListParagraph"/>
        <w:numPr>
          <w:ilvl w:val="1"/>
          <w:numId w:val="8"/>
        </w:numPr>
        <w:tabs>
          <w:tab w:val="left" w:pos="1094"/>
        </w:tabs>
        <w:ind w:left="1093" w:right="269" w:hanging="873"/>
        <w:rPr>
          <w:sz w:val="24"/>
        </w:rPr>
      </w:pPr>
      <w:r>
        <w:rPr>
          <w:sz w:val="24"/>
        </w:rPr>
        <w:t>The</w:t>
      </w:r>
      <w:r>
        <w:rPr>
          <w:spacing w:val="-13"/>
          <w:sz w:val="24"/>
        </w:rPr>
        <w:t xml:space="preserve"> </w:t>
      </w:r>
      <w:r>
        <w:rPr>
          <w:sz w:val="24"/>
        </w:rPr>
        <w:t>external</w:t>
      </w:r>
      <w:r>
        <w:rPr>
          <w:spacing w:val="-13"/>
          <w:sz w:val="24"/>
        </w:rPr>
        <w:t xml:space="preserve"> </w:t>
      </w:r>
      <w:r>
        <w:rPr>
          <w:sz w:val="24"/>
        </w:rPr>
        <w:t>assessors</w:t>
      </w:r>
      <w:r>
        <w:rPr>
          <w:spacing w:val="-10"/>
          <w:sz w:val="24"/>
        </w:rPr>
        <w:t xml:space="preserve"> </w:t>
      </w:r>
      <w:r>
        <w:rPr>
          <w:sz w:val="24"/>
        </w:rPr>
        <w:t>submit</w:t>
      </w:r>
      <w:r>
        <w:rPr>
          <w:spacing w:val="-13"/>
          <w:sz w:val="24"/>
        </w:rPr>
        <w:t xml:space="preserve"> </w:t>
      </w:r>
      <w:r>
        <w:rPr>
          <w:sz w:val="24"/>
        </w:rPr>
        <w:t>their</w:t>
      </w:r>
      <w:r>
        <w:rPr>
          <w:spacing w:val="-11"/>
          <w:sz w:val="24"/>
        </w:rPr>
        <w:t xml:space="preserve"> </w:t>
      </w:r>
      <w:r>
        <w:rPr>
          <w:sz w:val="24"/>
        </w:rPr>
        <w:t>recommendation</w:t>
      </w:r>
      <w:r>
        <w:rPr>
          <w:spacing w:val="-12"/>
          <w:sz w:val="24"/>
        </w:rPr>
        <w:t xml:space="preserve"> </w:t>
      </w:r>
      <w:r>
        <w:rPr>
          <w:sz w:val="24"/>
        </w:rPr>
        <w:t>to</w:t>
      </w:r>
      <w:r>
        <w:rPr>
          <w:spacing w:val="-10"/>
          <w:sz w:val="24"/>
        </w:rPr>
        <w:t xml:space="preserve"> </w:t>
      </w:r>
      <w:r>
        <w:rPr>
          <w:sz w:val="24"/>
        </w:rPr>
        <w:t>the</w:t>
      </w:r>
      <w:r>
        <w:rPr>
          <w:spacing w:val="-12"/>
          <w:sz w:val="24"/>
        </w:rPr>
        <w:t xml:space="preserve"> </w:t>
      </w:r>
      <w:r>
        <w:rPr>
          <w:sz w:val="24"/>
        </w:rPr>
        <w:t>FHDC,</w:t>
      </w:r>
      <w:r>
        <w:rPr>
          <w:spacing w:val="-12"/>
          <w:sz w:val="24"/>
        </w:rPr>
        <w:t xml:space="preserve"> </w:t>
      </w:r>
      <w:r>
        <w:rPr>
          <w:sz w:val="24"/>
        </w:rPr>
        <w:t>together</w:t>
      </w:r>
      <w:r>
        <w:rPr>
          <w:spacing w:val="-14"/>
          <w:sz w:val="24"/>
        </w:rPr>
        <w:t xml:space="preserve"> </w:t>
      </w:r>
      <w:r>
        <w:rPr>
          <w:sz w:val="24"/>
        </w:rPr>
        <w:t>with a detailed motivation for the</w:t>
      </w:r>
      <w:r>
        <w:rPr>
          <w:spacing w:val="-3"/>
          <w:sz w:val="24"/>
        </w:rPr>
        <w:t xml:space="preserve"> </w:t>
      </w:r>
      <w:r>
        <w:rPr>
          <w:sz w:val="24"/>
        </w:rPr>
        <w:t>recommendation.</w:t>
      </w:r>
    </w:p>
    <w:p w14:paraId="5840A8D2" w14:textId="77777777" w:rsidR="00AF3091" w:rsidRDefault="007E46AA">
      <w:pPr>
        <w:pStyle w:val="ListParagraph"/>
        <w:numPr>
          <w:ilvl w:val="1"/>
          <w:numId w:val="8"/>
        </w:numPr>
        <w:tabs>
          <w:tab w:val="left" w:pos="1094"/>
        </w:tabs>
        <w:ind w:left="1093" w:hanging="873"/>
        <w:rPr>
          <w:sz w:val="24"/>
        </w:rPr>
      </w:pPr>
      <w:r>
        <w:rPr>
          <w:sz w:val="24"/>
        </w:rPr>
        <w:t>The FHDC considers the recommendation, in accordance with the delegation of authority in the Faculty, and submits its recommendation via the SHDC for final consideration and approval by</w:t>
      </w:r>
      <w:r>
        <w:rPr>
          <w:spacing w:val="-20"/>
          <w:sz w:val="24"/>
        </w:rPr>
        <w:t xml:space="preserve"> </w:t>
      </w:r>
      <w:r>
        <w:rPr>
          <w:sz w:val="24"/>
        </w:rPr>
        <w:t>Senate.</w:t>
      </w:r>
    </w:p>
    <w:p w14:paraId="43996990" w14:textId="77777777" w:rsidR="00AF3091" w:rsidRDefault="007E46AA">
      <w:pPr>
        <w:pStyle w:val="ListParagraph"/>
        <w:numPr>
          <w:ilvl w:val="1"/>
          <w:numId w:val="8"/>
        </w:numPr>
        <w:tabs>
          <w:tab w:val="left" w:pos="1093"/>
          <w:tab w:val="left" w:pos="1094"/>
        </w:tabs>
        <w:ind w:left="1093" w:right="0" w:hanging="873"/>
        <w:rPr>
          <w:sz w:val="24"/>
        </w:rPr>
      </w:pPr>
      <w:r>
        <w:rPr>
          <w:sz w:val="24"/>
        </w:rPr>
        <w:t>The</w:t>
      </w:r>
      <w:r>
        <w:rPr>
          <w:spacing w:val="-11"/>
          <w:sz w:val="24"/>
        </w:rPr>
        <w:t xml:space="preserve"> </w:t>
      </w:r>
      <w:r>
        <w:rPr>
          <w:sz w:val="24"/>
        </w:rPr>
        <w:t>student</w:t>
      </w:r>
      <w:r>
        <w:rPr>
          <w:spacing w:val="-12"/>
          <w:sz w:val="24"/>
        </w:rPr>
        <w:t xml:space="preserve"> </w:t>
      </w:r>
      <w:r>
        <w:rPr>
          <w:sz w:val="24"/>
        </w:rPr>
        <w:t>must</w:t>
      </w:r>
      <w:r>
        <w:rPr>
          <w:spacing w:val="-13"/>
          <w:sz w:val="24"/>
        </w:rPr>
        <w:t xml:space="preserve"> </w:t>
      </w:r>
      <w:r>
        <w:rPr>
          <w:sz w:val="24"/>
        </w:rPr>
        <w:t>be</w:t>
      </w:r>
      <w:r>
        <w:rPr>
          <w:spacing w:val="-10"/>
          <w:sz w:val="24"/>
        </w:rPr>
        <w:t xml:space="preserve"> </w:t>
      </w:r>
      <w:r>
        <w:rPr>
          <w:sz w:val="24"/>
        </w:rPr>
        <w:t>registered</w:t>
      </w:r>
      <w:r>
        <w:rPr>
          <w:spacing w:val="-11"/>
          <w:sz w:val="24"/>
        </w:rPr>
        <w:t xml:space="preserve"> </w:t>
      </w:r>
      <w:r>
        <w:rPr>
          <w:sz w:val="24"/>
        </w:rPr>
        <w:t>for</w:t>
      </w:r>
      <w:r>
        <w:rPr>
          <w:spacing w:val="-11"/>
          <w:sz w:val="24"/>
        </w:rPr>
        <w:t xml:space="preserve"> </w:t>
      </w:r>
      <w:r>
        <w:rPr>
          <w:sz w:val="24"/>
        </w:rPr>
        <w:t>at</w:t>
      </w:r>
      <w:r>
        <w:rPr>
          <w:spacing w:val="-11"/>
          <w:sz w:val="24"/>
        </w:rPr>
        <w:t xml:space="preserve"> </w:t>
      </w:r>
      <w:r>
        <w:rPr>
          <w:sz w:val="24"/>
        </w:rPr>
        <w:t>least</w:t>
      </w:r>
      <w:r>
        <w:rPr>
          <w:spacing w:val="-10"/>
          <w:sz w:val="24"/>
        </w:rPr>
        <w:t xml:space="preserve"> </w:t>
      </w:r>
      <w:r>
        <w:rPr>
          <w:sz w:val="24"/>
        </w:rPr>
        <w:t>one</w:t>
      </w:r>
      <w:r>
        <w:rPr>
          <w:spacing w:val="-11"/>
          <w:sz w:val="24"/>
        </w:rPr>
        <w:t xml:space="preserve"> </w:t>
      </w:r>
      <w:r>
        <w:rPr>
          <w:sz w:val="24"/>
        </w:rPr>
        <w:t>year</w:t>
      </w:r>
      <w:r>
        <w:rPr>
          <w:spacing w:val="-11"/>
          <w:sz w:val="24"/>
        </w:rPr>
        <w:t xml:space="preserve"> </w:t>
      </w:r>
      <w:r>
        <w:rPr>
          <w:sz w:val="24"/>
        </w:rPr>
        <w:t>for</w:t>
      </w:r>
      <w:r>
        <w:rPr>
          <w:spacing w:val="-11"/>
          <w:sz w:val="24"/>
        </w:rPr>
        <w:t xml:space="preserve"> </w:t>
      </w:r>
      <w:r>
        <w:rPr>
          <w:sz w:val="24"/>
        </w:rPr>
        <w:t>the</w:t>
      </w:r>
      <w:r>
        <w:rPr>
          <w:spacing w:val="-11"/>
          <w:sz w:val="24"/>
        </w:rPr>
        <w:t xml:space="preserve"> </w:t>
      </w:r>
      <w:r>
        <w:rPr>
          <w:sz w:val="24"/>
        </w:rPr>
        <w:t>doctoral</w:t>
      </w:r>
      <w:r>
        <w:rPr>
          <w:spacing w:val="-11"/>
          <w:sz w:val="24"/>
        </w:rPr>
        <w:t xml:space="preserve"> </w:t>
      </w:r>
      <w:r>
        <w:rPr>
          <w:sz w:val="24"/>
        </w:rPr>
        <w:t>qualification.</w:t>
      </w:r>
    </w:p>
    <w:p w14:paraId="6F739B04" w14:textId="77777777" w:rsidR="00AF3091" w:rsidRDefault="007E46AA">
      <w:pPr>
        <w:pStyle w:val="ListParagraph"/>
        <w:numPr>
          <w:ilvl w:val="1"/>
          <w:numId w:val="8"/>
        </w:numPr>
        <w:tabs>
          <w:tab w:val="left" w:pos="1094"/>
        </w:tabs>
        <w:ind w:left="1093" w:right="266" w:hanging="873"/>
        <w:rPr>
          <w:sz w:val="24"/>
        </w:rPr>
      </w:pPr>
      <w:r>
        <w:rPr>
          <w:sz w:val="24"/>
        </w:rPr>
        <w:t>The</w:t>
      </w:r>
      <w:r>
        <w:rPr>
          <w:spacing w:val="-16"/>
          <w:sz w:val="24"/>
        </w:rPr>
        <w:t xml:space="preserve"> </w:t>
      </w:r>
      <w:r>
        <w:rPr>
          <w:sz w:val="24"/>
        </w:rPr>
        <w:t>maximum</w:t>
      </w:r>
      <w:r>
        <w:rPr>
          <w:spacing w:val="-16"/>
          <w:sz w:val="24"/>
        </w:rPr>
        <w:t xml:space="preserve"> </w:t>
      </w:r>
      <w:r>
        <w:rPr>
          <w:sz w:val="24"/>
        </w:rPr>
        <w:t>time</w:t>
      </w:r>
      <w:r>
        <w:rPr>
          <w:spacing w:val="-16"/>
          <w:sz w:val="24"/>
        </w:rPr>
        <w:t xml:space="preserve"> </w:t>
      </w:r>
      <w:r>
        <w:rPr>
          <w:sz w:val="24"/>
        </w:rPr>
        <w:t>to</w:t>
      </w:r>
      <w:r>
        <w:rPr>
          <w:spacing w:val="-16"/>
          <w:sz w:val="24"/>
        </w:rPr>
        <w:t xml:space="preserve"> </w:t>
      </w:r>
      <w:r>
        <w:rPr>
          <w:sz w:val="24"/>
        </w:rPr>
        <w:t>completion</w:t>
      </w:r>
      <w:r>
        <w:rPr>
          <w:spacing w:val="-19"/>
          <w:sz w:val="24"/>
        </w:rPr>
        <w:t xml:space="preserve"> </w:t>
      </w:r>
      <w:r>
        <w:rPr>
          <w:sz w:val="24"/>
        </w:rPr>
        <w:t>for</w:t>
      </w:r>
      <w:r>
        <w:rPr>
          <w:spacing w:val="-17"/>
          <w:sz w:val="24"/>
        </w:rPr>
        <w:t xml:space="preserve"> </w:t>
      </w:r>
      <w:r>
        <w:rPr>
          <w:sz w:val="24"/>
        </w:rPr>
        <w:t>the</w:t>
      </w:r>
      <w:r>
        <w:rPr>
          <w:spacing w:val="-19"/>
          <w:sz w:val="24"/>
        </w:rPr>
        <w:t xml:space="preserve"> </w:t>
      </w:r>
      <w:r>
        <w:rPr>
          <w:sz w:val="24"/>
        </w:rPr>
        <w:t>doctoral</w:t>
      </w:r>
      <w:r>
        <w:rPr>
          <w:spacing w:val="-18"/>
          <w:sz w:val="24"/>
        </w:rPr>
        <w:t xml:space="preserve"> </w:t>
      </w:r>
      <w:r>
        <w:rPr>
          <w:sz w:val="24"/>
        </w:rPr>
        <w:t>qualification</w:t>
      </w:r>
      <w:r>
        <w:rPr>
          <w:spacing w:val="-15"/>
          <w:sz w:val="24"/>
        </w:rPr>
        <w:t xml:space="preserve"> </w:t>
      </w:r>
      <w:r>
        <w:rPr>
          <w:sz w:val="24"/>
        </w:rPr>
        <w:t>includes</w:t>
      </w:r>
      <w:r>
        <w:rPr>
          <w:spacing w:val="-17"/>
          <w:sz w:val="24"/>
        </w:rPr>
        <w:t xml:space="preserve"> </w:t>
      </w:r>
      <w:r>
        <w:rPr>
          <w:sz w:val="24"/>
        </w:rPr>
        <w:t>the</w:t>
      </w:r>
      <w:r>
        <w:rPr>
          <w:spacing w:val="-16"/>
          <w:sz w:val="24"/>
        </w:rPr>
        <w:t xml:space="preserve"> </w:t>
      </w:r>
      <w:r>
        <w:rPr>
          <w:sz w:val="24"/>
        </w:rPr>
        <w:t>period the student was registered for the master’s</w:t>
      </w:r>
      <w:r>
        <w:rPr>
          <w:spacing w:val="-3"/>
          <w:sz w:val="24"/>
        </w:rPr>
        <w:t xml:space="preserve"> </w:t>
      </w:r>
      <w:r>
        <w:rPr>
          <w:sz w:val="24"/>
        </w:rPr>
        <w:t>qualification.</w:t>
      </w:r>
    </w:p>
    <w:p w14:paraId="410EE343" w14:textId="77777777" w:rsidR="00AF3091" w:rsidRDefault="007E46AA">
      <w:pPr>
        <w:pStyle w:val="ListParagraph"/>
        <w:numPr>
          <w:ilvl w:val="1"/>
          <w:numId w:val="8"/>
        </w:numPr>
        <w:tabs>
          <w:tab w:val="left" w:pos="1094"/>
        </w:tabs>
        <w:ind w:left="1093" w:right="264" w:hanging="873"/>
        <w:rPr>
          <w:sz w:val="24"/>
        </w:rPr>
      </w:pPr>
      <w:r>
        <w:rPr>
          <w:sz w:val="24"/>
        </w:rPr>
        <w:t>A candidate who changes registration from a master’s degree to a doctoral degree will not be entitled to receive a master’s degree if the doctoral thesis is failed.</w:t>
      </w:r>
    </w:p>
    <w:p w14:paraId="73315016" w14:textId="77777777" w:rsidR="00AF3091" w:rsidRDefault="00AF3091">
      <w:pPr>
        <w:pStyle w:val="BodyText"/>
        <w:spacing w:before="1"/>
        <w:ind w:left="0"/>
        <w:jc w:val="left"/>
        <w:rPr>
          <w:sz w:val="35"/>
        </w:rPr>
      </w:pPr>
    </w:p>
    <w:p w14:paraId="45DA5886" w14:textId="77777777" w:rsidR="00AF3091" w:rsidRDefault="007E46AA">
      <w:pPr>
        <w:pStyle w:val="Heading1"/>
        <w:numPr>
          <w:ilvl w:val="0"/>
          <w:numId w:val="8"/>
        </w:numPr>
        <w:tabs>
          <w:tab w:val="left" w:pos="1093"/>
          <w:tab w:val="left" w:pos="1094"/>
        </w:tabs>
        <w:ind w:left="1093" w:hanging="873"/>
      </w:pPr>
      <w:bookmarkStart w:id="36" w:name="11_DISPUTE_RESOLUTION_DURING_THE_STUDY_P"/>
      <w:bookmarkStart w:id="37" w:name="_bookmark14"/>
      <w:bookmarkEnd w:id="36"/>
      <w:bookmarkEnd w:id="37"/>
      <w:r>
        <w:t xml:space="preserve">DISPUTE RESOLUTION DURING </w:t>
      </w:r>
      <w:r>
        <w:rPr>
          <w:spacing w:val="-2"/>
        </w:rPr>
        <w:t xml:space="preserve">THE </w:t>
      </w:r>
      <w:r>
        <w:t>STUDY</w:t>
      </w:r>
      <w:r>
        <w:rPr>
          <w:spacing w:val="-1"/>
        </w:rPr>
        <w:t xml:space="preserve"> </w:t>
      </w:r>
      <w:r>
        <w:t>PERIOD</w:t>
      </w:r>
    </w:p>
    <w:p w14:paraId="7D7267EC" w14:textId="2A99863D" w:rsidR="004E040F" w:rsidRPr="00F034B4" w:rsidRDefault="007E46AA" w:rsidP="00F034B4">
      <w:pPr>
        <w:pStyle w:val="ListParagraph"/>
        <w:numPr>
          <w:ilvl w:val="1"/>
          <w:numId w:val="8"/>
        </w:numPr>
        <w:tabs>
          <w:tab w:val="left" w:pos="1070"/>
        </w:tabs>
        <w:spacing w:before="2"/>
        <w:ind w:right="266" w:hanging="849"/>
        <w:rPr>
          <w:sz w:val="24"/>
        </w:rPr>
      </w:pPr>
      <w:r>
        <w:rPr>
          <w:sz w:val="24"/>
        </w:rPr>
        <w:t>In the event that a dispute arises between two or more of the parties involved in a</w:t>
      </w:r>
      <w:r>
        <w:rPr>
          <w:spacing w:val="-16"/>
          <w:sz w:val="24"/>
        </w:rPr>
        <w:t xml:space="preserve"> </w:t>
      </w:r>
      <w:r>
        <w:rPr>
          <w:sz w:val="24"/>
        </w:rPr>
        <w:t>particular</w:t>
      </w:r>
      <w:r>
        <w:rPr>
          <w:spacing w:val="-18"/>
          <w:sz w:val="24"/>
        </w:rPr>
        <w:t xml:space="preserve"> </w:t>
      </w:r>
      <w:r>
        <w:rPr>
          <w:sz w:val="24"/>
        </w:rPr>
        <w:t>postgraduate</w:t>
      </w:r>
      <w:r>
        <w:rPr>
          <w:spacing w:val="-16"/>
          <w:sz w:val="24"/>
        </w:rPr>
        <w:t xml:space="preserve"> </w:t>
      </w:r>
      <w:r>
        <w:rPr>
          <w:sz w:val="24"/>
        </w:rPr>
        <w:t>study,</w:t>
      </w:r>
      <w:r>
        <w:rPr>
          <w:spacing w:val="-17"/>
          <w:sz w:val="24"/>
        </w:rPr>
        <w:t xml:space="preserve"> </w:t>
      </w:r>
      <w:r>
        <w:rPr>
          <w:sz w:val="24"/>
        </w:rPr>
        <w:t>namely</w:t>
      </w:r>
      <w:r>
        <w:rPr>
          <w:spacing w:val="-20"/>
          <w:sz w:val="24"/>
        </w:rPr>
        <w:t xml:space="preserve"> </w:t>
      </w:r>
      <w:r>
        <w:rPr>
          <w:sz w:val="24"/>
        </w:rPr>
        <w:t>the</w:t>
      </w:r>
      <w:r>
        <w:rPr>
          <w:spacing w:val="-16"/>
          <w:sz w:val="24"/>
        </w:rPr>
        <w:t xml:space="preserve"> </w:t>
      </w:r>
      <w:r>
        <w:rPr>
          <w:sz w:val="24"/>
        </w:rPr>
        <w:t>student</w:t>
      </w:r>
      <w:r>
        <w:rPr>
          <w:spacing w:val="-17"/>
          <w:sz w:val="24"/>
        </w:rPr>
        <w:t xml:space="preserve"> </w:t>
      </w:r>
      <w:r>
        <w:rPr>
          <w:sz w:val="24"/>
        </w:rPr>
        <w:t>and</w:t>
      </w:r>
      <w:r>
        <w:rPr>
          <w:spacing w:val="-16"/>
          <w:sz w:val="24"/>
        </w:rPr>
        <w:t xml:space="preserve"> </w:t>
      </w:r>
      <w:r>
        <w:rPr>
          <w:sz w:val="24"/>
        </w:rPr>
        <w:t>one</w:t>
      </w:r>
      <w:r>
        <w:rPr>
          <w:spacing w:val="-16"/>
          <w:sz w:val="24"/>
        </w:rPr>
        <w:t xml:space="preserve"> </w:t>
      </w:r>
      <w:r>
        <w:rPr>
          <w:sz w:val="24"/>
        </w:rPr>
        <w:t>or</w:t>
      </w:r>
      <w:r>
        <w:rPr>
          <w:spacing w:val="-18"/>
          <w:sz w:val="24"/>
        </w:rPr>
        <w:t xml:space="preserve"> </w:t>
      </w:r>
      <w:r>
        <w:rPr>
          <w:sz w:val="24"/>
        </w:rPr>
        <w:t>more</w:t>
      </w:r>
      <w:r>
        <w:rPr>
          <w:spacing w:val="-19"/>
          <w:sz w:val="24"/>
        </w:rPr>
        <w:t xml:space="preserve"> </w:t>
      </w:r>
      <w:r>
        <w:rPr>
          <w:sz w:val="24"/>
        </w:rPr>
        <w:t xml:space="preserve">supervisors, and they are unable to resolve the dispute they should approach the </w:t>
      </w:r>
      <w:proofErr w:type="spellStart"/>
      <w:r>
        <w:rPr>
          <w:sz w:val="24"/>
        </w:rPr>
        <w:t>HoD</w:t>
      </w:r>
      <w:proofErr w:type="spellEnd"/>
      <w:r>
        <w:rPr>
          <w:sz w:val="24"/>
        </w:rPr>
        <w:t xml:space="preserve"> </w:t>
      </w:r>
      <w:r>
        <w:rPr>
          <w:spacing w:val="-10"/>
          <w:sz w:val="24"/>
        </w:rPr>
        <w:t xml:space="preserve">to </w:t>
      </w:r>
      <w:r>
        <w:rPr>
          <w:sz w:val="24"/>
        </w:rPr>
        <w:t>resolve the</w:t>
      </w:r>
      <w:r>
        <w:rPr>
          <w:spacing w:val="-1"/>
          <w:sz w:val="24"/>
        </w:rPr>
        <w:t xml:space="preserve"> </w:t>
      </w:r>
      <w:r>
        <w:rPr>
          <w:sz w:val="24"/>
        </w:rPr>
        <w:t>matter.</w:t>
      </w:r>
    </w:p>
    <w:p w14:paraId="0C31553C" w14:textId="77777777" w:rsidR="00AF3091" w:rsidRDefault="007E46AA">
      <w:pPr>
        <w:pStyle w:val="ListParagraph"/>
        <w:numPr>
          <w:ilvl w:val="1"/>
          <w:numId w:val="8"/>
        </w:numPr>
        <w:tabs>
          <w:tab w:val="left" w:pos="1070"/>
        </w:tabs>
        <w:ind w:right="268" w:hanging="849"/>
        <w:rPr>
          <w:sz w:val="24"/>
        </w:rPr>
      </w:pPr>
      <w:r>
        <w:rPr>
          <w:sz w:val="24"/>
        </w:rPr>
        <w:t>If the matter is not resolved and after exhausting the departmental processes, any of the parties may approach the Vice Dean responsible for postgraduate studies to resolve the</w:t>
      </w:r>
      <w:r>
        <w:rPr>
          <w:spacing w:val="-5"/>
          <w:sz w:val="24"/>
        </w:rPr>
        <w:t xml:space="preserve"> </w:t>
      </w:r>
      <w:r>
        <w:rPr>
          <w:sz w:val="24"/>
        </w:rPr>
        <w:t>dispute.</w:t>
      </w:r>
    </w:p>
    <w:p w14:paraId="5B9F926C" w14:textId="5EBF8D94" w:rsidR="00AF3091" w:rsidRDefault="007E46AA">
      <w:pPr>
        <w:pStyle w:val="ListParagraph"/>
        <w:numPr>
          <w:ilvl w:val="1"/>
          <w:numId w:val="8"/>
        </w:numPr>
        <w:tabs>
          <w:tab w:val="left" w:pos="1070"/>
        </w:tabs>
        <w:ind w:right="267" w:hanging="849"/>
        <w:rPr>
          <w:sz w:val="24"/>
        </w:rPr>
      </w:pPr>
      <w:r>
        <w:rPr>
          <w:sz w:val="24"/>
        </w:rPr>
        <w:t>If</w:t>
      </w:r>
      <w:r>
        <w:rPr>
          <w:spacing w:val="-13"/>
          <w:sz w:val="24"/>
        </w:rPr>
        <w:t xml:space="preserve"> </w:t>
      </w:r>
      <w:r>
        <w:rPr>
          <w:sz w:val="24"/>
        </w:rPr>
        <w:t>the</w:t>
      </w:r>
      <w:r>
        <w:rPr>
          <w:spacing w:val="-15"/>
          <w:sz w:val="24"/>
        </w:rPr>
        <w:t xml:space="preserve"> </w:t>
      </w:r>
      <w:r>
        <w:rPr>
          <w:sz w:val="24"/>
        </w:rPr>
        <w:t>Vice</w:t>
      </w:r>
      <w:r>
        <w:rPr>
          <w:spacing w:val="-13"/>
          <w:sz w:val="24"/>
        </w:rPr>
        <w:t xml:space="preserve"> </w:t>
      </w:r>
      <w:r>
        <w:rPr>
          <w:sz w:val="24"/>
        </w:rPr>
        <w:t>Dean</w:t>
      </w:r>
      <w:r>
        <w:rPr>
          <w:spacing w:val="-13"/>
          <w:sz w:val="24"/>
        </w:rPr>
        <w:t xml:space="preserve"> </w:t>
      </w:r>
      <w:r>
        <w:rPr>
          <w:sz w:val="24"/>
        </w:rPr>
        <w:t>is</w:t>
      </w:r>
      <w:r>
        <w:rPr>
          <w:spacing w:val="-13"/>
          <w:sz w:val="24"/>
        </w:rPr>
        <w:t xml:space="preserve"> </w:t>
      </w:r>
      <w:r>
        <w:rPr>
          <w:sz w:val="24"/>
        </w:rPr>
        <w:t>unable</w:t>
      </w:r>
      <w:r>
        <w:rPr>
          <w:spacing w:val="-13"/>
          <w:sz w:val="24"/>
        </w:rPr>
        <w:t xml:space="preserve"> </w:t>
      </w:r>
      <w:r>
        <w:rPr>
          <w:sz w:val="24"/>
        </w:rPr>
        <w:t>to</w:t>
      </w:r>
      <w:r>
        <w:rPr>
          <w:spacing w:val="-13"/>
          <w:sz w:val="24"/>
        </w:rPr>
        <w:t xml:space="preserve"> </w:t>
      </w:r>
      <w:r>
        <w:rPr>
          <w:sz w:val="24"/>
        </w:rPr>
        <w:t>resolve</w:t>
      </w:r>
      <w:r>
        <w:rPr>
          <w:spacing w:val="-13"/>
          <w:sz w:val="24"/>
        </w:rPr>
        <w:t xml:space="preserve"> </w:t>
      </w:r>
      <w:r>
        <w:rPr>
          <w:sz w:val="24"/>
        </w:rPr>
        <w:t>the</w:t>
      </w:r>
      <w:r>
        <w:rPr>
          <w:spacing w:val="-14"/>
          <w:sz w:val="24"/>
        </w:rPr>
        <w:t xml:space="preserve"> </w:t>
      </w:r>
      <w:r>
        <w:rPr>
          <w:sz w:val="24"/>
        </w:rPr>
        <w:t>dispute</w:t>
      </w:r>
      <w:r>
        <w:rPr>
          <w:spacing w:val="-13"/>
          <w:sz w:val="24"/>
        </w:rPr>
        <w:t xml:space="preserve"> </w:t>
      </w:r>
      <w:r>
        <w:rPr>
          <w:sz w:val="24"/>
        </w:rPr>
        <w:t>the</w:t>
      </w:r>
      <w:r>
        <w:rPr>
          <w:spacing w:val="-15"/>
          <w:sz w:val="24"/>
        </w:rPr>
        <w:t xml:space="preserve"> </w:t>
      </w:r>
      <w:r>
        <w:rPr>
          <w:sz w:val="24"/>
        </w:rPr>
        <w:t>Executive</w:t>
      </w:r>
      <w:r>
        <w:rPr>
          <w:spacing w:val="-13"/>
          <w:sz w:val="24"/>
        </w:rPr>
        <w:t xml:space="preserve"> </w:t>
      </w:r>
      <w:r>
        <w:rPr>
          <w:sz w:val="24"/>
        </w:rPr>
        <w:t>Dean</w:t>
      </w:r>
      <w:r>
        <w:rPr>
          <w:spacing w:val="-14"/>
          <w:sz w:val="24"/>
        </w:rPr>
        <w:t xml:space="preserve"> </w:t>
      </w:r>
      <w:r>
        <w:rPr>
          <w:sz w:val="24"/>
        </w:rPr>
        <w:t>of</w:t>
      </w:r>
      <w:r>
        <w:rPr>
          <w:spacing w:val="-11"/>
          <w:sz w:val="24"/>
        </w:rPr>
        <w:t xml:space="preserve"> </w:t>
      </w:r>
      <w:r>
        <w:rPr>
          <w:sz w:val="24"/>
        </w:rPr>
        <w:t>the</w:t>
      </w:r>
      <w:r>
        <w:rPr>
          <w:spacing w:val="-15"/>
          <w:sz w:val="24"/>
        </w:rPr>
        <w:t xml:space="preserve"> </w:t>
      </w:r>
      <w:r>
        <w:rPr>
          <w:sz w:val="24"/>
        </w:rPr>
        <w:t>faculty will take steps to resolve the</w:t>
      </w:r>
      <w:r>
        <w:rPr>
          <w:spacing w:val="-2"/>
          <w:sz w:val="24"/>
        </w:rPr>
        <w:t xml:space="preserve"> </w:t>
      </w:r>
      <w:r>
        <w:rPr>
          <w:sz w:val="24"/>
        </w:rPr>
        <w:t>dispute.</w:t>
      </w:r>
    </w:p>
    <w:p w14:paraId="75A7422D" w14:textId="6BC97DA9" w:rsidR="00F034B4" w:rsidRDefault="00F034B4" w:rsidP="00F034B4">
      <w:pPr>
        <w:tabs>
          <w:tab w:val="left" w:pos="1070"/>
        </w:tabs>
        <w:ind w:left="220" w:right="267"/>
        <w:rPr>
          <w:sz w:val="24"/>
        </w:rPr>
      </w:pPr>
    </w:p>
    <w:p w14:paraId="1E90BC8F" w14:textId="7D358DDD" w:rsidR="00F034B4" w:rsidRPr="00D7130D" w:rsidRDefault="00F034B4" w:rsidP="00F034B4">
      <w:pPr>
        <w:pStyle w:val="SOP"/>
      </w:pPr>
      <w:r>
        <w:t xml:space="preserve">The </w:t>
      </w:r>
      <w:r w:rsidR="001E6111">
        <w:t xml:space="preserve">Vice Dean Research and the </w:t>
      </w:r>
      <w:r>
        <w:t>Executive Dean may, at her/his</w:t>
      </w:r>
      <w:r w:rsidR="001E6111">
        <w:t>/their</w:t>
      </w:r>
      <w:r>
        <w:t xml:space="preserve"> discretion, involve the Chair or Co-Chair of the FHDC or the FHDC itself to assist in resolving the dispute.</w:t>
      </w:r>
    </w:p>
    <w:p w14:paraId="218A0887" w14:textId="77777777" w:rsidR="00F034B4" w:rsidRPr="00F034B4" w:rsidRDefault="00F034B4" w:rsidP="00F034B4">
      <w:pPr>
        <w:tabs>
          <w:tab w:val="left" w:pos="1070"/>
        </w:tabs>
        <w:ind w:left="220" w:right="267"/>
        <w:rPr>
          <w:sz w:val="24"/>
        </w:rPr>
      </w:pPr>
    </w:p>
    <w:p w14:paraId="13C118D9" w14:textId="7A79E1D7" w:rsidR="00AF3091" w:rsidRDefault="007E46AA">
      <w:pPr>
        <w:pStyle w:val="ListParagraph"/>
        <w:numPr>
          <w:ilvl w:val="1"/>
          <w:numId w:val="8"/>
        </w:numPr>
        <w:tabs>
          <w:tab w:val="left" w:pos="1070"/>
        </w:tabs>
        <w:ind w:right="268" w:hanging="849"/>
        <w:rPr>
          <w:sz w:val="24"/>
        </w:rPr>
      </w:pPr>
      <w:r>
        <w:rPr>
          <w:sz w:val="24"/>
        </w:rPr>
        <w:t>In the event of a dispute not being resolved, the case can be referred by the Executive Dean to the SHDC for final consideration and steps to resolve the matter if the matter relates to the outcome or process of the</w:t>
      </w:r>
      <w:r>
        <w:rPr>
          <w:spacing w:val="-28"/>
          <w:sz w:val="24"/>
        </w:rPr>
        <w:t xml:space="preserve"> </w:t>
      </w:r>
      <w:r>
        <w:rPr>
          <w:sz w:val="24"/>
        </w:rPr>
        <w:t>degree.</w:t>
      </w:r>
    </w:p>
    <w:p w14:paraId="71E2E79D" w14:textId="77777777" w:rsidR="00AF3091" w:rsidRDefault="00AF3091">
      <w:pPr>
        <w:pStyle w:val="BodyText"/>
        <w:spacing w:before="9"/>
        <w:ind w:left="0"/>
        <w:jc w:val="left"/>
        <w:rPr>
          <w:sz w:val="27"/>
        </w:rPr>
      </w:pPr>
    </w:p>
    <w:p w14:paraId="28DC6760" w14:textId="77777777" w:rsidR="00AF3091" w:rsidRDefault="007E46AA">
      <w:pPr>
        <w:pStyle w:val="Heading1"/>
        <w:numPr>
          <w:ilvl w:val="0"/>
          <w:numId w:val="8"/>
        </w:numPr>
        <w:tabs>
          <w:tab w:val="left" w:pos="1069"/>
          <w:tab w:val="left" w:pos="1070"/>
        </w:tabs>
      </w:pPr>
      <w:bookmarkStart w:id="38" w:name="12_APPOINTMENT_OF_ASSESSORS"/>
      <w:bookmarkStart w:id="39" w:name="_bookmark15"/>
      <w:bookmarkEnd w:id="38"/>
      <w:bookmarkEnd w:id="39"/>
      <w:r>
        <w:t>APPOINTMENT OF</w:t>
      </w:r>
      <w:r>
        <w:rPr>
          <w:spacing w:val="-2"/>
        </w:rPr>
        <w:t xml:space="preserve"> </w:t>
      </w:r>
      <w:r>
        <w:t>ASSESSORS</w:t>
      </w:r>
    </w:p>
    <w:p w14:paraId="2A7692BC" w14:textId="096B445D" w:rsidR="00AF3091" w:rsidRDefault="007E46AA">
      <w:pPr>
        <w:pStyle w:val="ListParagraph"/>
        <w:numPr>
          <w:ilvl w:val="1"/>
          <w:numId w:val="8"/>
        </w:numPr>
        <w:tabs>
          <w:tab w:val="left" w:pos="1070"/>
        </w:tabs>
        <w:spacing w:before="2"/>
        <w:ind w:right="262" w:hanging="849"/>
        <w:rPr>
          <w:sz w:val="24"/>
        </w:rPr>
      </w:pPr>
      <w:r>
        <w:rPr>
          <w:sz w:val="24"/>
        </w:rPr>
        <w:t>As the student’s studies near completion (and the assessors have not yet been appointed), the supervisor notifies the HFA (or the faculty officer responsible for higher</w:t>
      </w:r>
      <w:r>
        <w:rPr>
          <w:spacing w:val="-15"/>
          <w:sz w:val="24"/>
        </w:rPr>
        <w:t xml:space="preserve"> </w:t>
      </w:r>
      <w:r>
        <w:rPr>
          <w:sz w:val="24"/>
        </w:rPr>
        <w:t>degree</w:t>
      </w:r>
      <w:r>
        <w:rPr>
          <w:spacing w:val="-13"/>
          <w:sz w:val="24"/>
        </w:rPr>
        <w:t xml:space="preserve"> </w:t>
      </w:r>
      <w:r>
        <w:rPr>
          <w:sz w:val="24"/>
        </w:rPr>
        <w:t>studies)</w:t>
      </w:r>
      <w:r>
        <w:rPr>
          <w:spacing w:val="-15"/>
          <w:sz w:val="24"/>
        </w:rPr>
        <w:t xml:space="preserve"> </w:t>
      </w:r>
      <w:r>
        <w:rPr>
          <w:sz w:val="24"/>
        </w:rPr>
        <w:t>of</w:t>
      </w:r>
      <w:r>
        <w:rPr>
          <w:spacing w:val="-11"/>
          <w:sz w:val="24"/>
        </w:rPr>
        <w:t xml:space="preserve"> </w:t>
      </w:r>
      <w:r>
        <w:rPr>
          <w:sz w:val="24"/>
        </w:rPr>
        <w:t>the</w:t>
      </w:r>
      <w:r>
        <w:rPr>
          <w:spacing w:val="-13"/>
          <w:sz w:val="24"/>
        </w:rPr>
        <w:t xml:space="preserve"> </w:t>
      </w:r>
      <w:r>
        <w:rPr>
          <w:sz w:val="24"/>
        </w:rPr>
        <w:t>student’s</w:t>
      </w:r>
      <w:r>
        <w:rPr>
          <w:spacing w:val="-14"/>
          <w:sz w:val="24"/>
        </w:rPr>
        <w:t xml:space="preserve"> </w:t>
      </w:r>
      <w:r>
        <w:rPr>
          <w:sz w:val="24"/>
        </w:rPr>
        <w:t>intention</w:t>
      </w:r>
      <w:r>
        <w:rPr>
          <w:spacing w:val="-13"/>
          <w:sz w:val="24"/>
        </w:rPr>
        <w:t xml:space="preserve"> </w:t>
      </w:r>
      <w:r>
        <w:rPr>
          <w:sz w:val="24"/>
        </w:rPr>
        <w:t>to</w:t>
      </w:r>
      <w:r>
        <w:rPr>
          <w:spacing w:val="-13"/>
          <w:sz w:val="24"/>
        </w:rPr>
        <w:t xml:space="preserve"> </w:t>
      </w:r>
      <w:r>
        <w:rPr>
          <w:sz w:val="24"/>
        </w:rPr>
        <w:t>submit</w:t>
      </w:r>
      <w:r>
        <w:rPr>
          <w:spacing w:val="-13"/>
          <w:sz w:val="24"/>
        </w:rPr>
        <w:t xml:space="preserve"> </w:t>
      </w:r>
      <w:r>
        <w:rPr>
          <w:sz w:val="24"/>
        </w:rPr>
        <w:t>at</w:t>
      </w:r>
      <w:r>
        <w:rPr>
          <w:spacing w:val="-13"/>
          <w:sz w:val="24"/>
        </w:rPr>
        <w:t xml:space="preserve"> </w:t>
      </w:r>
      <w:r>
        <w:rPr>
          <w:sz w:val="24"/>
        </w:rPr>
        <w:t>least</w:t>
      </w:r>
      <w:r>
        <w:rPr>
          <w:spacing w:val="-13"/>
          <w:sz w:val="24"/>
        </w:rPr>
        <w:t xml:space="preserve"> </w:t>
      </w:r>
      <w:r>
        <w:rPr>
          <w:sz w:val="24"/>
        </w:rPr>
        <w:t>four</w:t>
      </w:r>
      <w:r>
        <w:rPr>
          <w:spacing w:val="-17"/>
          <w:sz w:val="24"/>
        </w:rPr>
        <w:t xml:space="preserve"> </w:t>
      </w:r>
      <w:r>
        <w:rPr>
          <w:sz w:val="24"/>
        </w:rPr>
        <w:t>(4)</w:t>
      </w:r>
      <w:r>
        <w:rPr>
          <w:spacing w:val="-15"/>
          <w:sz w:val="24"/>
        </w:rPr>
        <w:t xml:space="preserve"> </w:t>
      </w:r>
      <w:r>
        <w:rPr>
          <w:sz w:val="24"/>
        </w:rPr>
        <w:t>months in advance in order to start the process to appoint external assessors. Approval for the proposed assessors must be done so that they can be appointed timeously, which is a prerequisite for the assessment process to</w:t>
      </w:r>
      <w:r>
        <w:rPr>
          <w:spacing w:val="-20"/>
          <w:sz w:val="24"/>
        </w:rPr>
        <w:t xml:space="preserve"> </w:t>
      </w:r>
      <w:r>
        <w:rPr>
          <w:sz w:val="24"/>
        </w:rPr>
        <w:t>commence.</w:t>
      </w:r>
    </w:p>
    <w:p w14:paraId="732A505D" w14:textId="77777777" w:rsidR="004E040F" w:rsidRDefault="004E040F" w:rsidP="004E040F">
      <w:pPr>
        <w:pStyle w:val="ListParagraph"/>
        <w:tabs>
          <w:tab w:val="left" w:pos="1070"/>
        </w:tabs>
        <w:spacing w:before="2"/>
        <w:ind w:right="262" w:firstLine="0"/>
        <w:rPr>
          <w:sz w:val="24"/>
        </w:rPr>
      </w:pPr>
    </w:p>
    <w:p w14:paraId="6FBFBC9D" w14:textId="3514723F" w:rsidR="004E040F" w:rsidRPr="00EB0BDE" w:rsidRDefault="006A1414" w:rsidP="004E040F">
      <w:pPr>
        <w:pStyle w:val="SOP"/>
      </w:pPr>
      <w:bookmarkStart w:id="40" w:name="_Hlk9084097"/>
      <w:r>
        <w:t xml:space="preserve">In the Faculty of Humanities, the HFA does not need to be informed. Instead, assessors are nominated to the FHDC four (4) months before submission of the minor dissertation, dissertation or thesis via the One-Stop Form. </w:t>
      </w:r>
      <w:r w:rsidR="00186715">
        <w:t>The Faculty Office is responsible for informing and appointing approved assessors.</w:t>
      </w:r>
    </w:p>
    <w:bookmarkEnd w:id="40"/>
    <w:p w14:paraId="4C017A5A" w14:textId="77777777" w:rsidR="004E040F" w:rsidRDefault="004E040F" w:rsidP="004E040F">
      <w:pPr>
        <w:pStyle w:val="ListParagraph"/>
        <w:tabs>
          <w:tab w:val="left" w:pos="1070"/>
        </w:tabs>
        <w:spacing w:before="2"/>
        <w:ind w:right="262" w:firstLine="0"/>
        <w:rPr>
          <w:sz w:val="24"/>
        </w:rPr>
      </w:pPr>
    </w:p>
    <w:p w14:paraId="75AAD533" w14:textId="77777777" w:rsidR="00FC3B21" w:rsidRPr="00FC3B21" w:rsidRDefault="007E46AA">
      <w:pPr>
        <w:pStyle w:val="ListParagraph"/>
        <w:numPr>
          <w:ilvl w:val="1"/>
          <w:numId w:val="8"/>
        </w:numPr>
        <w:tabs>
          <w:tab w:val="left" w:pos="1070"/>
        </w:tabs>
        <w:ind w:right="262" w:hanging="849"/>
        <w:rPr>
          <w:sz w:val="24"/>
          <w:szCs w:val="24"/>
        </w:rPr>
      </w:pPr>
      <w:r>
        <w:rPr>
          <w:sz w:val="24"/>
        </w:rPr>
        <w:t xml:space="preserve">The supervisor and </w:t>
      </w:r>
      <w:proofErr w:type="spellStart"/>
      <w:r>
        <w:rPr>
          <w:sz w:val="24"/>
        </w:rPr>
        <w:t>HoD</w:t>
      </w:r>
      <w:proofErr w:type="spellEnd"/>
      <w:r>
        <w:rPr>
          <w:sz w:val="24"/>
        </w:rPr>
        <w:t xml:space="preserve"> agree on at least two assessors for a master’s study and at least three for a doctoral study to be proposed to the FHDC. </w:t>
      </w:r>
    </w:p>
    <w:p w14:paraId="6CA82807" w14:textId="77777777" w:rsidR="00FC3B21" w:rsidRDefault="00FC3B21" w:rsidP="00FC3B21">
      <w:pPr>
        <w:pStyle w:val="ListParagraph"/>
        <w:tabs>
          <w:tab w:val="left" w:pos="1070"/>
        </w:tabs>
        <w:ind w:right="262" w:firstLine="0"/>
        <w:rPr>
          <w:sz w:val="24"/>
        </w:rPr>
      </w:pPr>
    </w:p>
    <w:p w14:paraId="5CD28A6A" w14:textId="63D5241D" w:rsidR="00FC3B21" w:rsidRPr="00EB0BDE" w:rsidRDefault="00FC3B21" w:rsidP="00FC3B21">
      <w:pPr>
        <w:pStyle w:val="SOP"/>
      </w:pPr>
      <w:r>
        <w:t xml:space="preserve">In the Faculty of Humanities, a back-up assessor is </w:t>
      </w:r>
      <w:r w:rsidR="008019FD">
        <w:t>nominated</w:t>
      </w:r>
      <w:r>
        <w:t xml:space="preserve"> at the same time</w:t>
      </w:r>
      <w:r w:rsidR="008019FD">
        <w:t>. See #12.2.4 below.</w:t>
      </w:r>
    </w:p>
    <w:p w14:paraId="21C5E8A5" w14:textId="77777777" w:rsidR="00FC3B21" w:rsidRDefault="00FC3B21" w:rsidP="00FC3B21">
      <w:pPr>
        <w:pStyle w:val="ListParagraph"/>
        <w:tabs>
          <w:tab w:val="left" w:pos="1070"/>
        </w:tabs>
        <w:ind w:right="262" w:firstLine="0"/>
        <w:rPr>
          <w:sz w:val="24"/>
        </w:rPr>
      </w:pPr>
    </w:p>
    <w:p w14:paraId="21E80D5E" w14:textId="66428A70" w:rsidR="00AF3091" w:rsidRPr="006A1414" w:rsidRDefault="007E46AA" w:rsidP="00FC3B21">
      <w:pPr>
        <w:pStyle w:val="ListParagraph"/>
        <w:tabs>
          <w:tab w:val="left" w:pos="1070"/>
        </w:tabs>
        <w:ind w:right="262" w:firstLine="0"/>
        <w:rPr>
          <w:sz w:val="24"/>
          <w:szCs w:val="24"/>
        </w:rPr>
      </w:pPr>
      <w:r>
        <w:rPr>
          <w:sz w:val="24"/>
        </w:rPr>
        <w:t>The nomination</w:t>
      </w:r>
      <w:r>
        <w:rPr>
          <w:spacing w:val="-9"/>
          <w:sz w:val="24"/>
        </w:rPr>
        <w:t xml:space="preserve"> </w:t>
      </w:r>
      <w:r>
        <w:rPr>
          <w:sz w:val="24"/>
        </w:rPr>
        <w:t>forms</w:t>
      </w:r>
      <w:r>
        <w:rPr>
          <w:spacing w:val="-12"/>
          <w:sz w:val="24"/>
        </w:rPr>
        <w:t xml:space="preserve"> </w:t>
      </w:r>
      <w:r>
        <w:rPr>
          <w:sz w:val="24"/>
        </w:rPr>
        <w:t>for</w:t>
      </w:r>
      <w:r>
        <w:rPr>
          <w:spacing w:val="-10"/>
          <w:sz w:val="24"/>
        </w:rPr>
        <w:t xml:space="preserve"> </w:t>
      </w:r>
      <w:r>
        <w:rPr>
          <w:sz w:val="24"/>
        </w:rPr>
        <w:t>the</w:t>
      </w:r>
      <w:r>
        <w:rPr>
          <w:spacing w:val="-8"/>
          <w:sz w:val="24"/>
        </w:rPr>
        <w:t xml:space="preserve"> </w:t>
      </w:r>
      <w:r>
        <w:rPr>
          <w:sz w:val="24"/>
        </w:rPr>
        <w:t>assessors,</w:t>
      </w:r>
      <w:r>
        <w:rPr>
          <w:spacing w:val="-9"/>
          <w:sz w:val="24"/>
        </w:rPr>
        <w:t xml:space="preserve"> </w:t>
      </w:r>
      <w:r w:rsidRPr="006A1414">
        <w:rPr>
          <w:sz w:val="24"/>
          <w:szCs w:val="24"/>
        </w:rPr>
        <w:t>together</w:t>
      </w:r>
      <w:r w:rsidRPr="006A1414">
        <w:rPr>
          <w:spacing w:val="-10"/>
          <w:sz w:val="24"/>
          <w:szCs w:val="24"/>
        </w:rPr>
        <w:t xml:space="preserve"> </w:t>
      </w:r>
      <w:r w:rsidRPr="006A1414">
        <w:rPr>
          <w:sz w:val="24"/>
          <w:szCs w:val="24"/>
        </w:rPr>
        <w:t>with</w:t>
      </w:r>
      <w:r w:rsidRPr="006A1414">
        <w:rPr>
          <w:spacing w:val="-6"/>
          <w:sz w:val="24"/>
          <w:szCs w:val="24"/>
        </w:rPr>
        <w:t xml:space="preserve"> </w:t>
      </w:r>
      <w:r w:rsidRPr="006A1414">
        <w:rPr>
          <w:sz w:val="24"/>
          <w:szCs w:val="24"/>
        </w:rPr>
        <w:t>updated</w:t>
      </w:r>
      <w:r w:rsidRPr="006A1414">
        <w:rPr>
          <w:spacing w:val="-6"/>
          <w:sz w:val="24"/>
          <w:szCs w:val="24"/>
        </w:rPr>
        <w:t xml:space="preserve"> </w:t>
      </w:r>
      <w:r w:rsidRPr="006A1414">
        <w:rPr>
          <w:sz w:val="24"/>
          <w:szCs w:val="24"/>
        </w:rPr>
        <w:t>CVs,</w:t>
      </w:r>
      <w:r w:rsidRPr="006A1414">
        <w:rPr>
          <w:spacing w:val="-9"/>
          <w:sz w:val="24"/>
          <w:szCs w:val="24"/>
        </w:rPr>
        <w:t xml:space="preserve"> </w:t>
      </w:r>
      <w:r w:rsidRPr="006A1414">
        <w:rPr>
          <w:sz w:val="24"/>
          <w:szCs w:val="24"/>
        </w:rPr>
        <w:t>are</w:t>
      </w:r>
      <w:r w:rsidRPr="006A1414">
        <w:rPr>
          <w:spacing w:val="-8"/>
          <w:sz w:val="24"/>
          <w:szCs w:val="24"/>
        </w:rPr>
        <w:t xml:space="preserve"> </w:t>
      </w:r>
      <w:r w:rsidRPr="006A1414">
        <w:rPr>
          <w:sz w:val="24"/>
          <w:szCs w:val="24"/>
        </w:rPr>
        <w:t>submitted</w:t>
      </w:r>
      <w:r w:rsidRPr="006A1414">
        <w:rPr>
          <w:spacing w:val="-8"/>
          <w:sz w:val="24"/>
          <w:szCs w:val="24"/>
        </w:rPr>
        <w:t xml:space="preserve"> </w:t>
      </w:r>
      <w:r w:rsidRPr="006A1414">
        <w:rPr>
          <w:sz w:val="24"/>
          <w:szCs w:val="24"/>
        </w:rPr>
        <w:t>to the</w:t>
      </w:r>
      <w:r w:rsidRPr="006A1414">
        <w:rPr>
          <w:spacing w:val="-11"/>
          <w:sz w:val="24"/>
          <w:szCs w:val="24"/>
        </w:rPr>
        <w:t xml:space="preserve"> </w:t>
      </w:r>
      <w:r w:rsidRPr="006A1414">
        <w:rPr>
          <w:sz w:val="24"/>
          <w:szCs w:val="24"/>
        </w:rPr>
        <w:t>FHDC</w:t>
      </w:r>
      <w:r w:rsidRPr="006A1414">
        <w:rPr>
          <w:spacing w:val="-14"/>
          <w:sz w:val="24"/>
          <w:szCs w:val="24"/>
        </w:rPr>
        <w:t xml:space="preserve"> </w:t>
      </w:r>
      <w:r w:rsidRPr="006A1414">
        <w:rPr>
          <w:sz w:val="24"/>
          <w:szCs w:val="24"/>
        </w:rPr>
        <w:t>for</w:t>
      </w:r>
      <w:r w:rsidRPr="006A1414">
        <w:rPr>
          <w:spacing w:val="-12"/>
          <w:sz w:val="24"/>
          <w:szCs w:val="24"/>
        </w:rPr>
        <w:t xml:space="preserve"> </w:t>
      </w:r>
      <w:r w:rsidRPr="006A1414">
        <w:rPr>
          <w:sz w:val="24"/>
          <w:szCs w:val="24"/>
        </w:rPr>
        <w:t>approval.</w:t>
      </w:r>
      <w:r w:rsidRPr="006A1414">
        <w:rPr>
          <w:spacing w:val="-13"/>
          <w:sz w:val="24"/>
          <w:szCs w:val="24"/>
        </w:rPr>
        <w:t xml:space="preserve"> </w:t>
      </w:r>
      <w:r w:rsidRPr="006A1414">
        <w:rPr>
          <w:sz w:val="24"/>
          <w:szCs w:val="24"/>
        </w:rPr>
        <w:t>A</w:t>
      </w:r>
      <w:r w:rsidRPr="006A1414">
        <w:rPr>
          <w:spacing w:val="-11"/>
          <w:sz w:val="24"/>
          <w:szCs w:val="24"/>
        </w:rPr>
        <w:t xml:space="preserve"> </w:t>
      </w:r>
      <w:r w:rsidRPr="006A1414">
        <w:rPr>
          <w:sz w:val="24"/>
          <w:szCs w:val="24"/>
        </w:rPr>
        <w:t>summary</w:t>
      </w:r>
      <w:r w:rsidRPr="006A1414">
        <w:rPr>
          <w:spacing w:val="-14"/>
          <w:sz w:val="24"/>
          <w:szCs w:val="24"/>
        </w:rPr>
        <w:t xml:space="preserve"> </w:t>
      </w:r>
      <w:r w:rsidRPr="006A1414">
        <w:rPr>
          <w:sz w:val="24"/>
          <w:szCs w:val="24"/>
        </w:rPr>
        <w:t>of</w:t>
      </w:r>
      <w:r w:rsidRPr="006A1414">
        <w:rPr>
          <w:spacing w:val="-11"/>
          <w:sz w:val="24"/>
          <w:szCs w:val="24"/>
        </w:rPr>
        <w:t xml:space="preserve"> </w:t>
      </w:r>
      <w:r w:rsidRPr="006A1414">
        <w:rPr>
          <w:sz w:val="24"/>
          <w:szCs w:val="24"/>
        </w:rPr>
        <w:t>the</w:t>
      </w:r>
      <w:r w:rsidRPr="006A1414">
        <w:rPr>
          <w:spacing w:val="-13"/>
          <w:sz w:val="24"/>
          <w:szCs w:val="24"/>
        </w:rPr>
        <w:t xml:space="preserve"> </w:t>
      </w:r>
      <w:r w:rsidRPr="006A1414">
        <w:rPr>
          <w:sz w:val="24"/>
          <w:szCs w:val="24"/>
        </w:rPr>
        <w:t>appointments</w:t>
      </w:r>
      <w:r w:rsidRPr="006A1414">
        <w:rPr>
          <w:spacing w:val="-14"/>
          <w:sz w:val="24"/>
          <w:szCs w:val="24"/>
        </w:rPr>
        <w:t xml:space="preserve"> </w:t>
      </w:r>
      <w:r w:rsidRPr="006A1414">
        <w:rPr>
          <w:sz w:val="24"/>
          <w:szCs w:val="24"/>
        </w:rPr>
        <w:t>of</w:t>
      </w:r>
      <w:r w:rsidRPr="006A1414">
        <w:rPr>
          <w:spacing w:val="-11"/>
          <w:sz w:val="24"/>
          <w:szCs w:val="24"/>
        </w:rPr>
        <w:t xml:space="preserve"> </w:t>
      </w:r>
      <w:r w:rsidRPr="006A1414">
        <w:rPr>
          <w:sz w:val="24"/>
          <w:szCs w:val="24"/>
        </w:rPr>
        <w:t>assessors</w:t>
      </w:r>
      <w:r w:rsidRPr="006A1414">
        <w:rPr>
          <w:spacing w:val="-14"/>
          <w:sz w:val="24"/>
          <w:szCs w:val="24"/>
        </w:rPr>
        <w:t xml:space="preserve"> </w:t>
      </w:r>
      <w:r w:rsidRPr="006A1414">
        <w:rPr>
          <w:sz w:val="24"/>
          <w:szCs w:val="24"/>
        </w:rPr>
        <w:t>for</w:t>
      </w:r>
      <w:r w:rsidRPr="006A1414">
        <w:rPr>
          <w:spacing w:val="-11"/>
          <w:sz w:val="24"/>
          <w:szCs w:val="24"/>
        </w:rPr>
        <w:t xml:space="preserve"> </w:t>
      </w:r>
      <w:r w:rsidRPr="006A1414">
        <w:rPr>
          <w:sz w:val="24"/>
          <w:szCs w:val="24"/>
        </w:rPr>
        <w:t xml:space="preserve">doctoral </w:t>
      </w:r>
      <w:r w:rsidR="00186715">
        <w:rPr>
          <w:sz w:val="24"/>
          <w:szCs w:val="24"/>
        </w:rPr>
        <w:t>degrees</w:t>
      </w:r>
      <w:r w:rsidRPr="006A1414">
        <w:rPr>
          <w:sz w:val="24"/>
          <w:szCs w:val="24"/>
        </w:rPr>
        <w:t xml:space="preserve"> is submitted to the SHDC for</w:t>
      </w:r>
      <w:r w:rsidRPr="006A1414">
        <w:rPr>
          <w:spacing w:val="-13"/>
          <w:sz w:val="24"/>
          <w:szCs w:val="24"/>
        </w:rPr>
        <w:t xml:space="preserve"> </w:t>
      </w:r>
      <w:r w:rsidRPr="006A1414">
        <w:rPr>
          <w:sz w:val="24"/>
          <w:szCs w:val="24"/>
        </w:rPr>
        <w:t>noting.</w:t>
      </w:r>
    </w:p>
    <w:p w14:paraId="43224CC8" w14:textId="29F9C389" w:rsidR="00AF3091" w:rsidRPr="006A1414" w:rsidRDefault="007E46AA" w:rsidP="006A1414">
      <w:pPr>
        <w:pStyle w:val="ListParagraph"/>
        <w:numPr>
          <w:ilvl w:val="2"/>
          <w:numId w:val="8"/>
        </w:numPr>
        <w:tabs>
          <w:tab w:val="left" w:pos="2063"/>
          <w:tab w:val="left" w:pos="2064"/>
        </w:tabs>
        <w:spacing w:before="84" w:line="274" w:lineRule="exact"/>
        <w:ind w:right="266" w:hanging="994"/>
        <w:rPr>
          <w:sz w:val="24"/>
          <w:szCs w:val="24"/>
        </w:rPr>
      </w:pPr>
      <w:r w:rsidRPr="006A1414">
        <w:rPr>
          <w:sz w:val="24"/>
          <w:szCs w:val="24"/>
        </w:rPr>
        <w:t>For a minor dissertation at least two assessors, both holding at least</w:t>
      </w:r>
      <w:r w:rsidRPr="006A1414">
        <w:rPr>
          <w:spacing w:val="39"/>
          <w:sz w:val="24"/>
          <w:szCs w:val="24"/>
        </w:rPr>
        <w:t xml:space="preserve"> </w:t>
      </w:r>
      <w:r w:rsidRPr="006A1414">
        <w:rPr>
          <w:sz w:val="24"/>
          <w:szCs w:val="24"/>
        </w:rPr>
        <w:t>a</w:t>
      </w:r>
      <w:r w:rsidR="006A1414" w:rsidRPr="006A1414">
        <w:rPr>
          <w:sz w:val="24"/>
          <w:szCs w:val="24"/>
        </w:rPr>
        <w:t xml:space="preserve"> </w:t>
      </w:r>
      <w:r w:rsidRPr="006A1414">
        <w:rPr>
          <w:sz w:val="24"/>
          <w:szCs w:val="24"/>
        </w:rPr>
        <w:t>master’s degree in the particular discipline or cognate discipline, must be appointed, at least one of whom must be external to the University. No</w:t>
      </w:r>
      <w:r w:rsidRPr="006A1414">
        <w:rPr>
          <w:spacing w:val="-14"/>
          <w:sz w:val="24"/>
          <w:szCs w:val="24"/>
        </w:rPr>
        <w:t xml:space="preserve"> </w:t>
      </w:r>
      <w:r w:rsidRPr="006A1414">
        <w:rPr>
          <w:sz w:val="24"/>
          <w:szCs w:val="24"/>
        </w:rPr>
        <w:t>external</w:t>
      </w:r>
      <w:r w:rsidRPr="006A1414">
        <w:rPr>
          <w:spacing w:val="-15"/>
          <w:sz w:val="24"/>
          <w:szCs w:val="24"/>
        </w:rPr>
        <w:t xml:space="preserve"> </w:t>
      </w:r>
      <w:r w:rsidRPr="006A1414">
        <w:rPr>
          <w:sz w:val="24"/>
          <w:szCs w:val="24"/>
        </w:rPr>
        <w:t>or</w:t>
      </w:r>
      <w:r w:rsidRPr="006A1414">
        <w:rPr>
          <w:spacing w:val="-15"/>
          <w:sz w:val="24"/>
          <w:szCs w:val="24"/>
        </w:rPr>
        <w:t xml:space="preserve"> </w:t>
      </w:r>
      <w:r w:rsidRPr="006A1414">
        <w:rPr>
          <w:sz w:val="24"/>
          <w:szCs w:val="24"/>
        </w:rPr>
        <w:t>internal</w:t>
      </w:r>
      <w:r w:rsidRPr="006A1414">
        <w:rPr>
          <w:spacing w:val="-14"/>
          <w:sz w:val="24"/>
          <w:szCs w:val="24"/>
        </w:rPr>
        <w:t xml:space="preserve"> </w:t>
      </w:r>
      <w:r w:rsidRPr="006A1414">
        <w:rPr>
          <w:sz w:val="24"/>
          <w:szCs w:val="24"/>
        </w:rPr>
        <w:t>assessor</w:t>
      </w:r>
      <w:r w:rsidRPr="006A1414">
        <w:rPr>
          <w:spacing w:val="-16"/>
          <w:sz w:val="24"/>
          <w:szCs w:val="24"/>
        </w:rPr>
        <w:t xml:space="preserve"> </w:t>
      </w:r>
      <w:r w:rsidRPr="006A1414">
        <w:rPr>
          <w:sz w:val="24"/>
          <w:szCs w:val="24"/>
        </w:rPr>
        <w:t>should</w:t>
      </w:r>
      <w:r w:rsidRPr="006A1414">
        <w:rPr>
          <w:spacing w:val="-13"/>
          <w:sz w:val="24"/>
          <w:szCs w:val="24"/>
        </w:rPr>
        <w:t xml:space="preserve"> </w:t>
      </w:r>
      <w:r w:rsidRPr="006A1414">
        <w:rPr>
          <w:sz w:val="24"/>
          <w:szCs w:val="24"/>
        </w:rPr>
        <w:t>have</w:t>
      </w:r>
      <w:r w:rsidRPr="006A1414">
        <w:rPr>
          <w:spacing w:val="-14"/>
          <w:sz w:val="24"/>
          <w:szCs w:val="24"/>
        </w:rPr>
        <w:t xml:space="preserve"> </w:t>
      </w:r>
      <w:r w:rsidRPr="006A1414">
        <w:rPr>
          <w:sz w:val="24"/>
          <w:szCs w:val="24"/>
        </w:rPr>
        <w:t>had</w:t>
      </w:r>
      <w:r w:rsidRPr="006A1414">
        <w:rPr>
          <w:spacing w:val="-14"/>
          <w:sz w:val="24"/>
          <w:szCs w:val="24"/>
        </w:rPr>
        <w:t xml:space="preserve"> </w:t>
      </w:r>
      <w:r w:rsidRPr="006A1414">
        <w:rPr>
          <w:sz w:val="24"/>
          <w:szCs w:val="24"/>
        </w:rPr>
        <w:t>prior</w:t>
      </w:r>
      <w:r w:rsidRPr="006A1414">
        <w:rPr>
          <w:spacing w:val="-15"/>
          <w:sz w:val="24"/>
          <w:szCs w:val="24"/>
        </w:rPr>
        <w:t xml:space="preserve"> </w:t>
      </w:r>
      <w:r w:rsidRPr="006A1414">
        <w:rPr>
          <w:sz w:val="24"/>
          <w:szCs w:val="24"/>
        </w:rPr>
        <w:t>involvement</w:t>
      </w:r>
      <w:r w:rsidRPr="006A1414">
        <w:rPr>
          <w:spacing w:val="-13"/>
          <w:sz w:val="24"/>
          <w:szCs w:val="24"/>
        </w:rPr>
        <w:t xml:space="preserve"> </w:t>
      </w:r>
      <w:r w:rsidRPr="006A1414">
        <w:rPr>
          <w:sz w:val="24"/>
          <w:szCs w:val="24"/>
        </w:rPr>
        <w:t>with the study to the effect that objectivity of the assessor is compromised when assessing the minor</w:t>
      </w:r>
      <w:r w:rsidRPr="006A1414">
        <w:rPr>
          <w:spacing w:val="-3"/>
          <w:sz w:val="24"/>
          <w:szCs w:val="24"/>
        </w:rPr>
        <w:t xml:space="preserve"> </w:t>
      </w:r>
      <w:r w:rsidRPr="006A1414">
        <w:rPr>
          <w:sz w:val="24"/>
          <w:szCs w:val="24"/>
        </w:rPr>
        <w:t>dissertation.</w:t>
      </w:r>
    </w:p>
    <w:p w14:paraId="15E86F9F" w14:textId="429E19C6" w:rsidR="00AF3091" w:rsidRDefault="007E46AA">
      <w:pPr>
        <w:pStyle w:val="ListParagraph"/>
        <w:numPr>
          <w:ilvl w:val="2"/>
          <w:numId w:val="8"/>
        </w:numPr>
        <w:tabs>
          <w:tab w:val="left" w:pos="2064"/>
        </w:tabs>
        <w:ind w:right="262" w:hanging="994"/>
        <w:rPr>
          <w:sz w:val="24"/>
        </w:rPr>
      </w:pPr>
      <w:r w:rsidRPr="006A1414">
        <w:rPr>
          <w:sz w:val="24"/>
          <w:szCs w:val="24"/>
        </w:rPr>
        <w:t>For a research dissertation at least two external assessors must be appointed, one of whom must</w:t>
      </w:r>
      <w:r>
        <w:rPr>
          <w:sz w:val="24"/>
        </w:rPr>
        <w:t xml:space="preserve"> have a doctoral qualification while the other may have as highest academic qualification a master’s degree in particular or cognate discipline. These assessors must be external to the University, and must not have had prior involvement with the study which might compromise their objectivity when assessing the dissertation.</w:t>
      </w:r>
    </w:p>
    <w:p w14:paraId="464F8F01" w14:textId="77777777" w:rsidR="002D48F2" w:rsidRDefault="002D48F2" w:rsidP="002D48F2">
      <w:pPr>
        <w:pStyle w:val="ListParagraph"/>
        <w:tabs>
          <w:tab w:val="left" w:pos="2064"/>
        </w:tabs>
        <w:ind w:left="2063" w:right="262" w:firstLine="0"/>
        <w:rPr>
          <w:sz w:val="24"/>
        </w:rPr>
      </w:pPr>
    </w:p>
    <w:p w14:paraId="397D94A6" w14:textId="1B6EE2ED" w:rsidR="002D48F2" w:rsidRPr="006D58FD" w:rsidRDefault="002D48F2" w:rsidP="002D48F2">
      <w:pPr>
        <w:pStyle w:val="SOP"/>
      </w:pPr>
      <w:r w:rsidRPr="00F10DB7">
        <w:t xml:space="preserve">When assessors from other countries are appointed for (minor) dissertations, the NAC provides them with the document </w:t>
      </w:r>
      <w:r w:rsidRPr="00F10DB7">
        <w:rPr>
          <w:i/>
        </w:rPr>
        <w:t>Guidelines for International Assessors</w:t>
      </w:r>
      <w:r w:rsidRPr="00F10DB7">
        <w:t>, so that the international assessor can allocate a mark that is comparable with South African marks</w:t>
      </w:r>
      <w:r>
        <w:t>.</w:t>
      </w:r>
    </w:p>
    <w:p w14:paraId="3BA81014" w14:textId="77777777" w:rsidR="002D48F2" w:rsidRDefault="002D48F2" w:rsidP="002D48F2">
      <w:pPr>
        <w:pStyle w:val="ListParagraph"/>
        <w:tabs>
          <w:tab w:val="left" w:pos="2064"/>
        </w:tabs>
        <w:ind w:left="2063" w:right="262" w:firstLine="0"/>
        <w:rPr>
          <w:sz w:val="24"/>
        </w:rPr>
      </w:pPr>
    </w:p>
    <w:p w14:paraId="110EEDDF" w14:textId="77777777" w:rsidR="00AF3091" w:rsidRDefault="007E46AA">
      <w:pPr>
        <w:pStyle w:val="ListParagraph"/>
        <w:numPr>
          <w:ilvl w:val="2"/>
          <w:numId w:val="8"/>
        </w:numPr>
        <w:tabs>
          <w:tab w:val="left" w:pos="2064"/>
        </w:tabs>
        <w:spacing w:before="1"/>
        <w:ind w:hanging="994"/>
        <w:rPr>
          <w:sz w:val="24"/>
        </w:rPr>
      </w:pPr>
      <w:r>
        <w:rPr>
          <w:sz w:val="24"/>
        </w:rPr>
        <w:t>In</w:t>
      </w:r>
      <w:r>
        <w:rPr>
          <w:spacing w:val="-12"/>
          <w:sz w:val="24"/>
        </w:rPr>
        <w:t xml:space="preserve"> </w:t>
      </w:r>
      <w:r>
        <w:rPr>
          <w:sz w:val="24"/>
        </w:rPr>
        <w:t>exceptional</w:t>
      </w:r>
      <w:r>
        <w:rPr>
          <w:spacing w:val="-15"/>
          <w:sz w:val="24"/>
        </w:rPr>
        <w:t xml:space="preserve"> </w:t>
      </w:r>
      <w:r>
        <w:rPr>
          <w:sz w:val="24"/>
        </w:rPr>
        <w:t>circumstances</w:t>
      </w:r>
      <w:r>
        <w:rPr>
          <w:spacing w:val="-14"/>
          <w:sz w:val="24"/>
        </w:rPr>
        <w:t xml:space="preserve"> </w:t>
      </w:r>
      <w:r>
        <w:rPr>
          <w:sz w:val="24"/>
        </w:rPr>
        <w:t>only,</w:t>
      </w:r>
      <w:r>
        <w:rPr>
          <w:spacing w:val="-12"/>
          <w:sz w:val="24"/>
        </w:rPr>
        <w:t xml:space="preserve"> </w:t>
      </w:r>
      <w:r>
        <w:rPr>
          <w:sz w:val="24"/>
        </w:rPr>
        <w:t>a</w:t>
      </w:r>
      <w:r>
        <w:rPr>
          <w:spacing w:val="-16"/>
          <w:sz w:val="24"/>
        </w:rPr>
        <w:t xml:space="preserve"> </w:t>
      </w:r>
      <w:r>
        <w:rPr>
          <w:sz w:val="24"/>
        </w:rPr>
        <w:t>Faculty</w:t>
      </w:r>
      <w:r>
        <w:rPr>
          <w:spacing w:val="-14"/>
          <w:sz w:val="24"/>
        </w:rPr>
        <w:t xml:space="preserve"> </w:t>
      </w:r>
      <w:r>
        <w:rPr>
          <w:sz w:val="24"/>
        </w:rPr>
        <w:t>may</w:t>
      </w:r>
      <w:r>
        <w:rPr>
          <w:spacing w:val="-15"/>
          <w:sz w:val="24"/>
        </w:rPr>
        <w:t xml:space="preserve"> </w:t>
      </w:r>
      <w:r>
        <w:rPr>
          <w:sz w:val="24"/>
        </w:rPr>
        <w:t>motivate</w:t>
      </w:r>
      <w:r>
        <w:rPr>
          <w:spacing w:val="-12"/>
          <w:sz w:val="24"/>
        </w:rPr>
        <w:t xml:space="preserve"> </w:t>
      </w:r>
      <w:r>
        <w:rPr>
          <w:sz w:val="24"/>
        </w:rPr>
        <w:t>to</w:t>
      </w:r>
      <w:r>
        <w:rPr>
          <w:spacing w:val="-11"/>
          <w:sz w:val="24"/>
        </w:rPr>
        <w:t xml:space="preserve"> </w:t>
      </w:r>
      <w:r>
        <w:rPr>
          <w:sz w:val="24"/>
        </w:rPr>
        <w:t>the</w:t>
      </w:r>
      <w:r>
        <w:rPr>
          <w:spacing w:val="-14"/>
          <w:sz w:val="24"/>
        </w:rPr>
        <w:t xml:space="preserve"> </w:t>
      </w:r>
      <w:r>
        <w:rPr>
          <w:sz w:val="24"/>
        </w:rPr>
        <w:t>SHDC that consideration be given to the appointment of an assessor from within the University, but this person may not be the supervisor or co- supervisor of the</w:t>
      </w:r>
      <w:r>
        <w:rPr>
          <w:spacing w:val="-2"/>
          <w:sz w:val="24"/>
        </w:rPr>
        <w:t xml:space="preserve"> </w:t>
      </w:r>
      <w:r>
        <w:rPr>
          <w:sz w:val="24"/>
        </w:rPr>
        <w:t>dissertation.</w:t>
      </w:r>
    </w:p>
    <w:p w14:paraId="04C845F4" w14:textId="1514ABF6" w:rsidR="00AF3091" w:rsidRDefault="007E46AA">
      <w:pPr>
        <w:pStyle w:val="ListParagraph"/>
        <w:numPr>
          <w:ilvl w:val="2"/>
          <w:numId w:val="8"/>
        </w:numPr>
        <w:tabs>
          <w:tab w:val="left" w:pos="2064"/>
        </w:tabs>
        <w:ind w:right="263" w:hanging="994"/>
        <w:rPr>
          <w:sz w:val="24"/>
        </w:rPr>
      </w:pPr>
      <w:r>
        <w:rPr>
          <w:sz w:val="24"/>
        </w:rPr>
        <w:t>For a doctoral thesis at least three assessors should be appointed. All assessors must hold a doctoral degree and be external to the University. They must also not have had prior involvement with the project which to the effect that their objectivity is compromised when assessing the thesis. Efforts should be made to identify at least one assessor from outside South</w:t>
      </w:r>
      <w:r>
        <w:rPr>
          <w:spacing w:val="-5"/>
          <w:sz w:val="24"/>
        </w:rPr>
        <w:t xml:space="preserve"> </w:t>
      </w:r>
      <w:r>
        <w:rPr>
          <w:sz w:val="24"/>
        </w:rPr>
        <w:t>Africa.</w:t>
      </w:r>
    </w:p>
    <w:p w14:paraId="01038033" w14:textId="6C4428BF" w:rsidR="00186715" w:rsidRDefault="00186715" w:rsidP="00186715">
      <w:pPr>
        <w:tabs>
          <w:tab w:val="left" w:pos="2064"/>
        </w:tabs>
        <w:ind w:left="709" w:right="263"/>
        <w:rPr>
          <w:sz w:val="24"/>
        </w:rPr>
      </w:pPr>
    </w:p>
    <w:p w14:paraId="3EDB3735" w14:textId="16642EAE" w:rsidR="00580A59" w:rsidRDefault="00186715"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rPr>
      </w:pPr>
      <w:r w:rsidRPr="00CE0293">
        <w:rPr>
          <w:rFonts w:ascii="Cambria" w:hAnsi="Cambria"/>
        </w:rPr>
        <w:t>In the Faculty of Humanities, a</w:t>
      </w:r>
      <w:r w:rsidR="00FC6DF0">
        <w:rPr>
          <w:rFonts w:ascii="Cambria" w:hAnsi="Cambria"/>
        </w:rPr>
        <w:t>n NAC and a</w:t>
      </w:r>
      <w:r w:rsidRPr="00CE0293">
        <w:rPr>
          <w:rFonts w:ascii="Cambria" w:hAnsi="Cambria"/>
        </w:rPr>
        <w:t xml:space="preserve"> </w:t>
      </w:r>
      <w:r w:rsidR="00900D03" w:rsidRPr="00CE0293">
        <w:rPr>
          <w:rFonts w:ascii="Cambria" w:hAnsi="Cambria"/>
        </w:rPr>
        <w:t>b</w:t>
      </w:r>
      <w:r w:rsidRPr="00CE0293">
        <w:rPr>
          <w:rFonts w:ascii="Cambria" w:hAnsi="Cambria"/>
        </w:rPr>
        <w:t>ack-</w:t>
      </w:r>
      <w:r w:rsidR="00900D03" w:rsidRPr="00CE0293">
        <w:rPr>
          <w:rFonts w:ascii="Cambria" w:hAnsi="Cambria"/>
        </w:rPr>
        <w:t>u</w:t>
      </w:r>
      <w:r w:rsidRPr="00CE0293">
        <w:rPr>
          <w:rFonts w:ascii="Cambria" w:hAnsi="Cambria"/>
        </w:rPr>
        <w:t xml:space="preserve">p </w:t>
      </w:r>
      <w:r w:rsidR="00900D03" w:rsidRPr="00CE0293">
        <w:rPr>
          <w:rFonts w:ascii="Cambria" w:hAnsi="Cambria"/>
        </w:rPr>
        <w:t>a</w:t>
      </w:r>
      <w:r w:rsidRPr="00CE0293">
        <w:rPr>
          <w:rFonts w:ascii="Cambria" w:hAnsi="Cambria"/>
        </w:rPr>
        <w:t xml:space="preserve">ssessor </w:t>
      </w:r>
      <w:r w:rsidR="00FC6DF0">
        <w:rPr>
          <w:rFonts w:ascii="Cambria" w:hAnsi="Cambria"/>
        </w:rPr>
        <w:t>are</w:t>
      </w:r>
      <w:r w:rsidR="00900D03" w:rsidRPr="00CE0293">
        <w:rPr>
          <w:rFonts w:ascii="Cambria" w:hAnsi="Cambria"/>
        </w:rPr>
        <w:t xml:space="preserve"> nominated via the One-Stop Form at the same time as the assessors. </w:t>
      </w:r>
      <w:r w:rsidR="004874C0" w:rsidRPr="004874C0">
        <w:rPr>
          <w:rFonts w:ascii="Cambria" w:hAnsi="Cambria"/>
        </w:rPr>
        <w:t xml:space="preserve">The NAC and </w:t>
      </w:r>
      <w:proofErr w:type="spellStart"/>
      <w:r w:rsidR="004874C0" w:rsidRPr="004874C0">
        <w:rPr>
          <w:rFonts w:ascii="Cambria" w:hAnsi="Cambria"/>
        </w:rPr>
        <w:t>HoD</w:t>
      </w:r>
      <w:proofErr w:type="spellEnd"/>
      <w:r w:rsidR="004874C0" w:rsidRPr="004874C0">
        <w:rPr>
          <w:rFonts w:ascii="Cambria" w:hAnsi="Cambria"/>
        </w:rPr>
        <w:t xml:space="preserve"> must both be aware of and support the nomination of the NAC. </w:t>
      </w:r>
      <w:r w:rsidR="00FC6DF0">
        <w:rPr>
          <w:rFonts w:ascii="Cambria" w:hAnsi="Cambria"/>
        </w:rPr>
        <w:t xml:space="preserve">The NAC is appointed by including the person’s </w:t>
      </w:r>
      <w:r w:rsidR="004874C0">
        <w:rPr>
          <w:rFonts w:ascii="Cambria" w:hAnsi="Cambria"/>
        </w:rPr>
        <w:t xml:space="preserve">full </w:t>
      </w:r>
      <w:r w:rsidR="00FC6DF0">
        <w:rPr>
          <w:rFonts w:ascii="Cambria" w:hAnsi="Cambria"/>
        </w:rPr>
        <w:t>name</w:t>
      </w:r>
      <w:r w:rsidR="004874C0">
        <w:rPr>
          <w:rFonts w:ascii="Cambria" w:hAnsi="Cambria"/>
        </w:rPr>
        <w:t>, surname</w:t>
      </w:r>
      <w:r w:rsidR="008019FD">
        <w:rPr>
          <w:rFonts w:ascii="Cambria" w:hAnsi="Cambria"/>
        </w:rPr>
        <w:t xml:space="preserve"> and</w:t>
      </w:r>
      <w:r w:rsidR="004874C0">
        <w:rPr>
          <w:rFonts w:ascii="Cambria" w:hAnsi="Cambria"/>
        </w:rPr>
        <w:t xml:space="preserve"> staff number</w:t>
      </w:r>
      <w:r w:rsidR="00FC6DF0">
        <w:rPr>
          <w:rFonts w:ascii="Cambria" w:hAnsi="Cambria"/>
        </w:rPr>
        <w:t xml:space="preserve"> on the One-Stop Form</w:t>
      </w:r>
      <w:r w:rsidR="008019FD">
        <w:rPr>
          <w:rFonts w:ascii="Cambria" w:hAnsi="Cambria"/>
        </w:rPr>
        <w:t>, plus acknowledgement in the form of a signature or the person’s typed initials/name and surname</w:t>
      </w:r>
      <w:r w:rsidR="00FC6DF0">
        <w:rPr>
          <w:rFonts w:ascii="Cambria" w:hAnsi="Cambria"/>
        </w:rPr>
        <w:t xml:space="preserve">. </w:t>
      </w:r>
      <w:r w:rsidR="00580A59">
        <w:rPr>
          <w:rFonts w:ascii="Cambria" w:hAnsi="Cambria"/>
        </w:rPr>
        <w:t xml:space="preserve">The latter functions as acknowledgment by the NAC both that s/he accepts the role </w:t>
      </w:r>
      <w:r w:rsidR="004874C0">
        <w:rPr>
          <w:rFonts w:ascii="Cambria" w:hAnsi="Cambria"/>
        </w:rPr>
        <w:t xml:space="preserve">of NAC </w:t>
      </w:r>
      <w:r w:rsidR="00580A59">
        <w:rPr>
          <w:rFonts w:ascii="Cambria" w:hAnsi="Cambria"/>
        </w:rPr>
        <w:t xml:space="preserve">and that s/he </w:t>
      </w:r>
      <w:r w:rsidR="00580A59" w:rsidRPr="00580A59">
        <w:rPr>
          <w:rFonts w:ascii="Cambria" w:hAnsi="Cambria"/>
          <w:lang w:val="en-GB"/>
        </w:rPr>
        <w:t>is familiar with</w:t>
      </w:r>
      <w:r w:rsidR="004874C0">
        <w:rPr>
          <w:rFonts w:ascii="Cambria" w:hAnsi="Cambria"/>
          <w:lang w:val="en-GB"/>
        </w:rPr>
        <w:t xml:space="preserve"> Faculty and</w:t>
      </w:r>
      <w:r w:rsidR="00580A59" w:rsidRPr="00580A59">
        <w:rPr>
          <w:rFonts w:ascii="Cambria" w:hAnsi="Cambria"/>
          <w:lang w:val="en-GB"/>
        </w:rPr>
        <w:t xml:space="preserve"> </w:t>
      </w:r>
      <w:r w:rsidR="004874C0">
        <w:rPr>
          <w:rFonts w:ascii="Cambria" w:hAnsi="Cambria"/>
          <w:lang w:val="en-GB"/>
        </w:rPr>
        <w:t>U</w:t>
      </w:r>
      <w:r w:rsidR="00580A59" w:rsidRPr="00580A59">
        <w:rPr>
          <w:rFonts w:ascii="Cambria" w:hAnsi="Cambria"/>
          <w:lang w:val="en-GB"/>
        </w:rPr>
        <w:t>niversity polic</w:t>
      </w:r>
      <w:r w:rsidR="004874C0">
        <w:rPr>
          <w:rFonts w:ascii="Cambria" w:hAnsi="Cambria"/>
          <w:lang w:val="en-GB"/>
        </w:rPr>
        <w:t>ies</w:t>
      </w:r>
      <w:r w:rsidR="00580A59" w:rsidRPr="00580A59">
        <w:rPr>
          <w:rFonts w:ascii="Cambria" w:hAnsi="Cambria"/>
          <w:lang w:val="en-GB"/>
        </w:rPr>
        <w:t xml:space="preserve"> </w:t>
      </w:r>
      <w:r w:rsidR="004874C0">
        <w:rPr>
          <w:rFonts w:ascii="Cambria" w:hAnsi="Cambria"/>
          <w:lang w:val="en-GB"/>
        </w:rPr>
        <w:t>regarding</w:t>
      </w:r>
      <w:r w:rsidR="00580A59" w:rsidRPr="00580A59">
        <w:rPr>
          <w:rFonts w:ascii="Cambria" w:hAnsi="Cambria"/>
          <w:lang w:val="en-GB"/>
        </w:rPr>
        <w:t xml:space="preserve"> higher degrees</w:t>
      </w:r>
      <w:r w:rsidR="004874C0">
        <w:rPr>
          <w:rFonts w:ascii="Cambria" w:hAnsi="Cambria"/>
          <w:lang w:val="en-GB"/>
        </w:rPr>
        <w:t xml:space="preserve"> (or undertake to become familiar  </w:t>
      </w:r>
      <w:r w:rsidR="004874C0" w:rsidRPr="004874C0">
        <w:rPr>
          <w:rFonts w:ascii="Cambria" w:hAnsi="Cambria"/>
          <w:lang w:val="en-GB"/>
        </w:rPr>
        <w:t xml:space="preserve">with </w:t>
      </w:r>
      <w:r w:rsidR="004874C0">
        <w:rPr>
          <w:rFonts w:ascii="Cambria" w:hAnsi="Cambria"/>
          <w:lang w:val="en-GB"/>
        </w:rPr>
        <w:t>these</w:t>
      </w:r>
      <w:r w:rsidR="004874C0" w:rsidRPr="004874C0">
        <w:rPr>
          <w:rFonts w:ascii="Cambria" w:hAnsi="Cambria"/>
          <w:lang w:val="en-GB"/>
        </w:rPr>
        <w:t xml:space="preserve"> policies </w:t>
      </w:r>
      <w:r w:rsidR="004874C0">
        <w:rPr>
          <w:rFonts w:ascii="Cambria" w:hAnsi="Cambria"/>
          <w:lang w:val="en-GB"/>
        </w:rPr>
        <w:t>in the fulfilment of his/her duties as NAC)</w:t>
      </w:r>
      <w:r w:rsidR="00580A59" w:rsidRPr="00580A59">
        <w:rPr>
          <w:rFonts w:ascii="Cambria" w:hAnsi="Cambria"/>
          <w:lang w:val="en-GB"/>
        </w:rPr>
        <w:t>.</w:t>
      </w:r>
      <w:r w:rsidR="004874C0">
        <w:rPr>
          <w:rFonts w:ascii="Cambria" w:hAnsi="Cambria"/>
          <w:lang w:val="en-GB"/>
        </w:rPr>
        <w:t xml:space="preserve"> </w:t>
      </w:r>
      <w:r w:rsidR="00580A59" w:rsidRPr="00580A59">
        <w:rPr>
          <w:rFonts w:ascii="Cambria" w:hAnsi="Cambria"/>
          <w:lang w:val="en-GB"/>
        </w:rPr>
        <w:t xml:space="preserve">The NAC </w:t>
      </w:r>
      <w:r w:rsidR="00580A59">
        <w:rPr>
          <w:rFonts w:ascii="Cambria" w:hAnsi="Cambria"/>
          <w:lang w:val="en-GB"/>
        </w:rPr>
        <w:t>must be</w:t>
      </w:r>
      <w:r w:rsidR="00580A59" w:rsidRPr="00580A59">
        <w:rPr>
          <w:rFonts w:ascii="Cambria" w:hAnsi="Cambria"/>
          <w:lang w:val="en-GB"/>
        </w:rPr>
        <w:t xml:space="preserve"> a staff member in the department concerned (or a cognate department) who is uninvolved in the particular study. The NAC serves as the interface between the supervisor(s), assessors and Faculty. The NAC, as a subject expert, is responsible to scrutinise the assessment reports and results and recommend study outcomes to the </w:t>
      </w:r>
      <w:r w:rsidR="00580A59">
        <w:rPr>
          <w:rFonts w:ascii="Cambria" w:hAnsi="Cambria"/>
          <w:lang w:val="en-GB"/>
        </w:rPr>
        <w:t>FHDC</w:t>
      </w:r>
      <w:r w:rsidR="00580A59" w:rsidRPr="00580A59">
        <w:rPr>
          <w:rFonts w:ascii="Cambria" w:hAnsi="Cambria"/>
          <w:lang w:val="en-GB"/>
        </w:rPr>
        <w:t>.</w:t>
      </w:r>
    </w:p>
    <w:p w14:paraId="3FAD9898" w14:textId="182633AC" w:rsidR="00580A59" w:rsidRDefault="00580A59" w:rsidP="00CE0293">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rPr>
      </w:pPr>
    </w:p>
    <w:p w14:paraId="4502CCF5" w14:textId="77777777" w:rsid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sidRPr="004874C0">
        <w:rPr>
          <w:rFonts w:ascii="Cambria" w:hAnsi="Cambria"/>
          <w:lang w:val="en-GB"/>
        </w:rPr>
        <w:t>Once the assessment of the thesis or (minor) dissertation is complete, the NAC compiles a composite and comprehensive report which contains:</w:t>
      </w:r>
    </w:p>
    <w:p w14:paraId="4DA07531" w14:textId="2476CC4E" w:rsid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Pr>
          <w:rFonts w:ascii="Cambria" w:hAnsi="Cambria"/>
          <w:lang w:val="en-GB"/>
        </w:rPr>
        <w:t xml:space="preserve">- </w:t>
      </w:r>
      <w:r w:rsidRPr="004874C0">
        <w:rPr>
          <w:rFonts w:ascii="Cambria" w:hAnsi="Cambria"/>
          <w:lang w:val="en-GB"/>
        </w:rPr>
        <w:t>A summary of the most positive and negative comments of the examiners, thereby indicating the strengths and weaknesses of the thesis;</w:t>
      </w:r>
    </w:p>
    <w:p w14:paraId="042627A5" w14:textId="5445F6E6" w:rsid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Pr>
          <w:rFonts w:ascii="Cambria" w:hAnsi="Cambria"/>
          <w:lang w:val="en-GB"/>
        </w:rPr>
        <w:t xml:space="preserve">- </w:t>
      </w:r>
      <w:r w:rsidRPr="004874C0">
        <w:rPr>
          <w:rFonts w:ascii="Cambria" w:hAnsi="Cambria"/>
          <w:lang w:val="en-GB"/>
        </w:rPr>
        <w:t xml:space="preserve">Information on the completion of </w:t>
      </w:r>
      <w:r w:rsidR="003E78A9">
        <w:rPr>
          <w:rFonts w:ascii="Cambria" w:hAnsi="Cambria"/>
          <w:lang w:val="en-GB"/>
        </w:rPr>
        <w:t>one or more</w:t>
      </w:r>
      <w:r w:rsidRPr="004874C0">
        <w:rPr>
          <w:rFonts w:ascii="Cambria" w:hAnsi="Cambria"/>
          <w:lang w:val="en-GB"/>
        </w:rPr>
        <w:t xml:space="preserve"> </w:t>
      </w:r>
      <w:r w:rsidR="003E78A9">
        <w:rPr>
          <w:rFonts w:ascii="Cambria" w:hAnsi="Cambria"/>
          <w:lang w:val="en-GB"/>
        </w:rPr>
        <w:t xml:space="preserve">academic </w:t>
      </w:r>
      <w:r w:rsidRPr="004874C0">
        <w:rPr>
          <w:rFonts w:ascii="Cambria" w:hAnsi="Cambria"/>
          <w:lang w:val="en-GB"/>
        </w:rPr>
        <w:t>article</w:t>
      </w:r>
      <w:r w:rsidR="003E78A9">
        <w:rPr>
          <w:rFonts w:ascii="Cambria" w:hAnsi="Cambria"/>
          <w:lang w:val="en-GB"/>
        </w:rPr>
        <w:t>s</w:t>
      </w:r>
      <w:r w:rsidRPr="004874C0">
        <w:rPr>
          <w:rFonts w:ascii="Cambria" w:hAnsi="Cambria"/>
          <w:lang w:val="en-GB"/>
        </w:rPr>
        <w:t xml:space="preserve"> ready for submission to an accredited journal</w:t>
      </w:r>
      <w:r w:rsidR="003E78A9">
        <w:rPr>
          <w:rFonts w:ascii="Cambria" w:hAnsi="Cambria"/>
          <w:lang w:val="en-GB"/>
        </w:rPr>
        <w:t>, as required for the degree in question</w:t>
      </w:r>
      <w:r w:rsidRPr="004874C0">
        <w:rPr>
          <w:rFonts w:ascii="Cambria" w:hAnsi="Cambria"/>
          <w:lang w:val="en-GB"/>
        </w:rPr>
        <w:t>;</w:t>
      </w:r>
    </w:p>
    <w:p w14:paraId="3B7C36E3" w14:textId="2005DC0B" w:rsidR="003E78A9" w:rsidRDefault="004874C0" w:rsidP="003E78A9">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Pr>
          <w:rFonts w:ascii="Cambria" w:hAnsi="Cambria"/>
          <w:lang w:val="en-GB"/>
        </w:rPr>
        <w:t xml:space="preserve">- </w:t>
      </w:r>
      <w:r w:rsidRPr="004874C0">
        <w:rPr>
          <w:rFonts w:ascii="Cambria" w:hAnsi="Cambria"/>
          <w:lang w:val="en-GB"/>
        </w:rPr>
        <w:t xml:space="preserve">Information on the completion of </w:t>
      </w:r>
      <w:r w:rsidR="003E78A9">
        <w:rPr>
          <w:rFonts w:ascii="Cambria" w:hAnsi="Cambria"/>
          <w:lang w:val="en-GB"/>
        </w:rPr>
        <w:t>the</w:t>
      </w:r>
      <w:r w:rsidRPr="004874C0">
        <w:rPr>
          <w:rFonts w:ascii="Cambria" w:hAnsi="Cambria"/>
          <w:lang w:val="en-GB"/>
        </w:rPr>
        <w:t xml:space="preserve"> oral examination</w:t>
      </w:r>
      <w:r w:rsidR="003E78A9">
        <w:rPr>
          <w:rFonts w:ascii="Cambria" w:hAnsi="Cambria"/>
          <w:lang w:val="en-GB"/>
        </w:rPr>
        <w:t xml:space="preserve"> (viva) for doctoral and some master’s degrees</w:t>
      </w:r>
      <w:r w:rsidRPr="004874C0">
        <w:rPr>
          <w:rFonts w:ascii="Cambria" w:hAnsi="Cambria"/>
          <w:lang w:val="en-GB"/>
        </w:rPr>
        <w:t xml:space="preserve">; </w:t>
      </w:r>
    </w:p>
    <w:p w14:paraId="23829A67" w14:textId="37FF2529" w:rsidR="004874C0" w:rsidRP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Pr>
          <w:rFonts w:ascii="Cambria" w:hAnsi="Cambria"/>
          <w:lang w:val="en-GB"/>
        </w:rPr>
        <w:lastRenderedPageBreak/>
        <w:t xml:space="preserve">- </w:t>
      </w:r>
      <w:r w:rsidRPr="004874C0">
        <w:rPr>
          <w:rFonts w:ascii="Cambria" w:hAnsi="Cambria"/>
          <w:lang w:val="en-GB"/>
        </w:rPr>
        <w:t xml:space="preserve">A recommendation, </w:t>
      </w:r>
      <w:r w:rsidR="008019FD">
        <w:rPr>
          <w:rFonts w:ascii="Cambria" w:hAnsi="Cambria"/>
          <w:lang w:val="en-GB"/>
        </w:rPr>
        <w:t xml:space="preserve">based on the assessors’ reports, </w:t>
      </w:r>
      <w:r w:rsidRPr="004874C0">
        <w:rPr>
          <w:rFonts w:ascii="Cambria" w:hAnsi="Cambria"/>
          <w:lang w:val="en-GB"/>
        </w:rPr>
        <w:t xml:space="preserve">indicating </w:t>
      </w:r>
      <w:r>
        <w:rPr>
          <w:rFonts w:ascii="Cambria" w:hAnsi="Cambria"/>
          <w:lang w:val="en-GB"/>
        </w:rPr>
        <w:t>whether</w:t>
      </w:r>
      <w:r w:rsidRPr="004874C0">
        <w:rPr>
          <w:rFonts w:ascii="Cambria" w:hAnsi="Cambria"/>
          <w:lang w:val="en-GB"/>
        </w:rPr>
        <w:t>:</w:t>
      </w:r>
    </w:p>
    <w:p w14:paraId="646A2753" w14:textId="74E1C972" w:rsidR="004874C0" w:rsidRP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sidRPr="004874C0">
        <w:rPr>
          <w:rFonts w:ascii="Cambria" w:hAnsi="Cambria"/>
          <w:lang w:val="en-GB"/>
        </w:rPr>
        <w:t xml:space="preserve">*  the degree should be awarded without corrections (in the case of </w:t>
      </w:r>
      <w:r>
        <w:rPr>
          <w:rFonts w:ascii="Cambria" w:hAnsi="Cambria"/>
          <w:lang w:val="en-GB"/>
        </w:rPr>
        <w:t>[</w:t>
      </w:r>
      <w:r w:rsidRPr="004874C0">
        <w:rPr>
          <w:rFonts w:ascii="Cambria" w:hAnsi="Cambria"/>
          <w:lang w:val="en-GB"/>
        </w:rPr>
        <w:t>minor</w:t>
      </w:r>
      <w:r>
        <w:rPr>
          <w:rFonts w:ascii="Cambria" w:hAnsi="Cambria"/>
          <w:lang w:val="en-GB"/>
        </w:rPr>
        <w:t>]</w:t>
      </w:r>
      <w:r w:rsidRPr="004874C0">
        <w:rPr>
          <w:rFonts w:ascii="Cambria" w:hAnsi="Cambria"/>
          <w:lang w:val="en-GB"/>
        </w:rPr>
        <w:t xml:space="preserve"> dissertations, a mark is recommended);</w:t>
      </w:r>
    </w:p>
    <w:p w14:paraId="5773870C" w14:textId="1B1DC8CD" w:rsid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sidRPr="004874C0">
        <w:rPr>
          <w:rFonts w:ascii="Cambria" w:hAnsi="Cambria"/>
          <w:lang w:val="en-GB"/>
        </w:rPr>
        <w:t xml:space="preserve">* the degree should be awarded subject to final revisions of a minor nature (in the case of </w:t>
      </w:r>
      <w:r>
        <w:rPr>
          <w:rFonts w:ascii="Cambria" w:hAnsi="Cambria"/>
          <w:lang w:val="en-GB"/>
        </w:rPr>
        <w:t>[</w:t>
      </w:r>
      <w:r w:rsidRPr="004874C0">
        <w:rPr>
          <w:rFonts w:ascii="Cambria" w:hAnsi="Cambria"/>
          <w:lang w:val="en-GB"/>
        </w:rPr>
        <w:t>minor</w:t>
      </w:r>
      <w:r>
        <w:rPr>
          <w:rFonts w:ascii="Cambria" w:hAnsi="Cambria"/>
          <w:lang w:val="en-GB"/>
        </w:rPr>
        <w:t>]</w:t>
      </w:r>
      <w:r w:rsidRPr="004874C0">
        <w:rPr>
          <w:rFonts w:ascii="Cambria" w:hAnsi="Cambria"/>
          <w:lang w:val="en-GB"/>
        </w:rPr>
        <w:t xml:space="preserve"> dissertations, a mark is recommended);</w:t>
      </w:r>
    </w:p>
    <w:p w14:paraId="60AD1286" w14:textId="588A0B6D" w:rsidR="003E78A9" w:rsidRDefault="003E78A9"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Pr>
          <w:rFonts w:ascii="Cambria" w:hAnsi="Cambria"/>
          <w:lang w:val="en-GB"/>
        </w:rPr>
        <w:t>* the thesis or (minor) dissertation should be resubmitted to one or more of the assessors for reassessment;</w:t>
      </w:r>
    </w:p>
    <w:p w14:paraId="42E532C8" w14:textId="33F92D39" w:rsidR="003E78A9" w:rsidRPr="004874C0" w:rsidRDefault="003E78A9"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Pr>
          <w:rFonts w:ascii="Cambria" w:hAnsi="Cambria"/>
          <w:lang w:val="en-GB"/>
        </w:rPr>
        <w:t>* an additional assessor or expert advisor should be appointed;</w:t>
      </w:r>
    </w:p>
    <w:p w14:paraId="0610C6C8" w14:textId="524169F7" w:rsid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sidRPr="004874C0">
        <w:rPr>
          <w:rFonts w:ascii="Cambria" w:hAnsi="Cambria"/>
          <w:lang w:val="en-GB"/>
        </w:rPr>
        <w:t xml:space="preserve">* the thesis or </w:t>
      </w:r>
      <w:r w:rsidR="003E78A9">
        <w:rPr>
          <w:rFonts w:ascii="Cambria" w:hAnsi="Cambria"/>
          <w:lang w:val="en-GB"/>
        </w:rPr>
        <w:t>(</w:t>
      </w:r>
      <w:r w:rsidRPr="004874C0">
        <w:rPr>
          <w:rFonts w:ascii="Cambria" w:hAnsi="Cambria"/>
          <w:lang w:val="en-GB"/>
        </w:rPr>
        <w:t>minor</w:t>
      </w:r>
      <w:r w:rsidR="003E78A9">
        <w:rPr>
          <w:rFonts w:ascii="Cambria" w:hAnsi="Cambria"/>
          <w:lang w:val="en-GB"/>
        </w:rPr>
        <w:t>)</w:t>
      </w:r>
      <w:r w:rsidRPr="004874C0">
        <w:rPr>
          <w:rFonts w:ascii="Cambria" w:hAnsi="Cambria"/>
          <w:lang w:val="en-GB"/>
        </w:rPr>
        <w:t xml:space="preserve"> dissertation should be failed.</w:t>
      </w:r>
    </w:p>
    <w:p w14:paraId="328AFAEE" w14:textId="18C939E8" w:rsidR="008019FD" w:rsidRDefault="008019FD"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p>
    <w:p w14:paraId="7ABF2AA8" w14:textId="25C4986C" w:rsidR="008019FD" w:rsidRPr="004874C0" w:rsidRDefault="008019FD" w:rsidP="008019FD">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Pr>
          <w:rFonts w:ascii="Cambria" w:hAnsi="Cambria"/>
        </w:rPr>
        <w:t xml:space="preserve">An </w:t>
      </w:r>
      <w:r w:rsidRPr="008019FD">
        <w:rPr>
          <w:rFonts w:ascii="Cambria" w:hAnsi="Cambria"/>
        </w:rPr>
        <w:t xml:space="preserve">NAC cannot unilaterally overrule the recommendations of </w:t>
      </w:r>
      <w:r>
        <w:rPr>
          <w:rFonts w:ascii="Cambria" w:hAnsi="Cambria"/>
        </w:rPr>
        <w:t xml:space="preserve">one or more </w:t>
      </w:r>
      <w:r w:rsidRPr="008019FD">
        <w:rPr>
          <w:rFonts w:ascii="Cambria" w:hAnsi="Cambria"/>
        </w:rPr>
        <w:t>assessors</w:t>
      </w:r>
      <w:r>
        <w:rPr>
          <w:rFonts w:ascii="Cambria" w:hAnsi="Cambria"/>
        </w:rPr>
        <w:t xml:space="preserve">. The NAC report carries no decision-making authority, but is a recommendation to FHDC. </w:t>
      </w:r>
    </w:p>
    <w:p w14:paraId="4CA69DF4" w14:textId="77777777" w:rsidR="004874C0" w:rsidRP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p>
    <w:p w14:paraId="4D0F0333" w14:textId="77777777" w:rsid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sidRPr="004874C0">
        <w:rPr>
          <w:rFonts w:ascii="Cambria" w:hAnsi="Cambria"/>
          <w:lang w:val="en-GB"/>
        </w:rPr>
        <w:t>The further functions of the NAC are to:</w:t>
      </w:r>
    </w:p>
    <w:p w14:paraId="301193FC" w14:textId="784AE3B6" w:rsid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Pr>
          <w:rFonts w:ascii="Cambria" w:hAnsi="Cambria"/>
          <w:lang w:val="en-GB"/>
        </w:rPr>
        <w:t xml:space="preserve">- </w:t>
      </w:r>
      <w:r w:rsidRPr="004874C0">
        <w:rPr>
          <w:rFonts w:ascii="Cambria" w:hAnsi="Cambria"/>
          <w:lang w:val="en-GB"/>
        </w:rPr>
        <w:t xml:space="preserve">Follow up with assessors who do not submit their assessment reports within one week of the due date, at the written request of the </w:t>
      </w:r>
      <w:r w:rsidR="003E78A9">
        <w:rPr>
          <w:rFonts w:ascii="Cambria" w:hAnsi="Cambria"/>
          <w:lang w:val="en-GB"/>
        </w:rPr>
        <w:t>designated Faculty Officer</w:t>
      </w:r>
      <w:r w:rsidRPr="004874C0">
        <w:rPr>
          <w:rFonts w:ascii="Cambria" w:hAnsi="Cambria"/>
          <w:lang w:val="en-GB"/>
        </w:rPr>
        <w:t>;</w:t>
      </w:r>
    </w:p>
    <w:p w14:paraId="06BA8AAC" w14:textId="51416AE2" w:rsid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Pr>
          <w:rFonts w:ascii="Cambria" w:hAnsi="Cambria"/>
          <w:lang w:val="en-GB"/>
        </w:rPr>
        <w:t xml:space="preserve">- </w:t>
      </w:r>
      <w:r w:rsidRPr="004874C0">
        <w:rPr>
          <w:rFonts w:ascii="Cambria" w:hAnsi="Cambria"/>
          <w:lang w:val="en-GB"/>
        </w:rPr>
        <w:t>Act as chair of the oral examination</w:t>
      </w:r>
      <w:r w:rsidR="003E78A9">
        <w:rPr>
          <w:rFonts w:ascii="Cambria" w:hAnsi="Cambria"/>
          <w:lang w:val="en-GB"/>
        </w:rPr>
        <w:t xml:space="preserve"> </w:t>
      </w:r>
      <w:r w:rsidR="005C6468">
        <w:rPr>
          <w:rFonts w:ascii="Cambria" w:hAnsi="Cambria"/>
          <w:lang w:val="en-GB"/>
        </w:rPr>
        <w:t xml:space="preserve">(viva) </w:t>
      </w:r>
      <w:r w:rsidR="003E78A9">
        <w:rPr>
          <w:rFonts w:ascii="Cambria" w:hAnsi="Cambria"/>
          <w:lang w:val="en-GB"/>
        </w:rPr>
        <w:t xml:space="preserve">of doctoral and some master’s </w:t>
      </w:r>
      <w:r w:rsidR="005C6468">
        <w:rPr>
          <w:rFonts w:ascii="Cambria" w:hAnsi="Cambria"/>
          <w:lang w:val="en-GB"/>
        </w:rPr>
        <w:t>studies</w:t>
      </w:r>
      <w:r w:rsidRPr="004874C0">
        <w:rPr>
          <w:rFonts w:ascii="Cambria" w:hAnsi="Cambria"/>
          <w:lang w:val="en-GB"/>
        </w:rPr>
        <w:t>;</w:t>
      </w:r>
    </w:p>
    <w:p w14:paraId="13A6BA47" w14:textId="24F8785A" w:rsidR="004874C0" w:rsidRPr="004874C0" w:rsidRDefault="004874C0"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lang w:val="en-GB"/>
        </w:rPr>
      </w:pPr>
      <w:r>
        <w:rPr>
          <w:rFonts w:ascii="Cambria" w:hAnsi="Cambria"/>
          <w:lang w:val="en-GB"/>
        </w:rPr>
        <w:t xml:space="preserve">- </w:t>
      </w:r>
      <w:r w:rsidRPr="004874C0">
        <w:rPr>
          <w:rFonts w:ascii="Cambria" w:hAnsi="Cambria"/>
          <w:lang w:val="en-GB"/>
        </w:rPr>
        <w:t>Where there are discrepancies of marks or results, act as convenor and chair of a discussion between assessors and/or convening and chairing a viva in which the student presents the research with the hope of reaching consensus regarding the marks/outcome;</w:t>
      </w:r>
    </w:p>
    <w:p w14:paraId="0C9903F6" w14:textId="199B1116" w:rsidR="004874C0" w:rsidRDefault="005C6468" w:rsidP="004874C0">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rPr>
      </w:pPr>
      <w:r>
        <w:rPr>
          <w:rFonts w:ascii="Cambria" w:hAnsi="Cambria"/>
          <w:lang w:val="en-GB"/>
        </w:rPr>
        <w:t xml:space="preserve">- </w:t>
      </w:r>
      <w:r w:rsidR="004874C0" w:rsidRPr="004874C0">
        <w:rPr>
          <w:rFonts w:ascii="Cambria" w:hAnsi="Cambria"/>
          <w:lang w:val="en-GB"/>
        </w:rPr>
        <w:t>Ensure that minor corrections or major revisions, as specified by the assessors, are carried out satisfactorily.</w:t>
      </w:r>
    </w:p>
    <w:p w14:paraId="703677A5" w14:textId="77777777" w:rsidR="004874C0" w:rsidRDefault="004874C0" w:rsidP="00CE0293">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rPr>
      </w:pPr>
    </w:p>
    <w:p w14:paraId="0DDC16F5" w14:textId="01C3CF06" w:rsidR="00186715" w:rsidRPr="00CE0293" w:rsidRDefault="00186715" w:rsidP="00CE0293">
      <w:pPr>
        <w:pBdr>
          <w:top w:val="single" w:sz="4" w:space="1" w:color="auto"/>
          <w:left w:val="single" w:sz="4" w:space="4" w:color="auto"/>
          <w:bottom w:val="single" w:sz="4" w:space="1" w:color="auto"/>
          <w:right w:val="single" w:sz="4" w:space="4" w:color="auto"/>
        </w:pBdr>
        <w:tabs>
          <w:tab w:val="left" w:pos="2064"/>
        </w:tabs>
        <w:ind w:left="709" w:right="263"/>
        <w:jc w:val="both"/>
        <w:rPr>
          <w:rFonts w:ascii="Cambria" w:hAnsi="Cambria"/>
        </w:rPr>
      </w:pPr>
      <w:r w:rsidRPr="00CE0293">
        <w:rPr>
          <w:rFonts w:ascii="Cambria" w:hAnsi="Cambria"/>
        </w:rPr>
        <w:t>The latest version of the One-Stop Form makes provision for th</w:t>
      </w:r>
      <w:r w:rsidR="00FC6DF0">
        <w:rPr>
          <w:rFonts w:ascii="Cambria" w:hAnsi="Cambria"/>
        </w:rPr>
        <w:t>e appointment of a back-up assessor</w:t>
      </w:r>
      <w:r w:rsidRPr="00CE0293">
        <w:rPr>
          <w:rFonts w:ascii="Cambria" w:hAnsi="Cambria"/>
        </w:rPr>
        <w:t>.</w:t>
      </w:r>
      <w:r w:rsidR="00900D03" w:rsidRPr="00CE0293">
        <w:rPr>
          <w:rFonts w:ascii="Cambria" w:hAnsi="Cambria"/>
        </w:rPr>
        <w:t xml:space="preserve"> The CV of the back-up assessor must be included together with the CVs of the other assessors as part of the submission. (This should not be confused with an “additional assessor”, who is only appointed in certain cases related to conflicting results.) For doctoral assessments, the back-up assessor must be an international scholar and hold a doctoral degree. For research master’s assessments, the back-up assessor must be unaffiliated with UJ and hold a doctoral degree. For coursework master’s assessments, the back-up assessor must </w:t>
      </w:r>
      <w:r w:rsidR="00CE0293" w:rsidRPr="00CE0293">
        <w:rPr>
          <w:rFonts w:ascii="Cambria" w:hAnsi="Cambria"/>
        </w:rPr>
        <w:t>be unaffiliated with UJ and hold at least a master’s degree.</w:t>
      </w:r>
    </w:p>
    <w:p w14:paraId="1C862994" w14:textId="77777777" w:rsidR="00186715" w:rsidRPr="00186715" w:rsidRDefault="00186715" w:rsidP="00186715">
      <w:pPr>
        <w:tabs>
          <w:tab w:val="left" w:pos="2064"/>
        </w:tabs>
        <w:ind w:left="709" w:right="263"/>
        <w:rPr>
          <w:sz w:val="24"/>
        </w:rPr>
      </w:pPr>
    </w:p>
    <w:p w14:paraId="12304F20" w14:textId="77777777" w:rsidR="00AF3091" w:rsidRDefault="007E46AA">
      <w:pPr>
        <w:pStyle w:val="ListParagraph"/>
        <w:numPr>
          <w:ilvl w:val="2"/>
          <w:numId w:val="8"/>
        </w:numPr>
        <w:tabs>
          <w:tab w:val="left" w:pos="2064"/>
        </w:tabs>
        <w:ind w:hanging="994"/>
        <w:rPr>
          <w:sz w:val="24"/>
        </w:rPr>
      </w:pPr>
      <w:r>
        <w:rPr>
          <w:sz w:val="24"/>
        </w:rPr>
        <w:t>To ensure the independence of assessments, each assessor must be attached to a different</w:t>
      </w:r>
      <w:r>
        <w:rPr>
          <w:spacing w:val="-1"/>
          <w:sz w:val="24"/>
        </w:rPr>
        <w:t xml:space="preserve"> </w:t>
      </w:r>
      <w:r>
        <w:rPr>
          <w:sz w:val="24"/>
        </w:rPr>
        <w:t>institution.</w:t>
      </w:r>
    </w:p>
    <w:p w14:paraId="62583BEA" w14:textId="77777777" w:rsidR="00AF3091" w:rsidRDefault="007E46AA">
      <w:pPr>
        <w:pStyle w:val="ListParagraph"/>
        <w:numPr>
          <w:ilvl w:val="2"/>
          <w:numId w:val="8"/>
        </w:numPr>
        <w:tabs>
          <w:tab w:val="left" w:pos="2064"/>
        </w:tabs>
        <w:ind w:right="266" w:hanging="994"/>
        <w:rPr>
          <w:sz w:val="24"/>
        </w:rPr>
      </w:pPr>
      <w:r>
        <w:rPr>
          <w:sz w:val="24"/>
        </w:rPr>
        <w:t>All assessors must have an appropriate academic or industry research profile, experience and</w:t>
      </w:r>
      <w:r>
        <w:rPr>
          <w:spacing w:val="-3"/>
          <w:sz w:val="24"/>
        </w:rPr>
        <w:t xml:space="preserve"> </w:t>
      </w:r>
      <w:r>
        <w:rPr>
          <w:sz w:val="24"/>
        </w:rPr>
        <w:t>stature.</w:t>
      </w:r>
    </w:p>
    <w:p w14:paraId="6DFF702C" w14:textId="74FA8B43" w:rsidR="00AF3091" w:rsidRDefault="007E46AA">
      <w:pPr>
        <w:pStyle w:val="ListParagraph"/>
        <w:numPr>
          <w:ilvl w:val="1"/>
          <w:numId w:val="8"/>
        </w:numPr>
        <w:tabs>
          <w:tab w:val="left" w:pos="1070"/>
        </w:tabs>
        <w:ind w:right="267" w:hanging="849"/>
        <w:rPr>
          <w:sz w:val="24"/>
        </w:rPr>
      </w:pPr>
      <w:r>
        <w:rPr>
          <w:sz w:val="24"/>
        </w:rPr>
        <w:t>The</w:t>
      </w:r>
      <w:r>
        <w:rPr>
          <w:spacing w:val="-7"/>
          <w:sz w:val="24"/>
        </w:rPr>
        <w:t xml:space="preserve"> </w:t>
      </w:r>
      <w:r>
        <w:rPr>
          <w:sz w:val="24"/>
        </w:rPr>
        <w:t>appointment</w:t>
      </w:r>
      <w:r>
        <w:rPr>
          <w:spacing w:val="-10"/>
          <w:sz w:val="24"/>
        </w:rPr>
        <w:t xml:space="preserve"> </w:t>
      </w:r>
      <w:r>
        <w:rPr>
          <w:sz w:val="24"/>
        </w:rPr>
        <w:t>of</w:t>
      </w:r>
      <w:r>
        <w:rPr>
          <w:spacing w:val="-5"/>
          <w:sz w:val="24"/>
        </w:rPr>
        <w:t xml:space="preserve"> </w:t>
      </w:r>
      <w:r>
        <w:rPr>
          <w:spacing w:val="-10"/>
          <w:sz w:val="24"/>
        </w:rPr>
        <w:t>an</w:t>
      </w:r>
      <w:r>
        <w:rPr>
          <w:spacing w:val="-44"/>
          <w:sz w:val="24"/>
        </w:rPr>
        <w:t xml:space="preserve"> </w:t>
      </w:r>
      <w:r w:rsidR="00CE0293">
        <w:rPr>
          <w:spacing w:val="-44"/>
          <w:sz w:val="24"/>
        </w:rPr>
        <w:t xml:space="preserve"> </w:t>
      </w:r>
      <w:r>
        <w:rPr>
          <w:sz w:val="24"/>
        </w:rPr>
        <w:t>external</w:t>
      </w:r>
      <w:r>
        <w:rPr>
          <w:spacing w:val="-24"/>
          <w:sz w:val="24"/>
        </w:rPr>
        <w:t xml:space="preserve"> </w:t>
      </w:r>
      <w:r>
        <w:rPr>
          <w:sz w:val="24"/>
        </w:rPr>
        <w:t>assessor</w:t>
      </w:r>
      <w:r>
        <w:rPr>
          <w:spacing w:val="-10"/>
          <w:sz w:val="24"/>
        </w:rPr>
        <w:t xml:space="preserve"> </w:t>
      </w:r>
      <w:r>
        <w:rPr>
          <w:sz w:val="24"/>
        </w:rPr>
        <w:t>from</w:t>
      </w:r>
      <w:r>
        <w:rPr>
          <w:spacing w:val="-8"/>
          <w:sz w:val="24"/>
        </w:rPr>
        <w:t xml:space="preserve"> </w:t>
      </w:r>
      <w:r>
        <w:rPr>
          <w:sz w:val="24"/>
        </w:rPr>
        <w:t>a</w:t>
      </w:r>
      <w:r>
        <w:rPr>
          <w:spacing w:val="-7"/>
          <w:sz w:val="24"/>
        </w:rPr>
        <w:t xml:space="preserve"> </w:t>
      </w:r>
      <w:r>
        <w:rPr>
          <w:sz w:val="24"/>
        </w:rPr>
        <w:t>non-degree</w:t>
      </w:r>
      <w:r>
        <w:rPr>
          <w:spacing w:val="-7"/>
          <w:sz w:val="24"/>
        </w:rPr>
        <w:t xml:space="preserve"> </w:t>
      </w:r>
      <w:r>
        <w:rPr>
          <w:sz w:val="24"/>
        </w:rPr>
        <w:t>conferring</w:t>
      </w:r>
      <w:r>
        <w:rPr>
          <w:spacing w:val="-9"/>
          <w:sz w:val="24"/>
        </w:rPr>
        <w:t xml:space="preserve"> </w:t>
      </w:r>
      <w:r>
        <w:rPr>
          <w:sz w:val="24"/>
        </w:rPr>
        <w:t>institution must be motivated to the FHDC for</w:t>
      </w:r>
      <w:r>
        <w:rPr>
          <w:spacing w:val="-6"/>
          <w:sz w:val="24"/>
        </w:rPr>
        <w:t xml:space="preserve"> </w:t>
      </w:r>
      <w:r>
        <w:rPr>
          <w:sz w:val="24"/>
        </w:rPr>
        <w:t>approval.</w:t>
      </w:r>
    </w:p>
    <w:p w14:paraId="7B7F44F6" w14:textId="77777777" w:rsidR="00AF3091" w:rsidRDefault="007E46AA">
      <w:pPr>
        <w:pStyle w:val="ListParagraph"/>
        <w:numPr>
          <w:ilvl w:val="1"/>
          <w:numId w:val="8"/>
        </w:numPr>
        <w:tabs>
          <w:tab w:val="left" w:pos="1070"/>
        </w:tabs>
        <w:ind w:right="264" w:hanging="849"/>
        <w:rPr>
          <w:sz w:val="24"/>
        </w:rPr>
      </w:pPr>
      <w:r>
        <w:rPr>
          <w:sz w:val="24"/>
        </w:rPr>
        <w:t>Supervisors</w:t>
      </w:r>
      <w:r>
        <w:rPr>
          <w:spacing w:val="-9"/>
          <w:sz w:val="24"/>
        </w:rPr>
        <w:t xml:space="preserve"> </w:t>
      </w:r>
      <w:r>
        <w:rPr>
          <w:sz w:val="24"/>
        </w:rPr>
        <w:t>are</w:t>
      </w:r>
      <w:r>
        <w:rPr>
          <w:spacing w:val="-7"/>
          <w:sz w:val="24"/>
        </w:rPr>
        <w:t xml:space="preserve"> </w:t>
      </w:r>
      <w:r>
        <w:rPr>
          <w:sz w:val="24"/>
        </w:rPr>
        <w:t>required</w:t>
      </w:r>
      <w:r>
        <w:rPr>
          <w:spacing w:val="-7"/>
          <w:sz w:val="24"/>
        </w:rPr>
        <w:t xml:space="preserve"> </w:t>
      </w:r>
      <w:r>
        <w:rPr>
          <w:sz w:val="24"/>
        </w:rPr>
        <w:t>to</w:t>
      </w:r>
      <w:r>
        <w:rPr>
          <w:spacing w:val="-7"/>
          <w:sz w:val="24"/>
        </w:rPr>
        <w:t xml:space="preserve"> </w:t>
      </w:r>
      <w:r>
        <w:rPr>
          <w:sz w:val="24"/>
        </w:rPr>
        <w:t>submit</w:t>
      </w:r>
      <w:r>
        <w:rPr>
          <w:spacing w:val="-10"/>
          <w:sz w:val="24"/>
        </w:rPr>
        <w:t xml:space="preserve"> </w:t>
      </w:r>
      <w:r>
        <w:rPr>
          <w:sz w:val="24"/>
        </w:rPr>
        <w:t>a</w:t>
      </w:r>
      <w:r>
        <w:rPr>
          <w:spacing w:val="-9"/>
          <w:sz w:val="24"/>
        </w:rPr>
        <w:t xml:space="preserve"> </w:t>
      </w:r>
      <w:r>
        <w:rPr>
          <w:sz w:val="24"/>
        </w:rPr>
        <w:t>motivation</w:t>
      </w:r>
      <w:r>
        <w:rPr>
          <w:spacing w:val="-9"/>
          <w:sz w:val="24"/>
        </w:rPr>
        <w:t xml:space="preserve"> </w:t>
      </w:r>
      <w:r>
        <w:rPr>
          <w:sz w:val="24"/>
        </w:rPr>
        <w:t>for</w:t>
      </w:r>
      <w:r>
        <w:rPr>
          <w:spacing w:val="-8"/>
          <w:sz w:val="24"/>
        </w:rPr>
        <w:t xml:space="preserve"> </w:t>
      </w:r>
      <w:r>
        <w:rPr>
          <w:sz w:val="24"/>
        </w:rPr>
        <w:t>the</w:t>
      </w:r>
      <w:r>
        <w:rPr>
          <w:spacing w:val="-7"/>
          <w:sz w:val="24"/>
        </w:rPr>
        <w:t xml:space="preserve"> </w:t>
      </w:r>
      <w:r>
        <w:rPr>
          <w:sz w:val="24"/>
        </w:rPr>
        <w:t>appointment</w:t>
      </w:r>
      <w:r>
        <w:rPr>
          <w:spacing w:val="-10"/>
          <w:sz w:val="24"/>
        </w:rPr>
        <w:t xml:space="preserve"> </w:t>
      </w:r>
      <w:r>
        <w:rPr>
          <w:sz w:val="24"/>
        </w:rPr>
        <w:t>of</w:t>
      </w:r>
      <w:r>
        <w:rPr>
          <w:spacing w:val="-5"/>
          <w:sz w:val="24"/>
        </w:rPr>
        <w:t xml:space="preserve"> </w:t>
      </w:r>
      <w:r>
        <w:rPr>
          <w:sz w:val="24"/>
        </w:rPr>
        <w:t>a</w:t>
      </w:r>
      <w:r>
        <w:rPr>
          <w:spacing w:val="-9"/>
          <w:sz w:val="24"/>
        </w:rPr>
        <w:t xml:space="preserve"> </w:t>
      </w:r>
      <w:r>
        <w:rPr>
          <w:sz w:val="24"/>
        </w:rPr>
        <w:t>doctoral assessor</w:t>
      </w:r>
      <w:r>
        <w:rPr>
          <w:spacing w:val="-8"/>
          <w:sz w:val="24"/>
        </w:rPr>
        <w:t xml:space="preserve"> </w:t>
      </w:r>
      <w:r>
        <w:rPr>
          <w:sz w:val="24"/>
        </w:rPr>
        <w:t>without</w:t>
      </w:r>
      <w:r>
        <w:rPr>
          <w:spacing w:val="-10"/>
          <w:sz w:val="24"/>
        </w:rPr>
        <w:t xml:space="preserve"> </w:t>
      </w:r>
      <w:r>
        <w:rPr>
          <w:sz w:val="24"/>
        </w:rPr>
        <w:t>a</w:t>
      </w:r>
      <w:r>
        <w:rPr>
          <w:spacing w:val="-9"/>
          <w:sz w:val="24"/>
        </w:rPr>
        <w:t xml:space="preserve"> </w:t>
      </w:r>
      <w:r>
        <w:rPr>
          <w:sz w:val="24"/>
        </w:rPr>
        <w:t>doctoral</w:t>
      </w:r>
      <w:r>
        <w:rPr>
          <w:spacing w:val="-7"/>
          <w:sz w:val="24"/>
        </w:rPr>
        <w:t xml:space="preserve"> </w:t>
      </w:r>
      <w:r>
        <w:rPr>
          <w:sz w:val="24"/>
        </w:rPr>
        <w:t>qualification,</w:t>
      </w:r>
      <w:r>
        <w:rPr>
          <w:spacing w:val="-7"/>
          <w:sz w:val="24"/>
        </w:rPr>
        <w:t xml:space="preserve"> </w:t>
      </w:r>
      <w:r>
        <w:rPr>
          <w:sz w:val="24"/>
        </w:rPr>
        <w:t>via</w:t>
      </w:r>
      <w:r>
        <w:rPr>
          <w:spacing w:val="-7"/>
          <w:sz w:val="24"/>
        </w:rPr>
        <w:t xml:space="preserve"> </w:t>
      </w:r>
      <w:r>
        <w:rPr>
          <w:sz w:val="24"/>
        </w:rPr>
        <w:t>the</w:t>
      </w:r>
      <w:r>
        <w:rPr>
          <w:spacing w:val="-7"/>
          <w:sz w:val="24"/>
        </w:rPr>
        <w:t xml:space="preserve"> </w:t>
      </w:r>
      <w:r>
        <w:rPr>
          <w:sz w:val="24"/>
        </w:rPr>
        <w:t>HOD,</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FHDC</w:t>
      </w:r>
      <w:r>
        <w:rPr>
          <w:spacing w:val="-7"/>
          <w:sz w:val="24"/>
        </w:rPr>
        <w:t xml:space="preserve"> </w:t>
      </w:r>
      <w:r>
        <w:rPr>
          <w:sz w:val="24"/>
        </w:rPr>
        <w:t>for</w:t>
      </w:r>
      <w:r>
        <w:rPr>
          <w:spacing w:val="-8"/>
          <w:sz w:val="24"/>
        </w:rPr>
        <w:t xml:space="preserve"> </w:t>
      </w:r>
      <w:r>
        <w:rPr>
          <w:sz w:val="24"/>
        </w:rPr>
        <w:t>approval. The motivation must include the necessary credentials of the assessor to substantiate the appointment, e.g. academic standing,</w:t>
      </w:r>
      <w:r>
        <w:rPr>
          <w:spacing w:val="-8"/>
          <w:sz w:val="24"/>
        </w:rPr>
        <w:t xml:space="preserve"> </w:t>
      </w:r>
      <w:r>
        <w:rPr>
          <w:sz w:val="24"/>
        </w:rPr>
        <w:t>experience.</w:t>
      </w:r>
    </w:p>
    <w:p w14:paraId="5C8590AB" w14:textId="77777777" w:rsidR="00AF3091" w:rsidRDefault="007E46AA">
      <w:pPr>
        <w:pStyle w:val="ListParagraph"/>
        <w:numPr>
          <w:ilvl w:val="1"/>
          <w:numId w:val="8"/>
        </w:numPr>
        <w:tabs>
          <w:tab w:val="left" w:pos="1070"/>
        </w:tabs>
        <w:ind w:hanging="849"/>
        <w:rPr>
          <w:sz w:val="24"/>
        </w:rPr>
      </w:pPr>
      <w:r>
        <w:rPr>
          <w:sz w:val="24"/>
        </w:rPr>
        <w:t>Supervisors and co-supervisors of the specific study may not be appointed as assessors.</w:t>
      </w:r>
    </w:p>
    <w:p w14:paraId="0B0BE157" w14:textId="77777777" w:rsidR="00AF3091" w:rsidRDefault="007E46AA">
      <w:pPr>
        <w:pStyle w:val="ListParagraph"/>
        <w:numPr>
          <w:ilvl w:val="1"/>
          <w:numId w:val="8"/>
        </w:numPr>
        <w:tabs>
          <w:tab w:val="left" w:pos="1070"/>
        </w:tabs>
        <w:ind w:hanging="849"/>
        <w:rPr>
          <w:sz w:val="24"/>
        </w:rPr>
      </w:pPr>
      <w:r>
        <w:rPr>
          <w:sz w:val="24"/>
        </w:rPr>
        <w:t>Any person who may reasonably be expected to lack sufficient objectivity in the assessment</w:t>
      </w:r>
      <w:r>
        <w:rPr>
          <w:spacing w:val="-12"/>
          <w:sz w:val="24"/>
        </w:rPr>
        <w:t xml:space="preserve"> </w:t>
      </w:r>
      <w:r>
        <w:rPr>
          <w:sz w:val="24"/>
        </w:rPr>
        <w:t>of</w:t>
      </w:r>
      <w:r>
        <w:rPr>
          <w:spacing w:val="-9"/>
          <w:sz w:val="24"/>
        </w:rPr>
        <w:t xml:space="preserve"> </w:t>
      </w:r>
      <w:r>
        <w:rPr>
          <w:sz w:val="24"/>
        </w:rPr>
        <w:t>a</w:t>
      </w:r>
      <w:r>
        <w:rPr>
          <w:spacing w:val="-11"/>
          <w:sz w:val="24"/>
        </w:rPr>
        <w:t xml:space="preserve"> </w:t>
      </w:r>
      <w:r>
        <w:rPr>
          <w:sz w:val="24"/>
        </w:rPr>
        <w:t>minor</w:t>
      </w:r>
      <w:r>
        <w:rPr>
          <w:spacing w:val="-12"/>
          <w:sz w:val="24"/>
        </w:rPr>
        <w:t xml:space="preserve"> </w:t>
      </w:r>
      <w:r>
        <w:rPr>
          <w:sz w:val="24"/>
        </w:rPr>
        <w:t>dissertation,</w:t>
      </w:r>
      <w:r>
        <w:rPr>
          <w:spacing w:val="-9"/>
          <w:sz w:val="24"/>
        </w:rPr>
        <w:t xml:space="preserve"> </w:t>
      </w:r>
      <w:r>
        <w:rPr>
          <w:sz w:val="24"/>
        </w:rPr>
        <w:t>dissertation</w:t>
      </w:r>
      <w:r>
        <w:rPr>
          <w:spacing w:val="-9"/>
          <w:sz w:val="24"/>
        </w:rPr>
        <w:t xml:space="preserve"> </w:t>
      </w:r>
      <w:r>
        <w:rPr>
          <w:sz w:val="24"/>
        </w:rPr>
        <w:t>or</w:t>
      </w:r>
      <w:r>
        <w:rPr>
          <w:spacing w:val="-10"/>
          <w:sz w:val="24"/>
        </w:rPr>
        <w:t xml:space="preserve"> </w:t>
      </w:r>
      <w:r>
        <w:rPr>
          <w:sz w:val="24"/>
        </w:rPr>
        <w:t>thesis</w:t>
      </w:r>
      <w:r>
        <w:rPr>
          <w:spacing w:val="-9"/>
          <w:sz w:val="24"/>
        </w:rPr>
        <w:t xml:space="preserve"> </w:t>
      </w:r>
      <w:r>
        <w:rPr>
          <w:sz w:val="24"/>
        </w:rPr>
        <w:t>is</w:t>
      </w:r>
      <w:r>
        <w:rPr>
          <w:spacing w:val="-9"/>
          <w:sz w:val="24"/>
        </w:rPr>
        <w:t xml:space="preserve"> </w:t>
      </w:r>
      <w:r>
        <w:rPr>
          <w:sz w:val="24"/>
        </w:rPr>
        <w:t>excluded</w:t>
      </w:r>
      <w:r>
        <w:rPr>
          <w:spacing w:val="-11"/>
          <w:sz w:val="24"/>
        </w:rPr>
        <w:t xml:space="preserve"> </w:t>
      </w:r>
      <w:r>
        <w:rPr>
          <w:sz w:val="24"/>
        </w:rPr>
        <w:t>from</w:t>
      </w:r>
      <w:r>
        <w:rPr>
          <w:spacing w:val="-8"/>
          <w:sz w:val="24"/>
        </w:rPr>
        <w:t xml:space="preserve"> </w:t>
      </w:r>
      <w:r>
        <w:rPr>
          <w:sz w:val="24"/>
        </w:rPr>
        <w:t>acting as an assessor; this includes, for example, relatives or dependents of degree candidates, persons over whom any of the supervisors could exert undue influence,</w:t>
      </w:r>
      <w:r>
        <w:rPr>
          <w:spacing w:val="-14"/>
          <w:sz w:val="24"/>
        </w:rPr>
        <w:t xml:space="preserve"> </w:t>
      </w:r>
      <w:r>
        <w:rPr>
          <w:sz w:val="24"/>
        </w:rPr>
        <w:t>even</w:t>
      </w:r>
      <w:r>
        <w:rPr>
          <w:spacing w:val="-12"/>
          <w:sz w:val="24"/>
        </w:rPr>
        <w:t xml:space="preserve"> </w:t>
      </w:r>
      <w:r>
        <w:rPr>
          <w:sz w:val="24"/>
        </w:rPr>
        <w:t>by</w:t>
      </w:r>
      <w:r>
        <w:rPr>
          <w:spacing w:val="-15"/>
          <w:sz w:val="24"/>
        </w:rPr>
        <w:t xml:space="preserve"> </w:t>
      </w:r>
      <w:r>
        <w:rPr>
          <w:sz w:val="24"/>
        </w:rPr>
        <w:t>default,</w:t>
      </w:r>
      <w:r>
        <w:rPr>
          <w:spacing w:val="-11"/>
          <w:sz w:val="24"/>
        </w:rPr>
        <w:t xml:space="preserve"> </w:t>
      </w:r>
      <w:r>
        <w:rPr>
          <w:sz w:val="24"/>
        </w:rPr>
        <w:t>any</w:t>
      </w:r>
      <w:r>
        <w:rPr>
          <w:spacing w:val="-15"/>
          <w:sz w:val="24"/>
        </w:rPr>
        <w:t xml:space="preserve"> </w:t>
      </w:r>
      <w:r>
        <w:rPr>
          <w:sz w:val="24"/>
        </w:rPr>
        <w:t>person</w:t>
      </w:r>
      <w:r>
        <w:rPr>
          <w:spacing w:val="-14"/>
          <w:sz w:val="24"/>
        </w:rPr>
        <w:t xml:space="preserve"> </w:t>
      </w:r>
      <w:r>
        <w:rPr>
          <w:sz w:val="24"/>
        </w:rPr>
        <w:t>who</w:t>
      </w:r>
      <w:r>
        <w:rPr>
          <w:spacing w:val="-11"/>
          <w:sz w:val="24"/>
        </w:rPr>
        <w:t xml:space="preserve"> </w:t>
      </w:r>
      <w:r>
        <w:rPr>
          <w:sz w:val="24"/>
        </w:rPr>
        <w:t>has</w:t>
      </w:r>
      <w:r>
        <w:rPr>
          <w:spacing w:val="-13"/>
          <w:sz w:val="24"/>
        </w:rPr>
        <w:t xml:space="preserve"> </w:t>
      </w:r>
      <w:r>
        <w:rPr>
          <w:sz w:val="24"/>
        </w:rPr>
        <w:t>been</w:t>
      </w:r>
      <w:r>
        <w:rPr>
          <w:spacing w:val="-12"/>
          <w:sz w:val="24"/>
        </w:rPr>
        <w:t xml:space="preserve"> </w:t>
      </w:r>
      <w:r>
        <w:rPr>
          <w:sz w:val="24"/>
        </w:rPr>
        <w:t>involved</w:t>
      </w:r>
      <w:r>
        <w:rPr>
          <w:spacing w:val="-11"/>
          <w:sz w:val="24"/>
        </w:rPr>
        <w:t xml:space="preserve"> </w:t>
      </w:r>
      <w:r>
        <w:rPr>
          <w:sz w:val="24"/>
        </w:rPr>
        <w:t>in</w:t>
      </w:r>
      <w:r>
        <w:rPr>
          <w:spacing w:val="-12"/>
          <w:sz w:val="24"/>
        </w:rPr>
        <w:t xml:space="preserve"> </w:t>
      </w:r>
      <w:r>
        <w:rPr>
          <w:sz w:val="24"/>
        </w:rPr>
        <w:t>the</w:t>
      </w:r>
      <w:r>
        <w:rPr>
          <w:spacing w:val="-14"/>
          <w:sz w:val="24"/>
        </w:rPr>
        <w:t xml:space="preserve"> </w:t>
      </w:r>
      <w:r>
        <w:rPr>
          <w:sz w:val="24"/>
        </w:rPr>
        <w:t>study</w:t>
      </w:r>
      <w:r>
        <w:rPr>
          <w:spacing w:val="-14"/>
          <w:sz w:val="24"/>
        </w:rPr>
        <w:t xml:space="preserve"> </w:t>
      </w:r>
      <w:r>
        <w:rPr>
          <w:sz w:val="24"/>
        </w:rPr>
        <w:t>or</w:t>
      </w:r>
      <w:r>
        <w:rPr>
          <w:spacing w:val="-13"/>
          <w:sz w:val="24"/>
        </w:rPr>
        <w:t xml:space="preserve"> </w:t>
      </w:r>
      <w:r>
        <w:rPr>
          <w:sz w:val="24"/>
        </w:rPr>
        <w:t>who assisted the student in any</w:t>
      </w:r>
      <w:r>
        <w:rPr>
          <w:spacing w:val="-8"/>
          <w:sz w:val="24"/>
        </w:rPr>
        <w:t xml:space="preserve"> </w:t>
      </w:r>
      <w:r>
        <w:rPr>
          <w:sz w:val="24"/>
        </w:rPr>
        <w:t>way.</w:t>
      </w:r>
    </w:p>
    <w:p w14:paraId="61D08BB0" w14:textId="77777777" w:rsidR="00AF3091" w:rsidRDefault="007E46AA">
      <w:pPr>
        <w:pStyle w:val="ListParagraph"/>
        <w:numPr>
          <w:ilvl w:val="1"/>
          <w:numId w:val="8"/>
        </w:numPr>
        <w:tabs>
          <w:tab w:val="left" w:pos="1120"/>
        </w:tabs>
        <w:ind w:left="1120" w:right="267" w:hanging="900"/>
        <w:rPr>
          <w:sz w:val="24"/>
        </w:rPr>
      </w:pPr>
      <w:r>
        <w:rPr>
          <w:sz w:val="24"/>
        </w:rPr>
        <w:t>Only</w:t>
      </w:r>
      <w:r>
        <w:rPr>
          <w:spacing w:val="-15"/>
          <w:sz w:val="24"/>
        </w:rPr>
        <w:t xml:space="preserve"> </w:t>
      </w:r>
      <w:r>
        <w:rPr>
          <w:sz w:val="24"/>
        </w:rPr>
        <w:t>in</w:t>
      </w:r>
      <w:r>
        <w:rPr>
          <w:spacing w:val="-11"/>
          <w:sz w:val="24"/>
        </w:rPr>
        <w:t xml:space="preserve"> </w:t>
      </w:r>
      <w:r>
        <w:rPr>
          <w:sz w:val="24"/>
        </w:rPr>
        <w:t>the</w:t>
      </w:r>
      <w:r>
        <w:rPr>
          <w:spacing w:val="-11"/>
          <w:sz w:val="24"/>
        </w:rPr>
        <w:t xml:space="preserve"> </w:t>
      </w:r>
      <w:r>
        <w:rPr>
          <w:sz w:val="24"/>
        </w:rPr>
        <w:t>case</w:t>
      </w:r>
      <w:r>
        <w:rPr>
          <w:spacing w:val="-14"/>
          <w:sz w:val="24"/>
        </w:rPr>
        <w:t xml:space="preserve"> </w:t>
      </w:r>
      <w:r>
        <w:rPr>
          <w:sz w:val="24"/>
        </w:rPr>
        <w:t>of</w:t>
      </w:r>
      <w:r>
        <w:rPr>
          <w:spacing w:val="-11"/>
          <w:sz w:val="24"/>
        </w:rPr>
        <w:t xml:space="preserve"> </w:t>
      </w:r>
      <w:r>
        <w:rPr>
          <w:sz w:val="24"/>
        </w:rPr>
        <w:t>a</w:t>
      </w:r>
      <w:r>
        <w:rPr>
          <w:spacing w:val="-13"/>
          <w:sz w:val="24"/>
        </w:rPr>
        <w:t xml:space="preserve"> </w:t>
      </w:r>
      <w:r>
        <w:rPr>
          <w:sz w:val="24"/>
        </w:rPr>
        <w:t>minor</w:t>
      </w:r>
      <w:r>
        <w:rPr>
          <w:spacing w:val="-13"/>
          <w:sz w:val="24"/>
        </w:rPr>
        <w:t xml:space="preserve"> </w:t>
      </w:r>
      <w:r>
        <w:rPr>
          <w:sz w:val="24"/>
        </w:rPr>
        <w:t>dissertation</w:t>
      </w:r>
      <w:r>
        <w:rPr>
          <w:spacing w:val="-13"/>
          <w:sz w:val="24"/>
        </w:rPr>
        <w:t xml:space="preserve"> </w:t>
      </w:r>
      <w:r>
        <w:rPr>
          <w:sz w:val="24"/>
        </w:rPr>
        <w:t>may</w:t>
      </w:r>
      <w:r>
        <w:rPr>
          <w:spacing w:val="-14"/>
          <w:sz w:val="24"/>
        </w:rPr>
        <w:t xml:space="preserve"> </w:t>
      </w:r>
      <w:r>
        <w:rPr>
          <w:sz w:val="24"/>
        </w:rPr>
        <w:t>at</w:t>
      </w:r>
      <w:r>
        <w:rPr>
          <w:spacing w:val="-16"/>
          <w:sz w:val="24"/>
        </w:rPr>
        <w:t xml:space="preserve"> </w:t>
      </w:r>
      <w:r>
        <w:rPr>
          <w:sz w:val="24"/>
        </w:rPr>
        <w:t>most</w:t>
      </w:r>
      <w:r>
        <w:rPr>
          <w:spacing w:val="-13"/>
          <w:sz w:val="24"/>
        </w:rPr>
        <w:t xml:space="preserve"> </w:t>
      </w:r>
      <w:r>
        <w:rPr>
          <w:sz w:val="24"/>
        </w:rPr>
        <w:t>one</w:t>
      </w:r>
      <w:r>
        <w:rPr>
          <w:spacing w:val="-14"/>
          <w:sz w:val="24"/>
        </w:rPr>
        <w:t xml:space="preserve"> </w:t>
      </w:r>
      <w:r>
        <w:rPr>
          <w:sz w:val="24"/>
        </w:rPr>
        <w:t>permanent</w:t>
      </w:r>
      <w:r>
        <w:rPr>
          <w:spacing w:val="-6"/>
          <w:sz w:val="24"/>
        </w:rPr>
        <w:t xml:space="preserve"> </w:t>
      </w:r>
      <w:r>
        <w:rPr>
          <w:sz w:val="24"/>
        </w:rPr>
        <w:t>employee</w:t>
      </w:r>
      <w:r>
        <w:rPr>
          <w:spacing w:val="-11"/>
          <w:sz w:val="24"/>
        </w:rPr>
        <w:t xml:space="preserve"> </w:t>
      </w:r>
      <w:r>
        <w:rPr>
          <w:sz w:val="24"/>
        </w:rPr>
        <w:t>of UJ</w:t>
      </w:r>
      <w:r>
        <w:rPr>
          <w:spacing w:val="-8"/>
          <w:sz w:val="24"/>
        </w:rPr>
        <w:t xml:space="preserve"> </w:t>
      </w:r>
      <w:r>
        <w:rPr>
          <w:sz w:val="24"/>
        </w:rPr>
        <w:t>act</w:t>
      </w:r>
      <w:r>
        <w:rPr>
          <w:spacing w:val="-8"/>
          <w:sz w:val="24"/>
        </w:rPr>
        <w:t xml:space="preserve"> </w:t>
      </w:r>
      <w:r>
        <w:rPr>
          <w:sz w:val="24"/>
        </w:rPr>
        <w:t>as</w:t>
      </w:r>
      <w:r>
        <w:rPr>
          <w:spacing w:val="-7"/>
          <w:sz w:val="24"/>
        </w:rPr>
        <w:t xml:space="preserve"> </w:t>
      </w:r>
      <w:r>
        <w:rPr>
          <w:sz w:val="24"/>
        </w:rPr>
        <w:t>one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assessors</w:t>
      </w:r>
      <w:r>
        <w:rPr>
          <w:spacing w:val="-7"/>
          <w:sz w:val="24"/>
        </w:rPr>
        <w:t xml:space="preserve"> </w:t>
      </w:r>
      <w:r>
        <w:rPr>
          <w:sz w:val="24"/>
        </w:rPr>
        <w:t>for</w:t>
      </w:r>
      <w:r>
        <w:rPr>
          <w:spacing w:val="-9"/>
          <w:sz w:val="24"/>
        </w:rPr>
        <w:t xml:space="preserve"> </w:t>
      </w:r>
      <w:r>
        <w:rPr>
          <w:sz w:val="24"/>
        </w:rPr>
        <w:t>UJ</w:t>
      </w:r>
      <w:r>
        <w:rPr>
          <w:spacing w:val="-1"/>
          <w:sz w:val="24"/>
        </w:rPr>
        <w:t xml:space="preserve"> </w:t>
      </w:r>
      <w:r>
        <w:rPr>
          <w:sz w:val="24"/>
        </w:rPr>
        <w:t>postgraduate</w:t>
      </w:r>
      <w:r>
        <w:rPr>
          <w:spacing w:val="-1"/>
          <w:sz w:val="24"/>
        </w:rPr>
        <w:t xml:space="preserve"> </w:t>
      </w:r>
      <w:r>
        <w:rPr>
          <w:sz w:val="24"/>
        </w:rPr>
        <w:t>students.</w:t>
      </w:r>
    </w:p>
    <w:p w14:paraId="188BCAE9" w14:textId="611DC93C" w:rsidR="00AF3091" w:rsidRDefault="007E46AA">
      <w:pPr>
        <w:pStyle w:val="ListParagraph"/>
        <w:numPr>
          <w:ilvl w:val="1"/>
          <w:numId w:val="8"/>
        </w:numPr>
        <w:tabs>
          <w:tab w:val="left" w:pos="1120"/>
        </w:tabs>
        <w:ind w:left="1120" w:hanging="900"/>
        <w:rPr>
          <w:sz w:val="24"/>
        </w:rPr>
      </w:pPr>
      <w:r>
        <w:rPr>
          <w:sz w:val="24"/>
        </w:rPr>
        <w:t>Distinguished Visiting Professors, Visiting Professors and Research Associates may</w:t>
      </w:r>
      <w:r>
        <w:rPr>
          <w:spacing w:val="-11"/>
          <w:sz w:val="24"/>
        </w:rPr>
        <w:t xml:space="preserve"> </w:t>
      </w:r>
      <w:r>
        <w:rPr>
          <w:sz w:val="24"/>
        </w:rPr>
        <w:t>be</w:t>
      </w:r>
      <w:r>
        <w:rPr>
          <w:spacing w:val="-10"/>
          <w:sz w:val="24"/>
        </w:rPr>
        <w:t xml:space="preserve"> </w:t>
      </w:r>
      <w:r>
        <w:rPr>
          <w:sz w:val="24"/>
        </w:rPr>
        <w:t>appointed</w:t>
      </w:r>
      <w:r>
        <w:rPr>
          <w:spacing w:val="-9"/>
          <w:sz w:val="24"/>
        </w:rPr>
        <w:t xml:space="preserve"> </w:t>
      </w:r>
      <w:r>
        <w:rPr>
          <w:sz w:val="24"/>
        </w:rPr>
        <w:t>as</w:t>
      </w:r>
      <w:r>
        <w:rPr>
          <w:spacing w:val="-11"/>
          <w:sz w:val="24"/>
        </w:rPr>
        <w:t xml:space="preserve"> </w:t>
      </w:r>
      <w:r>
        <w:rPr>
          <w:sz w:val="24"/>
        </w:rPr>
        <w:t>external</w:t>
      </w:r>
      <w:r>
        <w:rPr>
          <w:spacing w:val="-9"/>
          <w:sz w:val="24"/>
        </w:rPr>
        <w:t xml:space="preserve"> </w:t>
      </w:r>
      <w:r>
        <w:rPr>
          <w:sz w:val="24"/>
        </w:rPr>
        <w:t>assessors</w:t>
      </w:r>
      <w:r>
        <w:rPr>
          <w:spacing w:val="-10"/>
          <w:sz w:val="24"/>
        </w:rPr>
        <w:t xml:space="preserve"> </w:t>
      </w:r>
      <w:r>
        <w:rPr>
          <w:sz w:val="24"/>
        </w:rPr>
        <w:t>for</w:t>
      </w:r>
      <w:r>
        <w:rPr>
          <w:spacing w:val="-9"/>
          <w:sz w:val="24"/>
        </w:rPr>
        <w:t xml:space="preserve"> </w:t>
      </w:r>
      <w:r>
        <w:rPr>
          <w:sz w:val="24"/>
        </w:rPr>
        <w:t>UJ</w:t>
      </w:r>
      <w:r>
        <w:rPr>
          <w:spacing w:val="-9"/>
          <w:sz w:val="24"/>
        </w:rPr>
        <w:t xml:space="preserve"> </w:t>
      </w:r>
      <w:r>
        <w:rPr>
          <w:sz w:val="24"/>
        </w:rPr>
        <w:t>postgraduate</w:t>
      </w:r>
      <w:r>
        <w:rPr>
          <w:spacing w:val="-8"/>
          <w:sz w:val="24"/>
        </w:rPr>
        <w:t xml:space="preserve"> </w:t>
      </w:r>
      <w:r>
        <w:rPr>
          <w:sz w:val="24"/>
        </w:rPr>
        <w:t>students,</w:t>
      </w:r>
      <w:r>
        <w:rPr>
          <w:spacing w:val="-7"/>
          <w:sz w:val="24"/>
        </w:rPr>
        <w:t xml:space="preserve"> </w:t>
      </w:r>
      <w:r>
        <w:rPr>
          <w:sz w:val="24"/>
        </w:rPr>
        <w:t>provided that</w:t>
      </w:r>
      <w:r>
        <w:rPr>
          <w:spacing w:val="-17"/>
          <w:sz w:val="24"/>
        </w:rPr>
        <w:t xml:space="preserve"> </w:t>
      </w:r>
      <w:r>
        <w:rPr>
          <w:sz w:val="24"/>
        </w:rPr>
        <w:t>they</w:t>
      </w:r>
      <w:r>
        <w:rPr>
          <w:spacing w:val="-16"/>
          <w:sz w:val="24"/>
        </w:rPr>
        <w:t xml:space="preserve"> </w:t>
      </w:r>
      <w:r>
        <w:rPr>
          <w:sz w:val="24"/>
        </w:rPr>
        <w:t>are</w:t>
      </w:r>
      <w:r>
        <w:rPr>
          <w:spacing w:val="-13"/>
          <w:sz w:val="24"/>
        </w:rPr>
        <w:t xml:space="preserve"> </w:t>
      </w:r>
      <w:r>
        <w:rPr>
          <w:sz w:val="24"/>
        </w:rPr>
        <w:t>not</w:t>
      </w:r>
      <w:r>
        <w:rPr>
          <w:spacing w:val="-16"/>
          <w:sz w:val="24"/>
        </w:rPr>
        <w:t xml:space="preserve"> </w:t>
      </w:r>
      <w:r>
        <w:rPr>
          <w:sz w:val="24"/>
        </w:rPr>
        <w:t>disqualified</w:t>
      </w:r>
      <w:r>
        <w:rPr>
          <w:spacing w:val="-16"/>
          <w:sz w:val="24"/>
        </w:rPr>
        <w:t xml:space="preserve"> </w:t>
      </w:r>
      <w:r>
        <w:rPr>
          <w:sz w:val="24"/>
        </w:rPr>
        <w:t>from</w:t>
      </w:r>
      <w:r>
        <w:rPr>
          <w:spacing w:val="-15"/>
          <w:sz w:val="24"/>
        </w:rPr>
        <w:t xml:space="preserve"> </w:t>
      </w:r>
      <w:r>
        <w:rPr>
          <w:sz w:val="24"/>
        </w:rPr>
        <w:t>acting</w:t>
      </w:r>
      <w:r>
        <w:rPr>
          <w:spacing w:val="-18"/>
          <w:sz w:val="24"/>
        </w:rPr>
        <w:t xml:space="preserve"> </w:t>
      </w:r>
      <w:r>
        <w:rPr>
          <w:sz w:val="24"/>
        </w:rPr>
        <w:t>as</w:t>
      </w:r>
      <w:r>
        <w:rPr>
          <w:spacing w:val="-16"/>
          <w:sz w:val="24"/>
        </w:rPr>
        <w:t xml:space="preserve"> </w:t>
      </w:r>
      <w:r>
        <w:rPr>
          <w:sz w:val="24"/>
        </w:rPr>
        <w:t>assessors</w:t>
      </w:r>
      <w:r>
        <w:rPr>
          <w:spacing w:val="-14"/>
          <w:sz w:val="24"/>
        </w:rPr>
        <w:t xml:space="preserve"> </w:t>
      </w:r>
      <w:r>
        <w:rPr>
          <w:sz w:val="24"/>
        </w:rPr>
        <w:t>in</w:t>
      </w:r>
      <w:r>
        <w:rPr>
          <w:spacing w:val="-16"/>
          <w:sz w:val="24"/>
        </w:rPr>
        <w:t xml:space="preserve"> </w:t>
      </w:r>
      <w:r>
        <w:rPr>
          <w:sz w:val="24"/>
        </w:rPr>
        <w:t>terms</w:t>
      </w:r>
      <w:r>
        <w:rPr>
          <w:spacing w:val="-14"/>
          <w:sz w:val="24"/>
        </w:rPr>
        <w:t xml:space="preserve"> </w:t>
      </w:r>
      <w:r>
        <w:rPr>
          <w:sz w:val="24"/>
        </w:rPr>
        <w:t>of</w:t>
      </w:r>
      <w:r>
        <w:rPr>
          <w:spacing w:val="-16"/>
          <w:sz w:val="24"/>
        </w:rPr>
        <w:t xml:space="preserve"> </w:t>
      </w:r>
      <w:r>
        <w:rPr>
          <w:sz w:val="24"/>
        </w:rPr>
        <w:t>paragraph</w:t>
      </w:r>
      <w:r>
        <w:rPr>
          <w:spacing w:val="-13"/>
          <w:sz w:val="24"/>
        </w:rPr>
        <w:t xml:space="preserve"> </w:t>
      </w:r>
      <w:r>
        <w:rPr>
          <w:sz w:val="24"/>
        </w:rPr>
        <w:t xml:space="preserve">12.6 </w:t>
      </w:r>
      <w:r>
        <w:rPr>
          <w:sz w:val="24"/>
        </w:rPr>
        <w:lastRenderedPageBreak/>
        <w:t>and 12.7 and the other considerations specified in the</w:t>
      </w:r>
      <w:r>
        <w:rPr>
          <w:spacing w:val="-24"/>
          <w:sz w:val="24"/>
        </w:rPr>
        <w:t xml:space="preserve"> </w:t>
      </w:r>
      <w:r>
        <w:rPr>
          <w:sz w:val="24"/>
        </w:rPr>
        <w:t>policy.</w:t>
      </w:r>
    </w:p>
    <w:p w14:paraId="40FCA5A9" w14:textId="77777777" w:rsidR="00AF3091" w:rsidRDefault="00AF3091">
      <w:pPr>
        <w:pStyle w:val="BodyText"/>
        <w:spacing w:before="5"/>
        <w:ind w:left="0"/>
        <w:jc w:val="left"/>
        <w:rPr>
          <w:sz w:val="23"/>
        </w:rPr>
      </w:pPr>
    </w:p>
    <w:p w14:paraId="376C208F" w14:textId="77777777" w:rsidR="00AF3091" w:rsidRDefault="007E46AA">
      <w:pPr>
        <w:pStyle w:val="Heading1"/>
        <w:numPr>
          <w:ilvl w:val="0"/>
          <w:numId w:val="8"/>
        </w:numPr>
        <w:tabs>
          <w:tab w:val="left" w:pos="1069"/>
          <w:tab w:val="left" w:pos="1070"/>
        </w:tabs>
        <w:spacing w:before="92"/>
        <w:ind w:right="602" w:hanging="849"/>
      </w:pPr>
      <w:bookmarkStart w:id="41" w:name="13_SUBMISSION_OF_MINOR_DISSERTATION,_DIS"/>
      <w:bookmarkStart w:id="42" w:name="_bookmark16"/>
      <w:bookmarkEnd w:id="41"/>
      <w:bookmarkEnd w:id="42"/>
      <w:r>
        <w:t>SUBMISSION OF MINOR DISSERTATION, DISSERTATION OR THESIS TO THE FACULTY FOR</w:t>
      </w:r>
      <w:r>
        <w:rPr>
          <w:spacing w:val="-5"/>
        </w:rPr>
        <w:t xml:space="preserve"> </w:t>
      </w:r>
      <w:r>
        <w:t>ASSESSMENT</w:t>
      </w:r>
    </w:p>
    <w:p w14:paraId="4A29D176" w14:textId="77777777" w:rsidR="00AF3091" w:rsidRDefault="007E46AA">
      <w:pPr>
        <w:pStyle w:val="ListParagraph"/>
        <w:numPr>
          <w:ilvl w:val="1"/>
          <w:numId w:val="8"/>
        </w:numPr>
        <w:tabs>
          <w:tab w:val="left" w:pos="1070"/>
        </w:tabs>
        <w:ind w:hanging="849"/>
        <w:rPr>
          <w:sz w:val="24"/>
        </w:rPr>
      </w:pPr>
      <w:r>
        <w:rPr>
          <w:sz w:val="24"/>
        </w:rPr>
        <w:t>Faculties decide and communicate to students as to where and how the assessment copies are submitted. Rules and regulations pertaining to the presentation, format, and layout of minor dissertations, dissertations and theses that are to be submitted for assessment are stipulated in the Faculty Rules and Regulations.</w:t>
      </w:r>
    </w:p>
    <w:p w14:paraId="41556898" w14:textId="77777777" w:rsidR="00AF3091" w:rsidRDefault="007E46AA">
      <w:pPr>
        <w:pStyle w:val="ListParagraph"/>
        <w:numPr>
          <w:ilvl w:val="1"/>
          <w:numId w:val="8"/>
        </w:numPr>
        <w:tabs>
          <w:tab w:val="left" w:pos="1070"/>
        </w:tabs>
        <w:spacing w:before="1"/>
        <w:ind w:right="260" w:hanging="849"/>
        <w:rPr>
          <w:sz w:val="24"/>
        </w:rPr>
      </w:pPr>
      <w:r>
        <w:rPr>
          <w:sz w:val="24"/>
        </w:rPr>
        <w:t>Supervisors</w:t>
      </w:r>
      <w:r>
        <w:rPr>
          <w:spacing w:val="-18"/>
          <w:sz w:val="24"/>
        </w:rPr>
        <w:t xml:space="preserve"> </w:t>
      </w:r>
      <w:r>
        <w:rPr>
          <w:sz w:val="24"/>
        </w:rPr>
        <w:t>should</w:t>
      </w:r>
      <w:r>
        <w:rPr>
          <w:spacing w:val="-16"/>
          <w:sz w:val="24"/>
        </w:rPr>
        <w:t xml:space="preserve"> </w:t>
      </w:r>
      <w:r>
        <w:rPr>
          <w:sz w:val="24"/>
        </w:rPr>
        <w:t>take</w:t>
      </w:r>
      <w:r>
        <w:rPr>
          <w:spacing w:val="-16"/>
          <w:sz w:val="24"/>
        </w:rPr>
        <w:t xml:space="preserve"> </w:t>
      </w:r>
      <w:r>
        <w:rPr>
          <w:sz w:val="24"/>
        </w:rPr>
        <w:t>reasonable</w:t>
      </w:r>
      <w:r>
        <w:rPr>
          <w:spacing w:val="-16"/>
          <w:sz w:val="24"/>
        </w:rPr>
        <w:t xml:space="preserve"> </w:t>
      </w:r>
      <w:r>
        <w:rPr>
          <w:sz w:val="24"/>
        </w:rPr>
        <w:t>steps</w:t>
      </w:r>
      <w:r>
        <w:rPr>
          <w:spacing w:val="-17"/>
          <w:sz w:val="24"/>
        </w:rPr>
        <w:t xml:space="preserve"> </w:t>
      </w:r>
      <w:r>
        <w:rPr>
          <w:sz w:val="24"/>
        </w:rPr>
        <w:t>to</w:t>
      </w:r>
      <w:r>
        <w:rPr>
          <w:spacing w:val="-16"/>
          <w:sz w:val="24"/>
        </w:rPr>
        <w:t xml:space="preserve"> </w:t>
      </w:r>
      <w:r>
        <w:rPr>
          <w:sz w:val="24"/>
        </w:rPr>
        <w:t>check</w:t>
      </w:r>
      <w:r>
        <w:rPr>
          <w:spacing w:val="-17"/>
          <w:sz w:val="24"/>
        </w:rPr>
        <w:t xml:space="preserve"> </w:t>
      </w:r>
      <w:r>
        <w:rPr>
          <w:sz w:val="24"/>
        </w:rPr>
        <w:t>that</w:t>
      </w:r>
      <w:r>
        <w:rPr>
          <w:spacing w:val="-17"/>
          <w:sz w:val="24"/>
        </w:rPr>
        <w:t xml:space="preserve"> </w:t>
      </w:r>
      <w:r>
        <w:rPr>
          <w:sz w:val="24"/>
        </w:rPr>
        <w:t>plagiarism</w:t>
      </w:r>
      <w:r>
        <w:rPr>
          <w:spacing w:val="-29"/>
          <w:sz w:val="24"/>
        </w:rPr>
        <w:t xml:space="preserve"> </w:t>
      </w:r>
      <w:r>
        <w:rPr>
          <w:sz w:val="24"/>
        </w:rPr>
        <w:t>does</w:t>
      </w:r>
      <w:r>
        <w:rPr>
          <w:spacing w:val="-31"/>
          <w:sz w:val="24"/>
        </w:rPr>
        <w:t xml:space="preserve"> </w:t>
      </w:r>
      <w:r>
        <w:rPr>
          <w:sz w:val="24"/>
        </w:rPr>
        <w:t>not</w:t>
      </w:r>
      <w:r>
        <w:rPr>
          <w:spacing w:val="-31"/>
          <w:sz w:val="24"/>
        </w:rPr>
        <w:t xml:space="preserve"> </w:t>
      </w:r>
      <w:r>
        <w:rPr>
          <w:sz w:val="24"/>
        </w:rPr>
        <w:t xml:space="preserve">occur in higher degrees. One measure, as indicated in 13.12, is that a student has to submit a report generated by commercial software </w:t>
      </w:r>
      <w:proofErr w:type="spellStart"/>
      <w:r>
        <w:rPr>
          <w:sz w:val="24"/>
        </w:rPr>
        <w:t>programmes</w:t>
      </w:r>
      <w:proofErr w:type="spellEnd"/>
      <w:r>
        <w:rPr>
          <w:sz w:val="24"/>
        </w:rPr>
        <w:t xml:space="preserve"> (such as Turnitin) along with the documentation submitted to the faculty for assessment purposes. The student remains responsible to ensure that plagiarism does not occur. The </w:t>
      </w:r>
      <w:r>
        <w:rPr>
          <w:i/>
          <w:sz w:val="24"/>
        </w:rPr>
        <w:t>Policy: Student Plagiarism</w:t>
      </w:r>
      <w:r>
        <w:rPr>
          <w:i/>
          <w:spacing w:val="-10"/>
          <w:sz w:val="24"/>
        </w:rPr>
        <w:t xml:space="preserve"> </w:t>
      </w:r>
      <w:r>
        <w:rPr>
          <w:sz w:val="24"/>
        </w:rPr>
        <w:t>applies.</w:t>
      </w:r>
    </w:p>
    <w:p w14:paraId="049A6910" w14:textId="77777777" w:rsidR="00AF3091" w:rsidRDefault="007E46AA">
      <w:pPr>
        <w:pStyle w:val="ListParagraph"/>
        <w:numPr>
          <w:ilvl w:val="1"/>
          <w:numId w:val="8"/>
        </w:numPr>
        <w:tabs>
          <w:tab w:val="left" w:pos="1070"/>
        </w:tabs>
        <w:ind w:right="264" w:hanging="849"/>
        <w:rPr>
          <w:sz w:val="24"/>
        </w:rPr>
      </w:pPr>
      <w:r>
        <w:rPr>
          <w:sz w:val="24"/>
        </w:rPr>
        <w:t>No minor dissertation, dissertation or thesis may be submitted for final assessment without the express permission of the supervisor. Where the supervisor decides to withhold permission, due processes must be</w:t>
      </w:r>
      <w:r>
        <w:rPr>
          <w:spacing w:val="-40"/>
          <w:sz w:val="24"/>
        </w:rPr>
        <w:t xml:space="preserve"> </w:t>
      </w:r>
      <w:r>
        <w:rPr>
          <w:sz w:val="24"/>
        </w:rPr>
        <w:t>followed.</w:t>
      </w:r>
    </w:p>
    <w:p w14:paraId="32BD361F" w14:textId="21E8AD3C" w:rsidR="00AF3091" w:rsidRDefault="007E46AA">
      <w:pPr>
        <w:pStyle w:val="ListParagraph"/>
        <w:numPr>
          <w:ilvl w:val="1"/>
          <w:numId w:val="8"/>
        </w:numPr>
        <w:tabs>
          <w:tab w:val="left" w:pos="1070"/>
        </w:tabs>
        <w:ind w:right="267" w:hanging="849"/>
        <w:rPr>
          <w:sz w:val="24"/>
        </w:rPr>
      </w:pPr>
      <w:r>
        <w:rPr>
          <w:sz w:val="24"/>
        </w:rPr>
        <w:t>No supervisor shall unreasonably withhold permission for the submission of the minor dissertation, dissertation or thesis for</w:t>
      </w:r>
      <w:r>
        <w:rPr>
          <w:spacing w:val="-16"/>
          <w:sz w:val="24"/>
        </w:rPr>
        <w:t xml:space="preserve"> </w:t>
      </w:r>
      <w:r>
        <w:rPr>
          <w:sz w:val="24"/>
        </w:rPr>
        <w:t>assessment.</w:t>
      </w:r>
    </w:p>
    <w:p w14:paraId="1FD21CA7" w14:textId="77777777" w:rsidR="00AF3091" w:rsidRDefault="007E46AA">
      <w:pPr>
        <w:pStyle w:val="ListParagraph"/>
        <w:numPr>
          <w:ilvl w:val="1"/>
          <w:numId w:val="8"/>
        </w:numPr>
        <w:tabs>
          <w:tab w:val="left" w:pos="1070"/>
        </w:tabs>
        <w:ind w:hanging="849"/>
        <w:rPr>
          <w:sz w:val="24"/>
        </w:rPr>
      </w:pPr>
      <w:r>
        <w:rPr>
          <w:sz w:val="24"/>
        </w:rPr>
        <w:t xml:space="preserve">Where a dispute arises between the supervisor(s) and student about the submission of the minor dissertation, dissertation or thesis for assessment, the student has the right to approach the </w:t>
      </w:r>
      <w:proofErr w:type="spellStart"/>
      <w:r>
        <w:rPr>
          <w:sz w:val="24"/>
        </w:rPr>
        <w:t>HoD</w:t>
      </w:r>
      <w:proofErr w:type="spellEnd"/>
      <w:r>
        <w:rPr>
          <w:sz w:val="24"/>
        </w:rPr>
        <w:t>, Vice Dean and Executive Dean, in this order, with a written submission motivating why the minor dissertation, dissertation or thesis is considered ready to be assessed. The Executive Dean will</w:t>
      </w:r>
      <w:r>
        <w:rPr>
          <w:spacing w:val="-6"/>
          <w:sz w:val="24"/>
        </w:rPr>
        <w:t xml:space="preserve"> </w:t>
      </w:r>
      <w:r>
        <w:rPr>
          <w:sz w:val="24"/>
        </w:rPr>
        <w:t>make</w:t>
      </w:r>
      <w:r>
        <w:rPr>
          <w:spacing w:val="-7"/>
          <w:sz w:val="24"/>
        </w:rPr>
        <w:t xml:space="preserve"> </w:t>
      </w:r>
      <w:r>
        <w:rPr>
          <w:sz w:val="24"/>
        </w:rPr>
        <w:t>a</w:t>
      </w:r>
      <w:r>
        <w:rPr>
          <w:spacing w:val="-7"/>
          <w:sz w:val="24"/>
        </w:rPr>
        <w:t xml:space="preserve"> </w:t>
      </w:r>
      <w:r>
        <w:rPr>
          <w:sz w:val="24"/>
        </w:rPr>
        <w:t>decision</w:t>
      </w:r>
      <w:r>
        <w:rPr>
          <w:spacing w:val="-3"/>
          <w:sz w:val="24"/>
        </w:rPr>
        <w:t xml:space="preserve"> </w:t>
      </w:r>
      <w:r>
        <w:rPr>
          <w:sz w:val="24"/>
        </w:rPr>
        <w:t>in</w:t>
      </w:r>
      <w:r>
        <w:rPr>
          <w:spacing w:val="-7"/>
          <w:sz w:val="24"/>
        </w:rPr>
        <w:t xml:space="preserve"> </w:t>
      </w:r>
      <w:r>
        <w:rPr>
          <w:sz w:val="24"/>
        </w:rPr>
        <w:t>consultation</w:t>
      </w:r>
      <w:r>
        <w:rPr>
          <w:spacing w:val="-7"/>
          <w:sz w:val="24"/>
        </w:rPr>
        <w:t xml:space="preserve"> </w:t>
      </w:r>
      <w:r>
        <w:rPr>
          <w:sz w:val="24"/>
        </w:rPr>
        <w:t>with</w:t>
      </w:r>
      <w:r>
        <w:rPr>
          <w:spacing w:val="-4"/>
          <w:sz w:val="24"/>
        </w:rPr>
        <w:t xml:space="preserve"> </w:t>
      </w:r>
      <w:r>
        <w:rPr>
          <w:sz w:val="24"/>
        </w:rPr>
        <w:t>the</w:t>
      </w:r>
      <w:r>
        <w:rPr>
          <w:spacing w:val="-3"/>
          <w:sz w:val="24"/>
        </w:rPr>
        <w:t xml:space="preserve"> </w:t>
      </w:r>
      <w:proofErr w:type="spellStart"/>
      <w:r>
        <w:rPr>
          <w:sz w:val="24"/>
        </w:rPr>
        <w:t>HoD</w:t>
      </w:r>
      <w:proofErr w:type="spellEnd"/>
      <w:r>
        <w:rPr>
          <w:spacing w:val="-6"/>
          <w:sz w:val="24"/>
        </w:rPr>
        <w:t xml:space="preserve"> </w:t>
      </w:r>
      <w:r>
        <w:rPr>
          <w:sz w:val="24"/>
        </w:rPr>
        <w:t>and</w:t>
      </w:r>
      <w:r>
        <w:rPr>
          <w:spacing w:val="-4"/>
          <w:sz w:val="24"/>
        </w:rPr>
        <w:t xml:space="preserve"> </w:t>
      </w:r>
      <w:r>
        <w:rPr>
          <w:sz w:val="24"/>
        </w:rPr>
        <w:t>FHDC.</w:t>
      </w:r>
      <w:r>
        <w:rPr>
          <w:spacing w:val="-7"/>
          <w:sz w:val="24"/>
        </w:rPr>
        <w:t xml:space="preserve"> </w:t>
      </w:r>
      <w:r>
        <w:rPr>
          <w:sz w:val="24"/>
        </w:rPr>
        <w:t>The</w:t>
      </w:r>
      <w:r>
        <w:rPr>
          <w:spacing w:val="-6"/>
          <w:sz w:val="24"/>
        </w:rPr>
        <w:t xml:space="preserve"> </w:t>
      </w:r>
      <w:r>
        <w:rPr>
          <w:sz w:val="24"/>
        </w:rPr>
        <w:t>decision</w:t>
      </w:r>
      <w:r>
        <w:rPr>
          <w:spacing w:val="-4"/>
          <w:sz w:val="24"/>
        </w:rPr>
        <w:t xml:space="preserve"> </w:t>
      </w:r>
      <w:r>
        <w:rPr>
          <w:sz w:val="24"/>
        </w:rPr>
        <w:t>of</w:t>
      </w:r>
      <w:r>
        <w:rPr>
          <w:spacing w:val="-5"/>
          <w:sz w:val="24"/>
        </w:rPr>
        <w:t xml:space="preserve"> </w:t>
      </w:r>
      <w:r>
        <w:rPr>
          <w:sz w:val="24"/>
        </w:rPr>
        <w:t>the Executive Dean is reported to the</w:t>
      </w:r>
      <w:r>
        <w:rPr>
          <w:spacing w:val="1"/>
          <w:sz w:val="24"/>
        </w:rPr>
        <w:t xml:space="preserve"> </w:t>
      </w:r>
      <w:r>
        <w:rPr>
          <w:sz w:val="24"/>
        </w:rPr>
        <w:t>SHDC.</w:t>
      </w:r>
    </w:p>
    <w:p w14:paraId="48643118" w14:textId="3FD73297" w:rsidR="00D152E9" w:rsidRPr="005E679B" w:rsidRDefault="007E46AA" w:rsidP="005E679B">
      <w:pPr>
        <w:pStyle w:val="ListParagraph"/>
        <w:numPr>
          <w:ilvl w:val="1"/>
          <w:numId w:val="8"/>
        </w:numPr>
        <w:tabs>
          <w:tab w:val="left" w:pos="1070"/>
        </w:tabs>
        <w:ind w:hanging="849"/>
        <w:rPr>
          <w:sz w:val="24"/>
        </w:rPr>
      </w:pPr>
      <w:r>
        <w:rPr>
          <w:sz w:val="24"/>
        </w:rPr>
        <w:t>Where the supervisor does not approve the submission for examination of the (minor) dissertation or thesis the supervisor is not involved in the appointment of the external assessors. Where the external assessors have already been appointed the FHDC/Executive Dean should consider the appointment of alternate external</w:t>
      </w:r>
      <w:r>
        <w:rPr>
          <w:spacing w:val="-3"/>
          <w:sz w:val="24"/>
        </w:rPr>
        <w:t xml:space="preserve"> </w:t>
      </w:r>
      <w:r>
        <w:rPr>
          <w:sz w:val="24"/>
        </w:rPr>
        <w:t>assessors.</w:t>
      </w:r>
    </w:p>
    <w:p w14:paraId="14091CF2" w14:textId="56BBFF8A" w:rsidR="00AF3091" w:rsidRDefault="007E46AA">
      <w:pPr>
        <w:pStyle w:val="ListParagraph"/>
        <w:numPr>
          <w:ilvl w:val="1"/>
          <w:numId w:val="8"/>
        </w:numPr>
        <w:tabs>
          <w:tab w:val="left" w:pos="1070"/>
        </w:tabs>
        <w:ind w:hanging="849"/>
        <w:rPr>
          <w:sz w:val="24"/>
        </w:rPr>
      </w:pPr>
      <w:r>
        <w:rPr>
          <w:sz w:val="24"/>
        </w:rPr>
        <w:t xml:space="preserve">The submission of the minor dissertation, dissertation or thesis should be in accordance with the final submission dates per semester as contained in the University’s Year </w:t>
      </w:r>
      <w:proofErr w:type="spellStart"/>
      <w:r>
        <w:rPr>
          <w:sz w:val="24"/>
        </w:rPr>
        <w:t>Programme</w:t>
      </w:r>
      <w:proofErr w:type="spellEnd"/>
      <w:r>
        <w:rPr>
          <w:sz w:val="24"/>
        </w:rPr>
        <w:t xml:space="preserve"> to ensure timely completion of the assessment process. Late submission could imply the renewal of a registration and/or not graduating on time. However, even if a minor dissertation, dissertation or thesis is submitted timeously, the University can offer no guarantee that all external assessors will complete their assessment in time for the next graduation ceremony.</w:t>
      </w:r>
    </w:p>
    <w:p w14:paraId="05473C82" w14:textId="11EDC895" w:rsidR="00D21AAF" w:rsidRDefault="00D21AAF" w:rsidP="00D21AAF">
      <w:pPr>
        <w:tabs>
          <w:tab w:val="left" w:pos="1070"/>
        </w:tabs>
        <w:ind w:left="220"/>
        <w:rPr>
          <w:sz w:val="24"/>
        </w:rPr>
      </w:pPr>
    </w:p>
    <w:p w14:paraId="497D96DA" w14:textId="4DC9FBD4" w:rsidR="00D21AAF" w:rsidRPr="00D21AAF" w:rsidRDefault="00D21AAF" w:rsidP="00D21AAF">
      <w:pPr>
        <w:pBdr>
          <w:top w:val="single" w:sz="4" w:space="1" w:color="auto"/>
          <w:left w:val="single" w:sz="4" w:space="4" w:color="auto"/>
          <w:bottom w:val="single" w:sz="4" w:space="1" w:color="auto"/>
          <w:right w:val="single" w:sz="4" w:space="4" w:color="auto"/>
        </w:pBdr>
        <w:tabs>
          <w:tab w:val="left" w:pos="1070"/>
        </w:tabs>
        <w:ind w:left="709" w:right="59"/>
        <w:rPr>
          <w:rFonts w:ascii="Cambria" w:hAnsi="Cambria"/>
          <w:lang w:val="en-GB"/>
        </w:rPr>
      </w:pPr>
      <w:r>
        <w:rPr>
          <w:rFonts w:ascii="Cambria" w:hAnsi="Cambria"/>
          <w:lang w:val="en-GB"/>
        </w:rPr>
        <w:t>In the Faculty of Humanities, t</w:t>
      </w:r>
      <w:r w:rsidRPr="00D21AAF">
        <w:rPr>
          <w:rFonts w:ascii="Cambria" w:hAnsi="Cambria"/>
          <w:lang w:val="en-GB"/>
        </w:rPr>
        <w:t xml:space="preserve">he deadline for submission of minor dissertations, dissertations and theses is 31 October of the last year of registration: </w:t>
      </w:r>
    </w:p>
    <w:p w14:paraId="72111098" w14:textId="77777777" w:rsidR="00D21AAF" w:rsidRPr="00D21AAF" w:rsidRDefault="00D21AAF" w:rsidP="00D21AAF">
      <w:pPr>
        <w:pBdr>
          <w:top w:val="single" w:sz="4" w:space="1" w:color="auto"/>
          <w:left w:val="single" w:sz="4" w:space="4" w:color="auto"/>
          <w:bottom w:val="single" w:sz="4" w:space="1" w:color="auto"/>
          <w:right w:val="single" w:sz="4" w:space="4" w:color="auto"/>
        </w:pBdr>
        <w:tabs>
          <w:tab w:val="left" w:pos="1070"/>
        </w:tabs>
        <w:ind w:left="709" w:right="59"/>
        <w:rPr>
          <w:rFonts w:ascii="Cambria" w:hAnsi="Cambria"/>
        </w:rPr>
      </w:pPr>
      <w:r w:rsidRPr="00D21AAF">
        <w:rPr>
          <w:rFonts w:ascii="Cambria" w:hAnsi="Cambria"/>
          <w:lang w:val="en-GB"/>
        </w:rPr>
        <w:t xml:space="preserve">- </w:t>
      </w:r>
      <w:r w:rsidRPr="00D21AAF">
        <w:rPr>
          <w:rFonts w:ascii="Cambria" w:hAnsi="Cambria"/>
        </w:rPr>
        <w:t>Master’s degree (CW &amp; R), full time: 31 Oct during the second year of registration;</w:t>
      </w:r>
    </w:p>
    <w:p w14:paraId="13B68A89" w14:textId="77777777" w:rsidR="00D21AAF" w:rsidRPr="00D21AAF" w:rsidRDefault="00D21AAF" w:rsidP="00D21AAF">
      <w:pPr>
        <w:pBdr>
          <w:top w:val="single" w:sz="4" w:space="1" w:color="auto"/>
          <w:left w:val="single" w:sz="4" w:space="4" w:color="auto"/>
          <w:bottom w:val="single" w:sz="4" w:space="1" w:color="auto"/>
          <w:right w:val="single" w:sz="4" w:space="4" w:color="auto"/>
        </w:pBdr>
        <w:tabs>
          <w:tab w:val="left" w:pos="1070"/>
        </w:tabs>
        <w:ind w:left="709" w:right="59"/>
        <w:rPr>
          <w:rFonts w:ascii="Cambria" w:hAnsi="Cambria"/>
        </w:rPr>
      </w:pPr>
      <w:r w:rsidRPr="00D21AAF">
        <w:rPr>
          <w:rFonts w:ascii="Cambria" w:hAnsi="Cambria"/>
        </w:rPr>
        <w:t>- Master’s degree (CW &amp; R), part time: 31 Oct during the third year of registration;</w:t>
      </w:r>
    </w:p>
    <w:p w14:paraId="5CED7239" w14:textId="77777777" w:rsidR="00D21AAF" w:rsidRPr="00D21AAF" w:rsidRDefault="00D21AAF" w:rsidP="00D21AAF">
      <w:pPr>
        <w:pBdr>
          <w:top w:val="single" w:sz="4" w:space="1" w:color="auto"/>
          <w:left w:val="single" w:sz="4" w:space="4" w:color="auto"/>
          <w:bottom w:val="single" w:sz="4" w:space="1" w:color="auto"/>
          <w:right w:val="single" w:sz="4" w:space="4" w:color="auto"/>
        </w:pBdr>
        <w:tabs>
          <w:tab w:val="left" w:pos="1070"/>
        </w:tabs>
        <w:ind w:left="709" w:right="59"/>
        <w:rPr>
          <w:rFonts w:ascii="Cambria" w:hAnsi="Cambria"/>
        </w:rPr>
      </w:pPr>
      <w:r w:rsidRPr="00D21AAF">
        <w:rPr>
          <w:rFonts w:ascii="Cambria" w:hAnsi="Cambria"/>
        </w:rPr>
        <w:t>- Doctoral degree, full time: 31 Oct during the fourth year of registration;</w:t>
      </w:r>
    </w:p>
    <w:p w14:paraId="6A34BFC9" w14:textId="1C43E75A" w:rsidR="00D21AAF" w:rsidRPr="00D21AAF" w:rsidRDefault="00D21AAF" w:rsidP="00D21AAF">
      <w:pPr>
        <w:pBdr>
          <w:top w:val="single" w:sz="4" w:space="1" w:color="auto"/>
          <w:left w:val="single" w:sz="4" w:space="4" w:color="auto"/>
          <w:bottom w:val="single" w:sz="4" w:space="1" w:color="auto"/>
          <w:right w:val="single" w:sz="4" w:space="4" w:color="auto"/>
        </w:pBdr>
        <w:tabs>
          <w:tab w:val="left" w:pos="1070"/>
        </w:tabs>
        <w:ind w:left="709" w:right="59"/>
        <w:rPr>
          <w:rFonts w:ascii="Cambria" w:hAnsi="Cambria"/>
        </w:rPr>
      </w:pPr>
      <w:r w:rsidRPr="00D21AAF">
        <w:rPr>
          <w:rFonts w:ascii="Cambria" w:hAnsi="Cambria"/>
        </w:rPr>
        <w:t>- Doctoral degree, part time: 31 Oct during the fifth year of registration.</w:t>
      </w:r>
    </w:p>
    <w:p w14:paraId="35E634F5" w14:textId="77777777" w:rsidR="00D21AAF" w:rsidRPr="00D21AAF" w:rsidRDefault="00D21AAF" w:rsidP="00D21AAF">
      <w:pPr>
        <w:tabs>
          <w:tab w:val="left" w:pos="1070"/>
        </w:tabs>
        <w:ind w:left="220"/>
        <w:rPr>
          <w:sz w:val="24"/>
        </w:rPr>
      </w:pPr>
    </w:p>
    <w:p w14:paraId="3CA83BE4" w14:textId="231C5017" w:rsidR="00AF3091" w:rsidRDefault="007E46AA">
      <w:pPr>
        <w:pStyle w:val="ListParagraph"/>
        <w:numPr>
          <w:ilvl w:val="1"/>
          <w:numId w:val="8"/>
        </w:numPr>
        <w:tabs>
          <w:tab w:val="left" w:pos="1070"/>
        </w:tabs>
        <w:ind w:hanging="849"/>
        <w:rPr>
          <w:sz w:val="24"/>
        </w:rPr>
      </w:pPr>
      <w:r>
        <w:rPr>
          <w:sz w:val="24"/>
        </w:rPr>
        <w:t>In accordance with faculty-specific requirements, printed, provisionally bound copies of a candidate’s minor dissertation, dissertation or thesis that must only be</w:t>
      </w:r>
      <w:r>
        <w:rPr>
          <w:spacing w:val="-16"/>
          <w:sz w:val="24"/>
        </w:rPr>
        <w:t xml:space="preserve"> </w:t>
      </w:r>
      <w:r>
        <w:rPr>
          <w:sz w:val="24"/>
        </w:rPr>
        <w:t>submitted</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HFA</w:t>
      </w:r>
      <w:r>
        <w:rPr>
          <w:spacing w:val="-17"/>
          <w:sz w:val="24"/>
        </w:rPr>
        <w:t xml:space="preserve"> </w:t>
      </w:r>
      <w:r>
        <w:rPr>
          <w:sz w:val="24"/>
        </w:rPr>
        <w:t>if</w:t>
      </w:r>
      <w:r>
        <w:rPr>
          <w:spacing w:val="-14"/>
          <w:sz w:val="24"/>
        </w:rPr>
        <w:t xml:space="preserve"> </w:t>
      </w:r>
      <w:r>
        <w:rPr>
          <w:sz w:val="24"/>
        </w:rPr>
        <w:t>requested</w:t>
      </w:r>
      <w:r>
        <w:rPr>
          <w:spacing w:val="-16"/>
          <w:sz w:val="24"/>
        </w:rPr>
        <w:t xml:space="preserve"> </w:t>
      </w:r>
      <w:r>
        <w:rPr>
          <w:sz w:val="24"/>
        </w:rPr>
        <w:t>by</w:t>
      </w:r>
      <w:r>
        <w:rPr>
          <w:spacing w:val="-20"/>
          <w:sz w:val="24"/>
        </w:rPr>
        <w:t xml:space="preserve"> </w:t>
      </w:r>
      <w:r>
        <w:rPr>
          <w:sz w:val="24"/>
        </w:rPr>
        <w:t>the</w:t>
      </w:r>
      <w:r>
        <w:rPr>
          <w:spacing w:val="-16"/>
          <w:sz w:val="24"/>
        </w:rPr>
        <w:t xml:space="preserve"> </w:t>
      </w:r>
      <w:r>
        <w:rPr>
          <w:sz w:val="24"/>
        </w:rPr>
        <w:t>supervisors</w:t>
      </w:r>
      <w:r>
        <w:rPr>
          <w:spacing w:val="-17"/>
          <w:sz w:val="24"/>
        </w:rPr>
        <w:t xml:space="preserve"> </w:t>
      </w:r>
      <w:r>
        <w:rPr>
          <w:sz w:val="24"/>
        </w:rPr>
        <w:t>and</w:t>
      </w:r>
      <w:r>
        <w:rPr>
          <w:spacing w:val="-16"/>
          <w:sz w:val="24"/>
        </w:rPr>
        <w:t xml:space="preserve"> </w:t>
      </w:r>
      <w:r>
        <w:rPr>
          <w:sz w:val="24"/>
        </w:rPr>
        <w:t>assessors</w:t>
      </w:r>
      <w:r>
        <w:rPr>
          <w:spacing w:val="-17"/>
          <w:sz w:val="24"/>
        </w:rPr>
        <w:t xml:space="preserve"> </w:t>
      </w:r>
      <w:r>
        <w:rPr>
          <w:sz w:val="24"/>
        </w:rPr>
        <w:t>appointed for the particular</w:t>
      </w:r>
      <w:r>
        <w:rPr>
          <w:spacing w:val="-4"/>
          <w:sz w:val="24"/>
        </w:rPr>
        <w:t xml:space="preserve"> </w:t>
      </w:r>
      <w:r>
        <w:rPr>
          <w:sz w:val="24"/>
        </w:rPr>
        <w:t>study.</w:t>
      </w:r>
    </w:p>
    <w:p w14:paraId="10394887" w14:textId="77777777" w:rsidR="00CB25F4" w:rsidRDefault="00CB25F4" w:rsidP="00CB25F4">
      <w:pPr>
        <w:pStyle w:val="ListParagraph"/>
        <w:tabs>
          <w:tab w:val="left" w:pos="1070"/>
        </w:tabs>
        <w:ind w:firstLine="0"/>
        <w:rPr>
          <w:sz w:val="24"/>
        </w:rPr>
      </w:pPr>
    </w:p>
    <w:p w14:paraId="016237D2" w14:textId="77777777" w:rsidR="00CB25F4" w:rsidRPr="00457795" w:rsidRDefault="00CB25F4" w:rsidP="00CB25F4">
      <w:pPr>
        <w:pStyle w:val="SOP"/>
      </w:pPr>
      <w:r>
        <w:lastRenderedPageBreak/>
        <w:t>The Humanities default position is to provide assessors and supervisors with a digital (Word or PDF) copy of the dissertation/thesis, not a printed copy. Printed copies will be required from the student only when an assessor requests one in writing at the time of accepting the invitation to act as an assessor.</w:t>
      </w:r>
    </w:p>
    <w:p w14:paraId="7CBF9B47" w14:textId="77777777" w:rsidR="00CB25F4" w:rsidRDefault="00CB25F4" w:rsidP="00CB25F4">
      <w:pPr>
        <w:pStyle w:val="ListParagraph"/>
        <w:tabs>
          <w:tab w:val="left" w:pos="1070"/>
        </w:tabs>
        <w:ind w:firstLine="0"/>
        <w:rPr>
          <w:sz w:val="24"/>
        </w:rPr>
      </w:pPr>
    </w:p>
    <w:p w14:paraId="1D0E7AB6" w14:textId="77777777" w:rsidR="00AF3091" w:rsidRDefault="007E46AA">
      <w:pPr>
        <w:pStyle w:val="ListParagraph"/>
        <w:numPr>
          <w:ilvl w:val="1"/>
          <w:numId w:val="8"/>
        </w:numPr>
        <w:tabs>
          <w:tab w:val="left" w:pos="1070"/>
        </w:tabs>
        <w:ind w:hanging="849"/>
        <w:rPr>
          <w:sz w:val="24"/>
        </w:rPr>
      </w:pPr>
      <w:r>
        <w:rPr>
          <w:sz w:val="24"/>
        </w:rPr>
        <w:t>An abstract in English of no more than 1000 words (two pages), describing the problem</w:t>
      </w:r>
      <w:r>
        <w:rPr>
          <w:spacing w:val="-9"/>
          <w:sz w:val="24"/>
        </w:rPr>
        <w:t xml:space="preserve"> </w:t>
      </w:r>
      <w:r>
        <w:rPr>
          <w:sz w:val="24"/>
        </w:rPr>
        <w:t>statement,</w:t>
      </w:r>
      <w:r>
        <w:rPr>
          <w:spacing w:val="-12"/>
          <w:sz w:val="24"/>
        </w:rPr>
        <w:t xml:space="preserve"> </w:t>
      </w:r>
      <w:r>
        <w:rPr>
          <w:sz w:val="24"/>
        </w:rPr>
        <w:t>the</w:t>
      </w:r>
      <w:r>
        <w:rPr>
          <w:spacing w:val="-12"/>
          <w:sz w:val="24"/>
        </w:rPr>
        <w:t xml:space="preserve"> </w:t>
      </w:r>
      <w:r>
        <w:rPr>
          <w:sz w:val="24"/>
        </w:rPr>
        <w:t>most</w:t>
      </w:r>
      <w:r>
        <w:rPr>
          <w:spacing w:val="-10"/>
          <w:sz w:val="24"/>
        </w:rPr>
        <w:t xml:space="preserve"> </w:t>
      </w:r>
      <w:r>
        <w:rPr>
          <w:sz w:val="24"/>
        </w:rPr>
        <w:t>important</w:t>
      </w:r>
      <w:r>
        <w:rPr>
          <w:spacing w:val="-12"/>
          <w:sz w:val="24"/>
        </w:rPr>
        <w:t xml:space="preserve"> </w:t>
      </w:r>
      <w:r>
        <w:rPr>
          <w:sz w:val="24"/>
        </w:rPr>
        <w:t>methods</w:t>
      </w:r>
      <w:r>
        <w:rPr>
          <w:spacing w:val="-12"/>
          <w:sz w:val="24"/>
        </w:rPr>
        <w:t xml:space="preserve"> </w:t>
      </w:r>
      <w:r>
        <w:rPr>
          <w:sz w:val="24"/>
        </w:rPr>
        <w:t>followed</w:t>
      </w:r>
      <w:r>
        <w:rPr>
          <w:spacing w:val="-10"/>
          <w:sz w:val="24"/>
        </w:rPr>
        <w:t xml:space="preserve"> </w:t>
      </w:r>
      <w:r>
        <w:rPr>
          <w:sz w:val="24"/>
        </w:rPr>
        <w:t>and</w:t>
      </w:r>
      <w:r>
        <w:rPr>
          <w:spacing w:val="-12"/>
          <w:sz w:val="24"/>
        </w:rPr>
        <w:t xml:space="preserve"> </w:t>
      </w:r>
      <w:r>
        <w:rPr>
          <w:sz w:val="24"/>
        </w:rPr>
        <w:t>the</w:t>
      </w:r>
      <w:r>
        <w:rPr>
          <w:spacing w:val="-12"/>
          <w:sz w:val="24"/>
        </w:rPr>
        <w:t xml:space="preserve"> </w:t>
      </w:r>
      <w:r>
        <w:rPr>
          <w:sz w:val="24"/>
        </w:rPr>
        <w:t>most</w:t>
      </w:r>
      <w:r>
        <w:rPr>
          <w:spacing w:val="-10"/>
          <w:sz w:val="24"/>
        </w:rPr>
        <w:t xml:space="preserve"> </w:t>
      </w:r>
      <w:r>
        <w:rPr>
          <w:sz w:val="24"/>
        </w:rPr>
        <w:t>important results</w:t>
      </w:r>
      <w:r>
        <w:rPr>
          <w:spacing w:val="-13"/>
          <w:sz w:val="24"/>
        </w:rPr>
        <w:t xml:space="preserve"> </w:t>
      </w:r>
      <w:r>
        <w:rPr>
          <w:sz w:val="24"/>
        </w:rPr>
        <w:t>obtained,</w:t>
      </w:r>
      <w:r>
        <w:rPr>
          <w:spacing w:val="-17"/>
          <w:sz w:val="24"/>
        </w:rPr>
        <w:t xml:space="preserve"> </w:t>
      </w:r>
      <w:r>
        <w:rPr>
          <w:sz w:val="24"/>
        </w:rPr>
        <w:t>must</w:t>
      </w:r>
      <w:r>
        <w:rPr>
          <w:spacing w:val="-17"/>
          <w:sz w:val="24"/>
        </w:rPr>
        <w:t xml:space="preserve"> </w:t>
      </w:r>
      <w:r>
        <w:rPr>
          <w:sz w:val="24"/>
        </w:rPr>
        <w:t>appear</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front</w:t>
      </w:r>
      <w:r>
        <w:rPr>
          <w:spacing w:val="-14"/>
          <w:sz w:val="24"/>
        </w:rPr>
        <w:t xml:space="preserve"> </w:t>
      </w:r>
      <w:r>
        <w:rPr>
          <w:sz w:val="24"/>
        </w:rPr>
        <w:t>of</w:t>
      </w:r>
      <w:r>
        <w:rPr>
          <w:spacing w:val="-12"/>
          <w:sz w:val="24"/>
        </w:rPr>
        <w:t xml:space="preserve"> </w:t>
      </w:r>
      <w:r>
        <w:rPr>
          <w:sz w:val="24"/>
        </w:rPr>
        <w:t>every</w:t>
      </w:r>
      <w:r>
        <w:rPr>
          <w:spacing w:val="-15"/>
          <w:sz w:val="24"/>
        </w:rPr>
        <w:t xml:space="preserve"> </w:t>
      </w:r>
      <w:r>
        <w:rPr>
          <w:sz w:val="24"/>
        </w:rPr>
        <w:t>minor</w:t>
      </w:r>
      <w:r>
        <w:rPr>
          <w:spacing w:val="-13"/>
          <w:sz w:val="24"/>
        </w:rPr>
        <w:t xml:space="preserve"> </w:t>
      </w:r>
      <w:r>
        <w:rPr>
          <w:sz w:val="24"/>
        </w:rPr>
        <w:t>dissertation,</w:t>
      </w:r>
      <w:r>
        <w:rPr>
          <w:spacing w:val="-12"/>
          <w:sz w:val="24"/>
        </w:rPr>
        <w:t xml:space="preserve"> </w:t>
      </w:r>
      <w:r>
        <w:rPr>
          <w:sz w:val="24"/>
        </w:rPr>
        <w:t>dissertation or</w:t>
      </w:r>
      <w:r>
        <w:rPr>
          <w:spacing w:val="-2"/>
          <w:sz w:val="24"/>
        </w:rPr>
        <w:t xml:space="preserve"> </w:t>
      </w:r>
      <w:r>
        <w:rPr>
          <w:sz w:val="24"/>
        </w:rPr>
        <w:t>thesis.</w:t>
      </w:r>
    </w:p>
    <w:p w14:paraId="4F866CA3" w14:textId="77777777" w:rsidR="00AF3091" w:rsidRDefault="007E46AA">
      <w:pPr>
        <w:pStyle w:val="ListParagraph"/>
        <w:numPr>
          <w:ilvl w:val="1"/>
          <w:numId w:val="8"/>
        </w:numPr>
        <w:tabs>
          <w:tab w:val="left" w:pos="1070"/>
        </w:tabs>
        <w:ind w:right="268" w:hanging="849"/>
        <w:rPr>
          <w:sz w:val="24"/>
        </w:rPr>
      </w:pPr>
      <w:r>
        <w:rPr>
          <w:sz w:val="24"/>
        </w:rPr>
        <w:t>The</w:t>
      </w:r>
      <w:r>
        <w:rPr>
          <w:spacing w:val="-12"/>
          <w:sz w:val="24"/>
        </w:rPr>
        <w:t xml:space="preserve"> </w:t>
      </w:r>
      <w:r>
        <w:rPr>
          <w:sz w:val="24"/>
        </w:rPr>
        <w:t>candidate</w:t>
      </w:r>
      <w:r>
        <w:rPr>
          <w:spacing w:val="-12"/>
          <w:sz w:val="24"/>
        </w:rPr>
        <w:t xml:space="preserve"> </w:t>
      </w:r>
      <w:r>
        <w:rPr>
          <w:sz w:val="24"/>
        </w:rPr>
        <w:t>is</w:t>
      </w:r>
      <w:r>
        <w:rPr>
          <w:spacing w:val="-13"/>
          <w:sz w:val="24"/>
        </w:rPr>
        <w:t xml:space="preserve"> </w:t>
      </w:r>
      <w:r>
        <w:rPr>
          <w:sz w:val="24"/>
        </w:rPr>
        <w:t>responsible</w:t>
      </w:r>
      <w:r>
        <w:rPr>
          <w:spacing w:val="-14"/>
          <w:sz w:val="24"/>
        </w:rPr>
        <w:t xml:space="preserve"> </w:t>
      </w:r>
      <w:r>
        <w:rPr>
          <w:sz w:val="24"/>
        </w:rPr>
        <w:t>for</w:t>
      </w:r>
      <w:r>
        <w:rPr>
          <w:spacing w:val="-12"/>
          <w:sz w:val="24"/>
        </w:rPr>
        <w:t xml:space="preserve"> </w:t>
      </w:r>
      <w:r>
        <w:rPr>
          <w:sz w:val="24"/>
        </w:rPr>
        <w:t>ensuring</w:t>
      </w:r>
      <w:r>
        <w:rPr>
          <w:spacing w:val="-14"/>
          <w:sz w:val="24"/>
        </w:rPr>
        <w:t xml:space="preserve"> </w:t>
      </w:r>
      <w:r>
        <w:rPr>
          <w:sz w:val="24"/>
        </w:rPr>
        <w:t>that</w:t>
      </w:r>
      <w:r>
        <w:rPr>
          <w:spacing w:val="-14"/>
          <w:sz w:val="24"/>
        </w:rPr>
        <w:t xml:space="preserve"> </w:t>
      </w:r>
      <w:r>
        <w:rPr>
          <w:sz w:val="24"/>
        </w:rPr>
        <w:t>the</w:t>
      </w:r>
      <w:r>
        <w:rPr>
          <w:spacing w:val="-13"/>
          <w:sz w:val="24"/>
        </w:rPr>
        <w:t xml:space="preserve"> </w:t>
      </w:r>
      <w:r>
        <w:rPr>
          <w:sz w:val="24"/>
        </w:rPr>
        <w:t>minor</w:t>
      </w:r>
      <w:r>
        <w:rPr>
          <w:spacing w:val="-13"/>
          <w:sz w:val="24"/>
        </w:rPr>
        <w:t xml:space="preserve"> </w:t>
      </w:r>
      <w:r>
        <w:rPr>
          <w:sz w:val="24"/>
        </w:rPr>
        <w:t>dissertation,</w:t>
      </w:r>
      <w:r>
        <w:rPr>
          <w:spacing w:val="-12"/>
          <w:sz w:val="24"/>
        </w:rPr>
        <w:t xml:space="preserve"> </w:t>
      </w:r>
      <w:r>
        <w:rPr>
          <w:sz w:val="24"/>
        </w:rPr>
        <w:t>dissertation or thesis is of the required technical and language quality required by the supervisor(s) before</w:t>
      </w:r>
      <w:r>
        <w:rPr>
          <w:spacing w:val="-1"/>
          <w:sz w:val="24"/>
        </w:rPr>
        <w:t xml:space="preserve"> </w:t>
      </w:r>
      <w:r>
        <w:rPr>
          <w:sz w:val="24"/>
        </w:rPr>
        <w:t>submission.</w:t>
      </w:r>
    </w:p>
    <w:p w14:paraId="6B999F23" w14:textId="15885747" w:rsidR="00AF3091" w:rsidRPr="00D21AAF" w:rsidRDefault="007E46AA" w:rsidP="00D21AAF">
      <w:pPr>
        <w:pStyle w:val="ListParagraph"/>
        <w:numPr>
          <w:ilvl w:val="1"/>
          <w:numId w:val="8"/>
        </w:numPr>
        <w:tabs>
          <w:tab w:val="left" w:pos="1070"/>
        </w:tabs>
        <w:spacing w:before="1"/>
        <w:ind w:hanging="849"/>
        <w:rPr>
          <w:sz w:val="24"/>
          <w:szCs w:val="24"/>
        </w:rPr>
      </w:pPr>
      <w:r>
        <w:rPr>
          <w:sz w:val="24"/>
        </w:rPr>
        <w:t>All electronic documents should be done in high resolution. The printing of the copies,</w:t>
      </w:r>
      <w:r>
        <w:rPr>
          <w:spacing w:val="-10"/>
          <w:sz w:val="24"/>
        </w:rPr>
        <w:t xml:space="preserve"> </w:t>
      </w:r>
      <w:r>
        <w:rPr>
          <w:sz w:val="24"/>
        </w:rPr>
        <w:t>where</w:t>
      </w:r>
      <w:r>
        <w:rPr>
          <w:spacing w:val="-8"/>
          <w:sz w:val="24"/>
        </w:rPr>
        <w:t xml:space="preserve"> </w:t>
      </w:r>
      <w:r>
        <w:rPr>
          <w:sz w:val="24"/>
        </w:rPr>
        <w:t>needed,</w:t>
      </w:r>
      <w:r>
        <w:rPr>
          <w:spacing w:val="-11"/>
          <w:sz w:val="24"/>
        </w:rPr>
        <w:t xml:space="preserve"> </w:t>
      </w:r>
      <w:r>
        <w:rPr>
          <w:sz w:val="24"/>
        </w:rPr>
        <w:t>of</w:t>
      </w:r>
      <w:r>
        <w:rPr>
          <w:spacing w:val="-7"/>
          <w:sz w:val="24"/>
        </w:rPr>
        <w:t xml:space="preserve"> </w:t>
      </w:r>
      <w:r>
        <w:rPr>
          <w:sz w:val="24"/>
        </w:rPr>
        <w:t>the</w:t>
      </w:r>
      <w:r>
        <w:rPr>
          <w:spacing w:val="-11"/>
          <w:sz w:val="24"/>
        </w:rPr>
        <w:t xml:space="preserve"> </w:t>
      </w:r>
      <w:r>
        <w:rPr>
          <w:sz w:val="24"/>
        </w:rPr>
        <w:t>minor</w:t>
      </w:r>
      <w:r>
        <w:rPr>
          <w:spacing w:val="-10"/>
          <w:sz w:val="24"/>
        </w:rPr>
        <w:t xml:space="preserve"> </w:t>
      </w:r>
      <w:r>
        <w:rPr>
          <w:sz w:val="24"/>
        </w:rPr>
        <w:t>dissertation,</w:t>
      </w:r>
      <w:r>
        <w:rPr>
          <w:spacing w:val="-9"/>
          <w:sz w:val="24"/>
        </w:rPr>
        <w:t xml:space="preserve"> </w:t>
      </w:r>
      <w:r>
        <w:rPr>
          <w:sz w:val="24"/>
        </w:rPr>
        <w:t>dissertation</w:t>
      </w:r>
      <w:r>
        <w:rPr>
          <w:spacing w:val="-9"/>
          <w:sz w:val="24"/>
        </w:rPr>
        <w:t xml:space="preserve"> </w:t>
      </w:r>
      <w:r>
        <w:rPr>
          <w:sz w:val="24"/>
        </w:rPr>
        <w:t>or</w:t>
      </w:r>
      <w:r>
        <w:rPr>
          <w:spacing w:val="-10"/>
          <w:sz w:val="24"/>
        </w:rPr>
        <w:t xml:space="preserve"> </w:t>
      </w:r>
      <w:r>
        <w:rPr>
          <w:sz w:val="24"/>
        </w:rPr>
        <w:t>thesis</w:t>
      </w:r>
      <w:r>
        <w:rPr>
          <w:spacing w:val="-9"/>
          <w:sz w:val="24"/>
        </w:rPr>
        <w:t xml:space="preserve"> </w:t>
      </w:r>
      <w:r>
        <w:rPr>
          <w:sz w:val="24"/>
        </w:rPr>
        <w:t>must</w:t>
      </w:r>
      <w:r>
        <w:rPr>
          <w:spacing w:val="-9"/>
          <w:sz w:val="24"/>
        </w:rPr>
        <w:t xml:space="preserve"> </w:t>
      </w:r>
      <w:r>
        <w:rPr>
          <w:sz w:val="24"/>
        </w:rPr>
        <w:t>be</w:t>
      </w:r>
      <w:r>
        <w:rPr>
          <w:spacing w:val="-9"/>
          <w:sz w:val="24"/>
        </w:rPr>
        <w:t xml:space="preserve"> </w:t>
      </w:r>
      <w:r>
        <w:rPr>
          <w:sz w:val="24"/>
        </w:rPr>
        <w:t xml:space="preserve">of a high quality, on high-quality paper. All text and graphical </w:t>
      </w:r>
      <w:r w:rsidRPr="00D21AAF">
        <w:rPr>
          <w:sz w:val="24"/>
          <w:szCs w:val="24"/>
        </w:rPr>
        <w:t>material must</w:t>
      </w:r>
      <w:r w:rsidRPr="00D21AAF">
        <w:rPr>
          <w:spacing w:val="-4"/>
          <w:sz w:val="24"/>
          <w:szCs w:val="24"/>
        </w:rPr>
        <w:t xml:space="preserve"> </w:t>
      </w:r>
      <w:r w:rsidRPr="00D21AAF">
        <w:rPr>
          <w:sz w:val="24"/>
          <w:szCs w:val="24"/>
        </w:rPr>
        <w:t>be</w:t>
      </w:r>
      <w:r w:rsidR="00D21AAF" w:rsidRPr="00D21AAF">
        <w:rPr>
          <w:sz w:val="24"/>
          <w:szCs w:val="24"/>
        </w:rPr>
        <w:t xml:space="preserve"> </w:t>
      </w:r>
      <w:r w:rsidRPr="00D21AAF">
        <w:rPr>
          <w:sz w:val="24"/>
          <w:szCs w:val="24"/>
        </w:rPr>
        <w:t>clearly legible and should be easily reproducible.</w:t>
      </w:r>
    </w:p>
    <w:p w14:paraId="76F6B3A2" w14:textId="77777777" w:rsidR="00CB25F4" w:rsidRDefault="00CB25F4">
      <w:pPr>
        <w:pStyle w:val="BodyText"/>
        <w:spacing w:before="84"/>
        <w:jc w:val="left"/>
      </w:pPr>
    </w:p>
    <w:p w14:paraId="1A2D3EE9" w14:textId="77777777" w:rsidR="00CB25F4" w:rsidRPr="00CB25F4" w:rsidRDefault="00CB25F4" w:rsidP="00CB25F4">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sidRPr="00CB25F4">
        <w:rPr>
          <w:rFonts w:ascii="Cambria" w:eastAsia="Times New Roman" w:hAnsi="Cambria" w:cs="Times New Roman"/>
          <w:szCs w:val="24"/>
          <w:lang w:val="en-GB" w:eastAsia="en-GB"/>
        </w:rPr>
        <w:t>See 13.8 above.</w:t>
      </w:r>
    </w:p>
    <w:p w14:paraId="1C0945D6" w14:textId="77777777" w:rsidR="00CB25F4" w:rsidRDefault="00CB25F4">
      <w:pPr>
        <w:pStyle w:val="BodyText"/>
        <w:spacing w:before="84"/>
        <w:jc w:val="left"/>
      </w:pPr>
    </w:p>
    <w:p w14:paraId="7F7AEF42" w14:textId="77777777" w:rsidR="00AF3091" w:rsidRDefault="007E46AA">
      <w:pPr>
        <w:pStyle w:val="ListParagraph"/>
        <w:numPr>
          <w:ilvl w:val="2"/>
          <w:numId w:val="8"/>
        </w:numPr>
        <w:tabs>
          <w:tab w:val="left" w:pos="2064"/>
        </w:tabs>
        <w:ind w:right="262" w:hanging="994"/>
        <w:rPr>
          <w:sz w:val="24"/>
        </w:rPr>
      </w:pPr>
      <w:r>
        <w:rPr>
          <w:sz w:val="24"/>
        </w:rPr>
        <w:t>The candidate has to submit the following to the faculty office for assessment purposes: Copies of the (minor) dissertation or thesis as an encrypted PDF document. If required by the faculty or department, ring-bound copies equal to the number of assessors and supervisors that have requested it should also be</w:t>
      </w:r>
      <w:r>
        <w:rPr>
          <w:spacing w:val="-20"/>
          <w:sz w:val="24"/>
        </w:rPr>
        <w:t xml:space="preserve"> </w:t>
      </w:r>
      <w:r>
        <w:rPr>
          <w:sz w:val="24"/>
        </w:rPr>
        <w:t>submitted.</w:t>
      </w:r>
    </w:p>
    <w:p w14:paraId="2A39A666" w14:textId="31816374" w:rsidR="00AF3091" w:rsidRDefault="004E040F">
      <w:pPr>
        <w:pStyle w:val="ListParagraph"/>
        <w:numPr>
          <w:ilvl w:val="2"/>
          <w:numId w:val="8"/>
        </w:numPr>
        <w:tabs>
          <w:tab w:val="left" w:pos="2064"/>
        </w:tabs>
        <w:ind w:hanging="994"/>
        <w:rPr>
          <w:sz w:val="24"/>
        </w:rPr>
      </w:pPr>
      <w:r>
        <w:rPr>
          <w:noProof/>
        </w:rPr>
        <mc:AlternateContent>
          <mc:Choice Requires="wps">
            <w:drawing>
              <wp:anchor distT="0" distB="0" distL="114300" distR="114300" simplePos="0" relativeHeight="503286200" behindDoc="1" locked="0" layoutInCell="1" allowOverlap="1" wp14:anchorId="016F7C31" wp14:editId="32FE267F">
                <wp:simplePos x="0" y="0"/>
                <wp:positionH relativeFrom="page">
                  <wp:posOffset>3392170</wp:posOffset>
                </wp:positionH>
                <wp:positionV relativeFrom="paragraph">
                  <wp:posOffset>278765</wp:posOffset>
                </wp:positionV>
                <wp:extent cx="42545" cy="7620"/>
                <wp:effectExtent l="1270" t="0" r="3810" b="25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EC25" id="Rectangle 9" o:spid="_x0000_s1026" style="position:absolute;margin-left:267.1pt;margin-top:21.95pt;width:3.35pt;height:.6pt;z-index:-30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gvdQIAAPg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" fillcolor="black" stroked="f">
                <w10:wrap anchorx="page"/>
              </v:rect>
            </w:pict>
          </mc:Fallback>
        </mc:AlternateContent>
      </w:r>
      <w:r w:rsidR="007E46AA">
        <w:rPr>
          <w:sz w:val="24"/>
        </w:rPr>
        <w:t xml:space="preserve">Permission to Submit for Assessment Form signed by the candidate, supervisor(s), </w:t>
      </w:r>
      <w:proofErr w:type="spellStart"/>
      <w:r w:rsidR="007E46AA">
        <w:rPr>
          <w:sz w:val="24"/>
        </w:rPr>
        <w:t>HoD</w:t>
      </w:r>
      <w:proofErr w:type="spellEnd"/>
      <w:r w:rsidR="007E46AA">
        <w:rPr>
          <w:sz w:val="24"/>
        </w:rPr>
        <w:t>; Where a supervisor did not support or approve submission</w:t>
      </w:r>
      <w:r w:rsidR="007E46AA">
        <w:rPr>
          <w:spacing w:val="-13"/>
          <w:sz w:val="24"/>
        </w:rPr>
        <w:t xml:space="preserve"> </w:t>
      </w:r>
      <w:r w:rsidR="007E46AA">
        <w:rPr>
          <w:sz w:val="24"/>
        </w:rPr>
        <w:t>this</w:t>
      </w:r>
      <w:r w:rsidR="007E46AA">
        <w:rPr>
          <w:spacing w:val="-13"/>
          <w:sz w:val="24"/>
        </w:rPr>
        <w:t xml:space="preserve"> </w:t>
      </w:r>
      <w:r w:rsidR="007E46AA">
        <w:rPr>
          <w:sz w:val="24"/>
        </w:rPr>
        <w:t>must</w:t>
      </w:r>
      <w:r w:rsidR="007E46AA">
        <w:rPr>
          <w:spacing w:val="-12"/>
          <w:sz w:val="24"/>
        </w:rPr>
        <w:t xml:space="preserve"> </w:t>
      </w:r>
      <w:r w:rsidR="007E46AA">
        <w:rPr>
          <w:sz w:val="24"/>
        </w:rPr>
        <w:t>be</w:t>
      </w:r>
      <w:r w:rsidR="007E46AA">
        <w:rPr>
          <w:spacing w:val="-1"/>
          <w:sz w:val="24"/>
        </w:rPr>
        <w:t xml:space="preserve"> </w:t>
      </w:r>
      <w:r w:rsidR="007E46AA">
        <w:rPr>
          <w:sz w:val="24"/>
        </w:rPr>
        <w:t>indicated</w:t>
      </w:r>
      <w:r w:rsidR="007E46AA">
        <w:rPr>
          <w:spacing w:val="-2"/>
          <w:sz w:val="24"/>
        </w:rPr>
        <w:t xml:space="preserve"> </w:t>
      </w:r>
      <w:r w:rsidR="007E46AA">
        <w:rPr>
          <w:sz w:val="24"/>
        </w:rPr>
        <w:t>and</w:t>
      </w:r>
      <w:r w:rsidR="007E46AA">
        <w:rPr>
          <w:spacing w:val="-1"/>
          <w:sz w:val="24"/>
        </w:rPr>
        <w:t xml:space="preserve"> </w:t>
      </w:r>
      <w:r w:rsidR="007E46AA">
        <w:rPr>
          <w:sz w:val="24"/>
        </w:rPr>
        <w:t>the HOD</w:t>
      </w:r>
      <w:r w:rsidR="007E46AA">
        <w:rPr>
          <w:spacing w:val="-2"/>
          <w:sz w:val="24"/>
        </w:rPr>
        <w:t xml:space="preserve"> </w:t>
      </w:r>
      <w:r w:rsidR="007E46AA">
        <w:rPr>
          <w:sz w:val="24"/>
        </w:rPr>
        <w:t>must sign</w:t>
      </w:r>
      <w:r w:rsidR="007E46AA">
        <w:rPr>
          <w:spacing w:val="-1"/>
          <w:sz w:val="24"/>
        </w:rPr>
        <w:t xml:space="preserve"> </w:t>
      </w:r>
      <w:r w:rsidR="007E46AA">
        <w:rPr>
          <w:sz w:val="24"/>
        </w:rPr>
        <w:t>the</w:t>
      </w:r>
      <w:r w:rsidR="007E46AA">
        <w:rPr>
          <w:spacing w:val="-7"/>
          <w:sz w:val="24"/>
        </w:rPr>
        <w:t xml:space="preserve"> </w:t>
      </w:r>
      <w:r w:rsidR="007E46AA">
        <w:rPr>
          <w:sz w:val="24"/>
        </w:rPr>
        <w:t>form.</w:t>
      </w:r>
    </w:p>
    <w:p w14:paraId="00B14E6E" w14:textId="77777777" w:rsidR="00AF3091" w:rsidRDefault="007E46AA">
      <w:pPr>
        <w:pStyle w:val="ListParagraph"/>
        <w:numPr>
          <w:ilvl w:val="2"/>
          <w:numId w:val="8"/>
        </w:numPr>
        <w:tabs>
          <w:tab w:val="left" w:pos="2064"/>
        </w:tabs>
        <w:ind w:hanging="994"/>
        <w:rPr>
          <w:i/>
          <w:sz w:val="24"/>
        </w:rPr>
      </w:pPr>
      <w:r>
        <w:rPr>
          <w:sz w:val="24"/>
        </w:rPr>
        <w:t xml:space="preserve">Affidavit confirming that the work is the candidate’s own and that all sources used have been duly acknowledged and copyright approval has been obtained where applicable. The affidavit must also state that the study has not been submitted to another institution as part of the requirements for a formal qualification. Where the study is done as a dissertation or thesis by article or essay copyright approval must be provided in line with </w:t>
      </w:r>
      <w:r>
        <w:rPr>
          <w:i/>
          <w:sz w:val="24"/>
        </w:rPr>
        <w:t>the Guidelines on theses or dissertations in article or essay</w:t>
      </w:r>
      <w:r>
        <w:rPr>
          <w:i/>
          <w:spacing w:val="-4"/>
          <w:sz w:val="24"/>
        </w:rPr>
        <w:t xml:space="preserve"> </w:t>
      </w:r>
      <w:r>
        <w:rPr>
          <w:i/>
          <w:sz w:val="24"/>
        </w:rPr>
        <w:t>format.</w:t>
      </w:r>
    </w:p>
    <w:p w14:paraId="2D1A8E5B" w14:textId="27B2BEEA" w:rsidR="00AF3091" w:rsidRDefault="007E46AA">
      <w:pPr>
        <w:pStyle w:val="ListParagraph"/>
        <w:numPr>
          <w:ilvl w:val="2"/>
          <w:numId w:val="8"/>
        </w:numPr>
        <w:tabs>
          <w:tab w:val="left" w:pos="2064"/>
        </w:tabs>
        <w:spacing w:before="1"/>
        <w:ind w:right="266" w:hanging="994"/>
        <w:rPr>
          <w:sz w:val="24"/>
        </w:rPr>
      </w:pPr>
      <w:r>
        <w:rPr>
          <w:sz w:val="24"/>
        </w:rPr>
        <w:t>Suitable steps must have been made to detect possible similarities, copying</w:t>
      </w:r>
      <w:r>
        <w:rPr>
          <w:spacing w:val="-15"/>
          <w:sz w:val="24"/>
        </w:rPr>
        <w:t xml:space="preserve"> </w:t>
      </w:r>
      <w:r>
        <w:rPr>
          <w:sz w:val="24"/>
        </w:rPr>
        <w:t>or</w:t>
      </w:r>
      <w:r>
        <w:rPr>
          <w:spacing w:val="-15"/>
          <w:sz w:val="24"/>
        </w:rPr>
        <w:t xml:space="preserve"> </w:t>
      </w:r>
      <w:r>
        <w:rPr>
          <w:sz w:val="24"/>
        </w:rPr>
        <w:t>plagiarism</w:t>
      </w:r>
      <w:r>
        <w:rPr>
          <w:spacing w:val="-12"/>
          <w:sz w:val="24"/>
        </w:rPr>
        <w:t xml:space="preserve"> </w:t>
      </w:r>
      <w:r>
        <w:rPr>
          <w:sz w:val="24"/>
        </w:rPr>
        <w:t>such</w:t>
      </w:r>
      <w:r>
        <w:rPr>
          <w:spacing w:val="-12"/>
          <w:sz w:val="24"/>
        </w:rPr>
        <w:t xml:space="preserve"> </w:t>
      </w:r>
      <w:r>
        <w:rPr>
          <w:sz w:val="24"/>
        </w:rPr>
        <w:t>as</w:t>
      </w:r>
      <w:r>
        <w:rPr>
          <w:spacing w:val="-14"/>
          <w:sz w:val="24"/>
        </w:rPr>
        <w:t xml:space="preserve"> </w:t>
      </w:r>
      <w:r>
        <w:rPr>
          <w:sz w:val="24"/>
        </w:rPr>
        <w:t>a</w:t>
      </w:r>
      <w:r>
        <w:rPr>
          <w:spacing w:val="-15"/>
          <w:sz w:val="24"/>
        </w:rPr>
        <w:t xml:space="preserve"> </w:t>
      </w:r>
      <w:r>
        <w:rPr>
          <w:sz w:val="24"/>
        </w:rPr>
        <w:t>Turnitin</w:t>
      </w:r>
      <w:r>
        <w:rPr>
          <w:spacing w:val="-13"/>
          <w:sz w:val="24"/>
        </w:rPr>
        <w:t xml:space="preserve"> </w:t>
      </w:r>
      <w:r>
        <w:rPr>
          <w:sz w:val="24"/>
        </w:rPr>
        <w:t>(or</w:t>
      </w:r>
      <w:r>
        <w:rPr>
          <w:spacing w:val="-14"/>
          <w:sz w:val="24"/>
        </w:rPr>
        <w:t xml:space="preserve"> </w:t>
      </w:r>
      <w:r>
        <w:rPr>
          <w:sz w:val="24"/>
        </w:rPr>
        <w:t>similar)</w:t>
      </w:r>
      <w:r>
        <w:rPr>
          <w:spacing w:val="-15"/>
          <w:sz w:val="24"/>
        </w:rPr>
        <w:t xml:space="preserve"> </w:t>
      </w:r>
      <w:r>
        <w:rPr>
          <w:sz w:val="24"/>
        </w:rPr>
        <w:t>report</w:t>
      </w:r>
      <w:r>
        <w:rPr>
          <w:spacing w:val="-13"/>
          <w:sz w:val="24"/>
        </w:rPr>
        <w:t xml:space="preserve"> </w:t>
      </w:r>
      <w:r>
        <w:rPr>
          <w:sz w:val="24"/>
        </w:rPr>
        <w:t>and</w:t>
      </w:r>
      <w:r>
        <w:rPr>
          <w:spacing w:val="-14"/>
          <w:sz w:val="24"/>
        </w:rPr>
        <w:t xml:space="preserve"> </w:t>
      </w:r>
      <w:r>
        <w:rPr>
          <w:sz w:val="24"/>
        </w:rPr>
        <w:t>evidence must be provided of</w:t>
      </w:r>
      <w:r>
        <w:rPr>
          <w:spacing w:val="-5"/>
          <w:sz w:val="24"/>
        </w:rPr>
        <w:t xml:space="preserve"> </w:t>
      </w:r>
      <w:r>
        <w:rPr>
          <w:sz w:val="24"/>
        </w:rPr>
        <w:t>this.</w:t>
      </w:r>
    </w:p>
    <w:p w14:paraId="0F52CC36" w14:textId="77777777" w:rsidR="00CB25F4" w:rsidRDefault="00CB25F4" w:rsidP="00CB25F4">
      <w:pPr>
        <w:pStyle w:val="ListParagraph"/>
        <w:tabs>
          <w:tab w:val="left" w:pos="2064"/>
        </w:tabs>
        <w:spacing w:before="1"/>
        <w:ind w:left="2063" w:right="266" w:firstLine="0"/>
        <w:rPr>
          <w:sz w:val="24"/>
        </w:rPr>
      </w:pPr>
    </w:p>
    <w:p w14:paraId="27CE07F9" w14:textId="49B909FE" w:rsidR="00CB25F4" w:rsidRDefault="00CB25F4" w:rsidP="00CB25F4">
      <w:pPr>
        <w:pStyle w:val="SOP"/>
      </w:pPr>
      <w:r>
        <w:t xml:space="preserve">In the Faculty of Humanities, the following are required, all of which can be submitted via email to the </w:t>
      </w:r>
      <w:r w:rsidR="00C67AE8">
        <w:t>designated Faculty Officer</w:t>
      </w:r>
      <w:r>
        <w:t>:</w:t>
      </w:r>
    </w:p>
    <w:p w14:paraId="2614A557" w14:textId="72E80E66" w:rsidR="00CB25F4" w:rsidRDefault="00CB25F4" w:rsidP="00CB25F4">
      <w:pPr>
        <w:pStyle w:val="SOP"/>
        <w:numPr>
          <w:ilvl w:val="0"/>
          <w:numId w:val="18"/>
        </w:numPr>
      </w:pPr>
      <w:r>
        <w:t>A PDF copy of the dissertation/thesis.</w:t>
      </w:r>
    </w:p>
    <w:p w14:paraId="0117B1D5" w14:textId="4DBF4A00" w:rsidR="00CB25F4" w:rsidRDefault="00CB25F4" w:rsidP="00CB25F4">
      <w:pPr>
        <w:pStyle w:val="SOP"/>
        <w:numPr>
          <w:ilvl w:val="0"/>
          <w:numId w:val="18"/>
        </w:numPr>
      </w:pPr>
      <w:r>
        <w:t xml:space="preserve">The One-Stop Form with the </w:t>
      </w:r>
      <w:r w:rsidRPr="00457795">
        <w:rPr>
          <w:i/>
        </w:rPr>
        <w:t>Permission to Submit for Assessment</w:t>
      </w:r>
      <w:r>
        <w:t xml:space="preserve"> section completed. (Supervisors must ensure that the details about the assessors are not accidentally included in the form, as the assessors are to be anonymous during the assessment process.)</w:t>
      </w:r>
    </w:p>
    <w:p w14:paraId="050DE6D7" w14:textId="18B96B5C" w:rsidR="00CB25F4" w:rsidRDefault="00CB25F4" w:rsidP="00CB25F4">
      <w:pPr>
        <w:pStyle w:val="SOP"/>
        <w:numPr>
          <w:ilvl w:val="0"/>
          <w:numId w:val="18"/>
        </w:numPr>
      </w:pPr>
      <w:r>
        <w:t>The Affidavit should be scanned into the PDF of the dissertation/thesis, or submitted as a separate scanned document (PDF).</w:t>
      </w:r>
    </w:p>
    <w:p w14:paraId="015D6AE7" w14:textId="77777777" w:rsidR="00CB25F4" w:rsidRPr="00457795" w:rsidRDefault="00CB25F4" w:rsidP="00CB25F4">
      <w:pPr>
        <w:pStyle w:val="SOP"/>
        <w:numPr>
          <w:ilvl w:val="0"/>
          <w:numId w:val="18"/>
        </w:numPr>
      </w:pPr>
      <w:r>
        <w:t>A full Turnitin report (in HTML or PDF) downloaded from Turnitin.</w:t>
      </w:r>
    </w:p>
    <w:p w14:paraId="6ED3FBF8" w14:textId="77777777" w:rsidR="00AF3091" w:rsidRDefault="00AF3091">
      <w:pPr>
        <w:pStyle w:val="BodyText"/>
        <w:spacing w:before="1"/>
        <w:ind w:left="0"/>
        <w:jc w:val="left"/>
        <w:rPr>
          <w:sz w:val="35"/>
        </w:rPr>
      </w:pPr>
    </w:p>
    <w:p w14:paraId="5576464D" w14:textId="77777777" w:rsidR="00AF3091" w:rsidRDefault="007E46AA">
      <w:pPr>
        <w:pStyle w:val="Heading1"/>
        <w:numPr>
          <w:ilvl w:val="0"/>
          <w:numId w:val="8"/>
        </w:numPr>
        <w:tabs>
          <w:tab w:val="left" w:pos="1069"/>
          <w:tab w:val="left" w:pos="1070"/>
        </w:tabs>
        <w:ind w:right="1213" w:hanging="849"/>
      </w:pPr>
      <w:bookmarkStart w:id="43" w:name="14_DISSEMINATION_OF_DOCUMENTS_TO_ASSESSO"/>
      <w:bookmarkStart w:id="44" w:name="_bookmark17"/>
      <w:bookmarkEnd w:id="43"/>
      <w:bookmarkEnd w:id="44"/>
      <w:r>
        <w:t>DISSEMINATION OF DOCUMENTS TO ASSESSORS AND SUPERVISOR(S)</w:t>
      </w:r>
    </w:p>
    <w:p w14:paraId="3573DB1B" w14:textId="77777777" w:rsidR="00AF3091" w:rsidRDefault="007E46AA">
      <w:pPr>
        <w:pStyle w:val="ListParagraph"/>
        <w:numPr>
          <w:ilvl w:val="1"/>
          <w:numId w:val="8"/>
        </w:numPr>
        <w:tabs>
          <w:tab w:val="left" w:pos="1070"/>
        </w:tabs>
        <w:spacing w:before="4"/>
        <w:ind w:right="263" w:hanging="849"/>
        <w:rPr>
          <w:sz w:val="24"/>
        </w:rPr>
      </w:pPr>
      <w:r>
        <w:rPr>
          <w:sz w:val="24"/>
        </w:rPr>
        <w:t xml:space="preserve">When the minor dissertation, dissertation or thesis and the other relevant </w:t>
      </w:r>
      <w:r>
        <w:rPr>
          <w:sz w:val="24"/>
        </w:rPr>
        <w:lastRenderedPageBreak/>
        <w:t>documentation</w:t>
      </w:r>
      <w:r>
        <w:rPr>
          <w:spacing w:val="-12"/>
          <w:sz w:val="24"/>
        </w:rPr>
        <w:t xml:space="preserve"> </w:t>
      </w:r>
      <w:r>
        <w:rPr>
          <w:sz w:val="24"/>
        </w:rPr>
        <w:t>have</w:t>
      </w:r>
      <w:r>
        <w:rPr>
          <w:spacing w:val="-9"/>
          <w:sz w:val="24"/>
        </w:rPr>
        <w:t xml:space="preserve"> </w:t>
      </w:r>
      <w:r>
        <w:rPr>
          <w:sz w:val="24"/>
        </w:rPr>
        <w:t>been</w:t>
      </w:r>
      <w:r>
        <w:rPr>
          <w:spacing w:val="-8"/>
          <w:sz w:val="24"/>
        </w:rPr>
        <w:t xml:space="preserve"> </w:t>
      </w:r>
      <w:r>
        <w:rPr>
          <w:sz w:val="24"/>
        </w:rPr>
        <w:t>submitted</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HFA</w:t>
      </w:r>
      <w:r>
        <w:rPr>
          <w:spacing w:val="-11"/>
          <w:sz w:val="24"/>
        </w:rPr>
        <w:t xml:space="preserve"> </w:t>
      </w:r>
      <w:r>
        <w:rPr>
          <w:sz w:val="24"/>
        </w:rPr>
        <w:t>or</w:t>
      </w:r>
      <w:r>
        <w:rPr>
          <w:spacing w:val="-13"/>
          <w:sz w:val="24"/>
        </w:rPr>
        <w:t xml:space="preserve"> </w:t>
      </w:r>
      <w:r>
        <w:rPr>
          <w:sz w:val="24"/>
        </w:rPr>
        <w:t>faculty</w:t>
      </w:r>
      <w:r>
        <w:rPr>
          <w:spacing w:val="-14"/>
          <w:sz w:val="24"/>
        </w:rPr>
        <w:t xml:space="preserve"> </w:t>
      </w:r>
      <w:r>
        <w:rPr>
          <w:sz w:val="24"/>
        </w:rPr>
        <w:t>office,</w:t>
      </w:r>
      <w:r>
        <w:rPr>
          <w:spacing w:val="-12"/>
          <w:sz w:val="24"/>
        </w:rPr>
        <w:t xml:space="preserve"> </w:t>
      </w:r>
      <w:r>
        <w:rPr>
          <w:sz w:val="24"/>
        </w:rPr>
        <w:t>the</w:t>
      </w:r>
      <w:r>
        <w:rPr>
          <w:spacing w:val="-13"/>
          <w:sz w:val="24"/>
        </w:rPr>
        <w:t xml:space="preserve"> </w:t>
      </w:r>
      <w:r>
        <w:rPr>
          <w:sz w:val="24"/>
        </w:rPr>
        <w:t xml:space="preserve">assessment documentation is sent to the assessors. Assessors are granted six (6) weeks to assess a doctoral thesis, five (5) weeks for a master’s dissertation and four (4) weeks for a minor dissertation and to return the completed assessment form, narrative report (and dissertation or thesis if he/she has indicated corrections in the manuscript) and the completed </w:t>
      </w:r>
      <w:r>
        <w:rPr>
          <w:i/>
          <w:sz w:val="24"/>
        </w:rPr>
        <w:t xml:space="preserve">Temporary Appointment and Claim forms </w:t>
      </w:r>
      <w:r>
        <w:rPr>
          <w:sz w:val="24"/>
        </w:rPr>
        <w:t>to the faculty</w:t>
      </w:r>
      <w:r>
        <w:rPr>
          <w:spacing w:val="-28"/>
          <w:sz w:val="24"/>
        </w:rPr>
        <w:t xml:space="preserve"> </w:t>
      </w:r>
      <w:r>
        <w:rPr>
          <w:sz w:val="24"/>
        </w:rPr>
        <w:t>office.</w:t>
      </w:r>
    </w:p>
    <w:p w14:paraId="38A95A33" w14:textId="77777777" w:rsidR="00AF3091" w:rsidRDefault="007E46AA">
      <w:pPr>
        <w:pStyle w:val="ListParagraph"/>
        <w:numPr>
          <w:ilvl w:val="1"/>
          <w:numId w:val="8"/>
        </w:numPr>
        <w:tabs>
          <w:tab w:val="left" w:pos="1070"/>
        </w:tabs>
        <w:ind w:hanging="849"/>
        <w:rPr>
          <w:sz w:val="24"/>
        </w:rPr>
      </w:pPr>
      <w:r>
        <w:rPr>
          <w:sz w:val="24"/>
        </w:rPr>
        <w:t>When a minor dissertation, dissertation or thesis is sent to the assessor it must be accompanied by a cover letter from the faculty, the assessment guidelines stipulating the requirements for the particular qualification (specifying inter alia the aspects the assessor is expected to report on in the case of a minor dissertation,</w:t>
      </w:r>
      <w:r>
        <w:rPr>
          <w:spacing w:val="-7"/>
          <w:sz w:val="24"/>
        </w:rPr>
        <w:t xml:space="preserve"> </w:t>
      </w:r>
      <w:r>
        <w:rPr>
          <w:sz w:val="24"/>
        </w:rPr>
        <w:t>dissertation</w:t>
      </w:r>
      <w:r>
        <w:rPr>
          <w:spacing w:val="-7"/>
          <w:sz w:val="24"/>
        </w:rPr>
        <w:t xml:space="preserve"> </w:t>
      </w:r>
      <w:r>
        <w:rPr>
          <w:sz w:val="24"/>
        </w:rPr>
        <w:t>or</w:t>
      </w:r>
      <w:r>
        <w:rPr>
          <w:spacing w:val="-8"/>
          <w:sz w:val="24"/>
        </w:rPr>
        <w:t xml:space="preserve"> </w:t>
      </w:r>
      <w:r>
        <w:rPr>
          <w:sz w:val="24"/>
        </w:rPr>
        <w:t>thesis)</w:t>
      </w:r>
      <w:r>
        <w:rPr>
          <w:spacing w:val="-7"/>
          <w:sz w:val="24"/>
        </w:rPr>
        <w:t xml:space="preserve"> </w:t>
      </w:r>
      <w:r>
        <w:rPr>
          <w:sz w:val="24"/>
        </w:rPr>
        <w:t>and</w:t>
      </w:r>
      <w:r>
        <w:rPr>
          <w:spacing w:val="-7"/>
          <w:sz w:val="24"/>
        </w:rPr>
        <w:t xml:space="preserve"> </w:t>
      </w:r>
      <w:r>
        <w:rPr>
          <w:sz w:val="24"/>
        </w:rPr>
        <w:t>a</w:t>
      </w:r>
      <w:r>
        <w:rPr>
          <w:spacing w:val="-4"/>
          <w:sz w:val="24"/>
        </w:rPr>
        <w:t xml:space="preserve"> </w:t>
      </w:r>
      <w:r>
        <w:rPr>
          <w:sz w:val="24"/>
        </w:rPr>
        <w:t>copy</w:t>
      </w:r>
      <w:r>
        <w:rPr>
          <w:spacing w:val="-8"/>
          <w:sz w:val="24"/>
        </w:rPr>
        <w:t xml:space="preserve"> </w:t>
      </w:r>
      <w:r>
        <w:rPr>
          <w:sz w:val="24"/>
        </w:rPr>
        <w:t>of</w:t>
      </w:r>
      <w:r>
        <w:rPr>
          <w:spacing w:val="-4"/>
          <w:sz w:val="24"/>
        </w:rPr>
        <w:t xml:space="preserve"> </w:t>
      </w:r>
      <w:r>
        <w:rPr>
          <w:sz w:val="24"/>
        </w:rPr>
        <w:t>the</w:t>
      </w:r>
      <w:r>
        <w:rPr>
          <w:spacing w:val="-7"/>
          <w:sz w:val="24"/>
        </w:rPr>
        <w:t xml:space="preserve"> </w:t>
      </w:r>
      <w:r>
        <w:rPr>
          <w:sz w:val="24"/>
        </w:rPr>
        <w:t>assessor’s</w:t>
      </w:r>
      <w:r>
        <w:rPr>
          <w:spacing w:val="-8"/>
          <w:sz w:val="24"/>
        </w:rPr>
        <w:t xml:space="preserve"> </w:t>
      </w:r>
      <w:r>
        <w:rPr>
          <w:sz w:val="24"/>
        </w:rPr>
        <w:t>report</w:t>
      </w:r>
      <w:r>
        <w:rPr>
          <w:spacing w:val="-6"/>
          <w:sz w:val="24"/>
        </w:rPr>
        <w:t xml:space="preserve"> </w:t>
      </w:r>
      <w:r>
        <w:rPr>
          <w:sz w:val="24"/>
        </w:rPr>
        <w:t>form.</w:t>
      </w:r>
      <w:r>
        <w:rPr>
          <w:spacing w:val="-10"/>
          <w:sz w:val="24"/>
        </w:rPr>
        <w:t xml:space="preserve"> </w:t>
      </w:r>
      <w:r>
        <w:rPr>
          <w:sz w:val="24"/>
        </w:rPr>
        <w:t>The cover letter must contain the following</w:t>
      </w:r>
      <w:r>
        <w:rPr>
          <w:spacing w:val="-12"/>
          <w:sz w:val="24"/>
        </w:rPr>
        <w:t xml:space="preserve"> </w:t>
      </w:r>
      <w:r>
        <w:rPr>
          <w:sz w:val="24"/>
        </w:rPr>
        <w:t>sentence:</w:t>
      </w:r>
    </w:p>
    <w:p w14:paraId="53F623A1" w14:textId="009F96D0" w:rsidR="00AF3091" w:rsidRDefault="007E46AA">
      <w:pPr>
        <w:pStyle w:val="Heading2"/>
        <w:ind w:left="1069" w:right="259"/>
        <w:jc w:val="both"/>
      </w:pPr>
      <w:bookmarkStart w:id="45" w:name="“Please_note_that_no_inference_as_to_the"/>
      <w:bookmarkEnd w:id="45"/>
      <w:r>
        <w:t>“Please note that no inference as to the result expected by the University can</w:t>
      </w:r>
      <w:r>
        <w:rPr>
          <w:spacing w:val="-10"/>
        </w:rPr>
        <w:t xml:space="preserve"> </w:t>
      </w:r>
      <w:r>
        <w:t>or</w:t>
      </w:r>
      <w:r>
        <w:rPr>
          <w:spacing w:val="-9"/>
        </w:rPr>
        <w:t xml:space="preserve"> </w:t>
      </w:r>
      <w:r>
        <w:t>should</w:t>
      </w:r>
      <w:r>
        <w:rPr>
          <w:spacing w:val="-9"/>
        </w:rPr>
        <w:t xml:space="preserve"> </w:t>
      </w:r>
      <w:r>
        <w:t>be</w:t>
      </w:r>
      <w:r>
        <w:rPr>
          <w:spacing w:val="-8"/>
        </w:rPr>
        <w:t xml:space="preserve"> </w:t>
      </w:r>
      <w:r>
        <w:t>drawn</w:t>
      </w:r>
      <w:r>
        <w:rPr>
          <w:spacing w:val="-9"/>
        </w:rPr>
        <w:t xml:space="preserve"> </w:t>
      </w:r>
      <w:r>
        <w:t>from</w:t>
      </w:r>
      <w:r>
        <w:rPr>
          <w:spacing w:val="-10"/>
        </w:rPr>
        <w:t xml:space="preserve"> </w:t>
      </w:r>
      <w:r>
        <w:t>the</w:t>
      </w:r>
      <w:r>
        <w:rPr>
          <w:spacing w:val="-8"/>
        </w:rPr>
        <w:t xml:space="preserve"> </w:t>
      </w:r>
      <w:r>
        <w:t>fact</w:t>
      </w:r>
      <w:r>
        <w:rPr>
          <w:spacing w:val="-10"/>
        </w:rPr>
        <w:t xml:space="preserve"> </w:t>
      </w:r>
      <w:r>
        <w:t>that</w:t>
      </w:r>
      <w:r>
        <w:rPr>
          <w:spacing w:val="-10"/>
        </w:rPr>
        <w:t xml:space="preserve"> </w:t>
      </w:r>
      <w:r>
        <w:t>a</w:t>
      </w:r>
      <w:r>
        <w:rPr>
          <w:spacing w:val="-8"/>
        </w:rPr>
        <w:t xml:space="preserve"> </w:t>
      </w:r>
      <w:r>
        <w:t>minor</w:t>
      </w:r>
      <w:r>
        <w:rPr>
          <w:spacing w:val="-9"/>
        </w:rPr>
        <w:t xml:space="preserve"> </w:t>
      </w:r>
      <w:r>
        <w:t>dissertation,</w:t>
      </w:r>
      <w:r>
        <w:rPr>
          <w:spacing w:val="-12"/>
        </w:rPr>
        <w:t xml:space="preserve"> </w:t>
      </w:r>
      <w:r>
        <w:t>dissertation or thesis, is submitted to an assessor for assessment, as submission for assessment may occur with or without the permission of a</w:t>
      </w:r>
      <w:r>
        <w:rPr>
          <w:spacing w:val="-28"/>
        </w:rPr>
        <w:t xml:space="preserve"> </w:t>
      </w:r>
      <w:r>
        <w:t>supervisor.”</w:t>
      </w:r>
    </w:p>
    <w:p w14:paraId="056961C4" w14:textId="77777777" w:rsidR="00CB25F4" w:rsidRDefault="00CB25F4">
      <w:pPr>
        <w:pStyle w:val="Heading2"/>
        <w:ind w:left="1069" w:right="259"/>
        <w:jc w:val="both"/>
      </w:pPr>
    </w:p>
    <w:p w14:paraId="3856DB6B" w14:textId="3DBCA811" w:rsidR="00CB25F4" w:rsidRPr="00CB25F4" w:rsidRDefault="00CB25F4" w:rsidP="00CB25F4">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sidRPr="00CB25F4">
        <w:rPr>
          <w:rFonts w:ascii="Cambria" w:eastAsia="Times New Roman" w:hAnsi="Cambria" w:cs="Times New Roman"/>
          <w:szCs w:val="24"/>
          <w:lang w:val="en-GB" w:eastAsia="en-GB"/>
        </w:rPr>
        <w:t xml:space="preserve">On receipt of the students’ documentation, following the approval of the assessors by the FHDC, the </w:t>
      </w:r>
      <w:r w:rsidR="00560FB2">
        <w:rPr>
          <w:rFonts w:ascii="Cambria" w:eastAsia="Times New Roman" w:hAnsi="Cambria" w:cs="Times New Roman"/>
          <w:szCs w:val="24"/>
          <w:lang w:val="en-GB" w:eastAsia="en-GB"/>
        </w:rPr>
        <w:t>designated Faculty Officer</w:t>
      </w:r>
      <w:r w:rsidRPr="00CB25F4">
        <w:rPr>
          <w:rFonts w:ascii="Cambria" w:eastAsia="Times New Roman" w:hAnsi="Cambria" w:cs="Times New Roman"/>
          <w:szCs w:val="24"/>
          <w:lang w:val="en-GB" w:eastAsia="en-GB"/>
        </w:rPr>
        <w:t xml:space="preserve"> sends the dissertation/thesis, together with a covering letter and other supporting documentation to the assessors. Assessors are requested to acknowledge receipt immediately.</w:t>
      </w:r>
    </w:p>
    <w:p w14:paraId="510B44AF" w14:textId="77777777" w:rsidR="00CB25F4" w:rsidRDefault="00CB25F4">
      <w:pPr>
        <w:pStyle w:val="Heading2"/>
        <w:ind w:left="1069" w:right="259"/>
        <w:jc w:val="both"/>
      </w:pPr>
    </w:p>
    <w:p w14:paraId="24C1ADCF" w14:textId="5CB477AB" w:rsidR="00AF3091" w:rsidRDefault="007E46AA">
      <w:pPr>
        <w:pStyle w:val="ListParagraph"/>
        <w:numPr>
          <w:ilvl w:val="1"/>
          <w:numId w:val="8"/>
        </w:numPr>
        <w:tabs>
          <w:tab w:val="left" w:pos="1070"/>
        </w:tabs>
        <w:ind w:right="264" w:hanging="849"/>
        <w:rPr>
          <w:sz w:val="24"/>
        </w:rPr>
      </w:pPr>
      <w:r>
        <w:rPr>
          <w:sz w:val="24"/>
        </w:rPr>
        <w:t>The HFA or faculty officer responsible for higher degree studies has to ensure that the assessors’ reports are received timeously, and, if not, the responsible faculty office staff member must follow up on these</w:t>
      </w:r>
      <w:r>
        <w:rPr>
          <w:spacing w:val="-21"/>
          <w:sz w:val="24"/>
        </w:rPr>
        <w:t xml:space="preserve"> </w:t>
      </w:r>
      <w:r>
        <w:rPr>
          <w:sz w:val="24"/>
        </w:rPr>
        <w:t>reports.</w:t>
      </w:r>
    </w:p>
    <w:p w14:paraId="35359B44" w14:textId="77777777" w:rsidR="00AF3091" w:rsidRDefault="007E46AA">
      <w:pPr>
        <w:pStyle w:val="ListParagraph"/>
        <w:numPr>
          <w:ilvl w:val="1"/>
          <w:numId w:val="8"/>
        </w:numPr>
        <w:tabs>
          <w:tab w:val="left" w:pos="1070"/>
        </w:tabs>
        <w:ind w:right="268" w:hanging="849"/>
        <w:rPr>
          <w:sz w:val="24"/>
        </w:rPr>
      </w:pPr>
      <w:r>
        <w:rPr>
          <w:sz w:val="24"/>
        </w:rPr>
        <w:t xml:space="preserve">Only once all reports have been received may the HFA forward these to the supervisor and </w:t>
      </w:r>
      <w:proofErr w:type="spellStart"/>
      <w:r>
        <w:rPr>
          <w:sz w:val="24"/>
        </w:rPr>
        <w:t>HoD</w:t>
      </w:r>
      <w:proofErr w:type="spellEnd"/>
      <w:r>
        <w:rPr>
          <w:sz w:val="24"/>
        </w:rPr>
        <w:t xml:space="preserve"> so that the supervisor can compile their</w:t>
      </w:r>
      <w:r>
        <w:rPr>
          <w:spacing w:val="-26"/>
          <w:sz w:val="24"/>
        </w:rPr>
        <w:t xml:space="preserve"> </w:t>
      </w:r>
      <w:r>
        <w:rPr>
          <w:sz w:val="24"/>
        </w:rPr>
        <w:t>report.</w:t>
      </w:r>
    </w:p>
    <w:p w14:paraId="64925AF7" w14:textId="77777777" w:rsidR="00AF3091" w:rsidRDefault="007E46AA">
      <w:pPr>
        <w:pStyle w:val="ListParagraph"/>
        <w:numPr>
          <w:ilvl w:val="1"/>
          <w:numId w:val="8"/>
        </w:numPr>
        <w:tabs>
          <w:tab w:val="left" w:pos="1070"/>
        </w:tabs>
        <w:ind w:right="263" w:hanging="849"/>
        <w:rPr>
          <w:sz w:val="24"/>
        </w:rPr>
      </w:pPr>
      <w:r>
        <w:rPr>
          <w:sz w:val="24"/>
        </w:rPr>
        <w:t>When the supervisor shares requirements for changes or corrections by assessors</w:t>
      </w:r>
      <w:r>
        <w:rPr>
          <w:spacing w:val="-15"/>
          <w:sz w:val="24"/>
        </w:rPr>
        <w:t xml:space="preserve"> </w:t>
      </w:r>
      <w:r>
        <w:rPr>
          <w:sz w:val="24"/>
        </w:rPr>
        <w:t>with</w:t>
      </w:r>
      <w:r>
        <w:rPr>
          <w:spacing w:val="-13"/>
          <w:sz w:val="24"/>
        </w:rPr>
        <w:t xml:space="preserve"> </w:t>
      </w:r>
      <w:r>
        <w:rPr>
          <w:sz w:val="24"/>
        </w:rPr>
        <w:t>the</w:t>
      </w:r>
      <w:r>
        <w:rPr>
          <w:spacing w:val="-13"/>
          <w:sz w:val="24"/>
        </w:rPr>
        <w:t xml:space="preserve"> </w:t>
      </w:r>
      <w:r>
        <w:rPr>
          <w:sz w:val="24"/>
        </w:rPr>
        <w:t>student,</w:t>
      </w:r>
      <w:r>
        <w:rPr>
          <w:spacing w:val="-13"/>
          <w:sz w:val="24"/>
        </w:rPr>
        <w:t xml:space="preserve"> </w:t>
      </w:r>
      <w:r>
        <w:rPr>
          <w:sz w:val="24"/>
        </w:rPr>
        <w:t>it</w:t>
      </w:r>
      <w:r>
        <w:rPr>
          <w:spacing w:val="-16"/>
          <w:sz w:val="24"/>
        </w:rPr>
        <w:t xml:space="preserve"> </w:t>
      </w:r>
      <w:r>
        <w:rPr>
          <w:sz w:val="24"/>
        </w:rPr>
        <w:t>must</w:t>
      </w:r>
      <w:r>
        <w:rPr>
          <w:spacing w:val="-16"/>
          <w:sz w:val="24"/>
        </w:rPr>
        <w:t xml:space="preserve"> </w:t>
      </w:r>
      <w:r>
        <w:rPr>
          <w:sz w:val="24"/>
        </w:rPr>
        <w:t>be</w:t>
      </w:r>
      <w:r>
        <w:rPr>
          <w:spacing w:val="-15"/>
          <w:sz w:val="24"/>
        </w:rPr>
        <w:t xml:space="preserve"> </w:t>
      </w:r>
      <w:r>
        <w:rPr>
          <w:sz w:val="24"/>
        </w:rPr>
        <w:t>ensured</w:t>
      </w:r>
      <w:r>
        <w:rPr>
          <w:spacing w:val="-14"/>
          <w:sz w:val="24"/>
        </w:rPr>
        <w:t xml:space="preserve"> </w:t>
      </w:r>
      <w:r>
        <w:rPr>
          <w:sz w:val="24"/>
        </w:rPr>
        <w:t>that</w:t>
      </w:r>
      <w:r>
        <w:rPr>
          <w:spacing w:val="-13"/>
          <w:sz w:val="24"/>
        </w:rPr>
        <w:t xml:space="preserve"> </w:t>
      </w:r>
      <w:r>
        <w:rPr>
          <w:sz w:val="24"/>
        </w:rPr>
        <w:t>only</w:t>
      </w:r>
      <w:r>
        <w:rPr>
          <w:spacing w:val="-16"/>
          <w:sz w:val="24"/>
        </w:rPr>
        <w:t xml:space="preserve"> </w:t>
      </w:r>
      <w:r>
        <w:rPr>
          <w:sz w:val="24"/>
        </w:rPr>
        <w:t>the</w:t>
      </w:r>
      <w:r>
        <w:rPr>
          <w:spacing w:val="-13"/>
          <w:sz w:val="24"/>
        </w:rPr>
        <w:t xml:space="preserve"> </w:t>
      </w:r>
      <w:r>
        <w:rPr>
          <w:sz w:val="24"/>
        </w:rPr>
        <w:t>part</w:t>
      </w:r>
      <w:r>
        <w:rPr>
          <w:spacing w:val="-16"/>
          <w:sz w:val="24"/>
        </w:rPr>
        <w:t xml:space="preserve"> </w:t>
      </w:r>
      <w:r>
        <w:rPr>
          <w:sz w:val="24"/>
        </w:rPr>
        <w:t>of</w:t>
      </w:r>
      <w:r>
        <w:rPr>
          <w:spacing w:val="-11"/>
          <w:sz w:val="24"/>
        </w:rPr>
        <w:t xml:space="preserve"> </w:t>
      </w:r>
      <w:r>
        <w:rPr>
          <w:sz w:val="24"/>
        </w:rPr>
        <w:t>the</w:t>
      </w:r>
      <w:r>
        <w:rPr>
          <w:spacing w:val="-13"/>
          <w:sz w:val="24"/>
        </w:rPr>
        <w:t xml:space="preserve"> </w:t>
      </w:r>
      <w:r>
        <w:rPr>
          <w:sz w:val="24"/>
        </w:rPr>
        <w:t>assessors’ reports</w:t>
      </w:r>
      <w:r>
        <w:rPr>
          <w:spacing w:val="-17"/>
          <w:sz w:val="24"/>
        </w:rPr>
        <w:t xml:space="preserve"> </w:t>
      </w:r>
      <w:r>
        <w:rPr>
          <w:sz w:val="24"/>
        </w:rPr>
        <w:t>stipulating</w:t>
      </w:r>
      <w:r>
        <w:rPr>
          <w:spacing w:val="-18"/>
          <w:sz w:val="24"/>
        </w:rPr>
        <w:t xml:space="preserve"> </w:t>
      </w:r>
      <w:r>
        <w:rPr>
          <w:sz w:val="24"/>
        </w:rPr>
        <w:t>the</w:t>
      </w:r>
      <w:r>
        <w:rPr>
          <w:spacing w:val="-15"/>
          <w:sz w:val="24"/>
        </w:rPr>
        <w:t xml:space="preserve"> </w:t>
      </w:r>
      <w:r>
        <w:rPr>
          <w:sz w:val="24"/>
        </w:rPr>
        <w:t>requirements</w:t>
      </w:r>
      <w:r>
        <w:rPr>
          <w:spacing w:val="-16"/>
          <w:sz w:val="24"/>
        </w:rPr>
        <w:t xml:space="preserve"> </w:t>
      </w:r>
      <w:r>
        <w:rPr>
          <w:sz w:val="24"/>
        </w:rPr>
        <w:t>and</w:t>
      </w:r>
      <w:r>
        <w:rPr>
          <w:spacing w:val="-15"/>
          <w:sz w:val="24"/>
        </w:rPr>
        <w:t xml:space="preserve"> </w:t>
      </w:r>
      <w:r>
        <w:rPr>
          <w:sz w:val="24"/>
        </w:rPr>
        <w:t>no</w:t>
      </w:r>
      <w:r>
        <w:rPr>
          <w:spacing w:val="-13"/>
          <w:sz w:val="24"/>
        </w:rPr>
        <w:t xml:space="preserve"> </w:t>
      </w:r>
      <w:r>
        <w:rPr>
          <w:sz w:val="24"/>
        </w:rPr>
        <w:t>other</w:t>
      </w:r>
      <w:r>
        <w:rPr>
          <w:spacing w:val="-17"/>
          <w:sz w:val="24"/>
        </w:rPr>
        <w:t xml:space="preserve"> </w:t>
      </w:r>
      <w:r>
        <w:rPr>
          <w:sz w:val="24"/>
        </w:rPr>
        <w:t>information</w:t>
      </w:r>
      <w:r>
        <w:rPr>
          <w:spacing w:val="-15"/>
          <w:sz w:val="24"/>
        </w:rPr>
        <w:t xml:space="preserve"> </w:t>
      </w:r>
      <w:r>
        <w:rPr>
          <w:sz w:val="24"/>
        </w:rPr>
        <w:t>is</w:t>
      </w:r>
      <w:r>
        <w:rPr>
          <w:spacing w:val="-16"/>
          <w:sz w:val="24"/>
        </w:rPr>
        <w:t xml:space="preserve"> </w:t>
      </w:r>
      <w:r>
        <w:rPr>
          <w:sz w:val="24"/>
        </w:rPr>
        <w:t>not</w:t>
      </w:r>
      <w:r>
        <w:rPr>
          <w:spacing w:val="-16"/>
          <w:sz w:val="24"/>
        </w:rPr>
        <w:t xml:space="preserve"> </w:t>
      </w:r>
      <w:r>
        <w:rPr>
          <w:sz w:val="24"/>
        </w:rPr>
        <w:t>shared.</w:t>
      </w:r>
      <w:r>
        <w:rPr>
          <w:spacing w:val="-23"/>
          <w:sz w:val="24"/>
        </w:rPr>
        <w:t xml:space="preserve"> </w:t>
      </w:r>
      <w:r>
        <w:rPr>
          <w:sz w:val="24"/>
        </w:rPr>
        <w:t>When there</w:t>
      </w:r>
      <w:r>
        <w:rPr>
          <w:spacing w:val="-6"/>
          <w:sz w:val="24"/>
        </w:rPr>
        <w:t xml:space="preserve"> </w:t>
      </w:r>
      <w:r>
        <w:rPr>
          <w:sz w:val="24"/>
        </w:rPr>
        <w:t>are</w:t>
      </w:r>
      <w:r>
        <w:rPr>
          <w:spacing w:val="-6"/>
          <w:sz w:val="24"/>
        </w:rPr>
        <w:t xml:space="preserve"> </w:t>
      </w:r>
      <w:r>
        <w:rPr>
          <w:sz w:val="24"/>
        </w:rPr>
        <w:t>conflicting</w:t>
      </w:r>
      <w:r>
        <w:rPr>
          <w:spacing w:val="-8"/>
          <w:sz w:val="24"/>
        </w:rPr>
        <w:t xml:space="preserve"> </w:t>
      </w:r>
      <w:r>
        <w:rPr>
          <w:sz w:val="24"/>
        </w:rPr>
        <w:t>results</w:t>
      </w:r>
      <w:r>
        <w:rPr>
          <w:spacing w:val="-7"/>
          <w:sz w:val="24"/>
        </w:rPr>
        <w:t xml:space="preserve"> </w:t>
      </w:r>
      <w:r>
        <w:rPr>
          <w:sz w:val="24"/>
        </w:rPr>
        <w:t>the</w:t>
      </w:r>
      <w:r>
        <w:rPr>
          <w:spacing w:val="-6"/>
          <w:sz w:val="24"/>
        </w:rPr>
        <w:t xml:space="preserve"> </w:t>
      </w:r>
      <w:r>
        <w:rPr>
          <w:sz w:val="24"/>
        </w:rPr>
        <w:t>reports</w:t>
      </w:r>
      <w:r>
        <w:rPr>
          <w:spacing w:val="-7"/>
          <w:sz w:val="24"/>
        </w:rPr>
        <w:t xml:space="preserve"> </w:t>
      </w:r>
      <w:r>
        <w:rPr>
          <w:sz w:val="24"/>
        </w:rPr>
        <w:t>are</w:t>
      </w:r>
      <w:r>
        <w:rPr>
          <w:spacing w:val="-6"/>
          <w:sz w:val="24"/>
        </w:rPr>
        <w:t xml:space="preserve"> </w:t>
      </w:r>
      <w:r>
        <w:rPr>
          <w:sz w:val="24"/>
        </w:rPr>
        <w:t>not</w:t>
      </w:r>
      <w:r>
        <w:rPr>
          <w:spacing w:val="-6"/>
          <w:sz w:val="24"/>
        </w:rPr>
        <w:t xml:space="preserve"> </w:t>
      </w:r>
      <w:r>
        <w:rPr>
          <w:sz w:val="24"/>
        </w:rPr>
        <w:t>to</w:t>
      </w:r>
      <w:r>
        <w:rPr>
          <w:spacing w:val="-6"/>
          <w:sz w:val="24"/>
        </w:rPr>
        <w:t xml:space="preserve"> </w:t>
      </w:r>
      <w:r>
        <w:rPr>
          <w:sz w:val="24"/>
        </w:rPr>
        <w:t>be</w:t>
      </w:r>
      <w:r>
        <w:rPr>
          <w:spacing w:val="-8"/>
          <w:sz w:val="24"/>
        </w:rPr>
        <w:t xml:space="preserve"> </w:t>
      </w:r>
      <w:r>
        <w:rPr>
          <w:sz w:val="24"/>
        </w:rPr>
        <w:t>placed</w:t>
      </w:r>
      <w:r>
        <w:rPr>
          <w:spacing w:val="-8"/>
          <w:sz w:val="24"/>
        </w:rPr>
        <w:t xml:space="preserve"> </w:t>
      </w:r>
      <w:r>
        <w:rPr>
          <w:sz w:val="24"/>
        </w:rPr>
        <w:t>at</w:t>
      </w:r>
      <w:r>
        <w:rPr>
          <w:spacing w:val="-6"/>
          <w:sz w:val="24"/>
        </w:rPr>
        <w:t xml:space="preserve"> </w:t>
      </w:r>
      <w:r>
        <w:rPr>
          <w:sz w:val="24"/>
        </w:rPr>
        <w:t>the</w:t>
      </w:r>
      <w:r>
        <w:rPr>
          <w:spacing w:val="-6"/>
          <w:sz w:val="24"/>
        </w:rPr>
        <w:t xml:space="preserve"> </w:t>
      </w:r>
      <w:r>
        <w:rPr>
          <w:sz w:val="24"/>
        </w:rPr>
        <w:t>disposal</w:t>
      </w:r>
      <w:r>
        <w:rPr>
          <w:spacing w:val="-7"/>
          <w:sz w:val="24"/>
        </w:rPr>
        <w:t xml:space="preserve"> </w:t>
      </w:r>
      <w:r>
        <w:rPr>
          <w:sz w:val="24"/>
        </w:rPr>
        <w:t>of</w:t>
      </w:r>
      <w:r>
        <w:rPr>
          <w:spacing w:val="-4"/>
          <w:sz w:val="24"/>
        </w:rPr>
        <w:t xml:space="preserve"> </w:t>
      </w:r>
      <w:r>
        <w:rPr>
          <w:sz w:val="24"/>
        </w:rPr>
        <w:t>the student.</w:t>
      </w:r>
    </w:p>
    <w:p w14:paraId="3338872B" w14:textId="3A4926FB" w:rsidR="00AF3091" w:rsidRDefault="007E46AA" w:rsidP="00CB25F4">
      <w:pPr>
        <w:pStyle w:val="ListParagraph"/>
        <w:numPr>
          <w:ilvl w:val="1"/>
          <w:numId w:val="8"/>
        </w:numPr>
        <w:tabs>
          <w:tab w:val="left" w:pos="1069"/>
          <w:tab w:val="left" w:pos="1070"/>
        </w:tabs>
        <w:spacing w:before="84"/>
        <w:ind w:right="263" w:hanging="849"/>
        <w:rPr>
          <w:sz w:val="24"/>
          <w:szCs w:val="24"/>
        </w:rPr>
      </w:pPr>
      <w:r>
        <w:rPr>
          <w:sz w:val="24"/>
        </w:rPr>
        <w:t xml:space="preserve">Supervisor(s) submit a supervisor’s report to the HFA or </w:t>
      </w:r>
      <w:r w:rsidRPr="00CB25F4">
        <w:rPr>
          <w:sz w:val="24"/>
          <w:szCs w:val="24"/>
        </w:rPr>
        <w:t>faculty</w:t>
      </w:r>
      <w:r w:rsidRPr="00CB25F4">
        <w:rPr>
          <w:spacing w:val="45"/>
          <w:sz w:val="24"/>
          <w:szCs w:val="24"/>
        </w:rPr>
        <w:t xml:space="preserve"> </w:t>
      </w:r>
      <w:r w:rsidRPr="00CB25F4">
        <w:rPr>
          <w:sz w:val="24"/>
          <w:szCs w:val="24"/>
        </w:rPr>
        <w:t>officer</w:t>
      </w:r>
      <w:r w:rsidR="00CB25F4" w:rsidRPr="00CB25F4">
        <w:rPr>
          <w:sz w:val="24"/>
          <w:szCs w:val="24"/>
        </w:rPr>
        <w:t xml:space="preserve"> </w:t>
      </w:r>
      <w:r w:rsidRPr="00CB25F4">
        <w:rPr>
          <w:sz w:val="24"/>
          <w:szCs w:val="24"/>
        </w:rPr>
        <w:t xml:space="preserve">responsible for higher degree studies which </w:t>
      </w:r>
      <w:proofErr w:type="spellStart"/>
      <w:r w:rsidRPr="00CB25F4">
        <w:rPr>
          <w:sz w:val="24"/>
          <w:szCs w:val="24"/>
        </w:rPr>
        <w:t>contextualises</w:t>
      </w:r>
      <w:proofErr w:type="spellEnd"/>
      <w:r w:rsidRPr="00CB25F4">
        <w:rPr>
          <w:sz w:val="24"/>
          <w:szCs w:val="24"/>
        </w:rPr>
        <w:t xml:space="preserve"> the supervision process and highlights the achievements and shortcomings and must be submitted to the faculty office. This report serves along with all other documents at the FHDC and SHDC meetings.</w:t>
      </w:r>
    </w:p>
    <w:p w14:paraId="236937C3" w14:textId="77777777" w:rsidR="00CB25F4" w:rsidRDefault="00CB25F4" w:rsidP="00CB25F4">
      <w:pPr>
        <w:pStyle w:val="ListParagraph"/>
        <w:tabs>
          <w:tab w:val="left" w:pos="1069"/>
          <w:tab w:val="left" w:pos="1070"/>
        </w:tabs>
        <w:spacing w:before="84"/>
        <w:ind w:right="263" w:firstLine="0"/>
        <w:rPr>
          <w:sz w:val="24"/>
          <w:szCs w:val="24"/>
        </w:rPr>
      </w:pPr>
    </w:p>
    <w:p w14:paraId="136E2A68" w14:textId="09886C85" w:rsidR="00CB25F4" w:rsidRPr="00C20918" w:rsidRDefault="00CB25F4" w:rsidP="007E3334">
      <w:pPr>
        <w:pStyle w:val="SOP"/>
        <w:rPr>
          <w:rFonts w:eastAsia="Calibri"/>
        </w:rPr>
      </w:pPr>
      <w:r>
        <w:rPr>
          <w:rFonts w:eastAsia="Calibri"/>
        </w:rPr>
        <w:t xml:space="preserve">On the same day that the student’s dissertation/thesis is sent to assessors, the </w:t>
      </w:r>
      <w:r w:rsidR="00EA2174">
        <w:rPr>
          <w:rFonts w:eastAsia="Calibri"/>
        </w:rPr>
        <w:t>designated Faculty Officer</w:t>
      </w:r>
      <w:r>
        <w:rPr>
          <w:rFonts w:eastAsia="Calibri"/>
        </w:rPr>
        <w:t xml:space="preserve"> requests the supervisor to compile a supervisor</w:t>
      </w:r>
      <w:r w:rsidR="00EA2174">
        <w:rPr>
          <w:rFonts w:eastAsia="Calibri"/>
        </w:rPr>
        <w:t>’</w:t>
      </w:r>
      <w:r>
        <w:rPr>
          <w:rFonts w:eastAsia="Calibri"/>
        </w:rPr>
        <w:t>s report and submit that within two weeks.</w:t>
      </w:r>
      <w:r w:rsidR="00EA2174" w:rsidRPr="00EA2174">
        <w:rPr>
          <w:rFonts w:asciiTheme="minorHAnsi" w:eastAsiaTheme="minorHAnsi" w:hAnsiTheme="minorHAnsi" w:cstheme="minorBidi"/>
          <w:sz w:val="24"/>
          <w:lang w:val="en-US" w:eastAsia="en-US" w:bidi="he-IL"/>
        </w:rPr>
        <w:t xml:space="preserve"> </w:t>
      </w:r>
      <w:r w:rsidR="00EA2174">
        <w:rPr>
          <w:rFonts w:eastAsia="Calibri"/>
          <w:lang w:val="en-US"/>
        </w:rPr>
        <w:t>A</w:t>
      </w:r>
      <w:r w:rsidR="00EA2174" w:rsidRPr="00EA2174">
        <w:rPr>
          <w:rFonts w:eastAsia="Calibri"/>
          <w:lang w:val="en-US"/>
        </w:rPr>
        <w:t xml:space="preserve">ssessment results may </w:t>
      </w:r>
      <w:r w:rsidR="007E3334">
        <w:rPr>
          <w:rFonts w:eastAsia="Calibri"/>
          <w:lang w:val="en-US"/>
        </w:rPr>
        <w:t>not</w:t>
      </w:r>
      <w:r w:rsidR="00EA2174" w:rsidRPr="00EA2174">
        <w:rPr>
          <w:rFonts w:eastAsia="Calibri"/>
          <w:lang w:val="en-US"/>
        </w:rPr>
        <w:t xml:space="preserve"> be communicated </w:t>
      </w:r>
      <w:r w:rsidR="007E3334" w:rsidRPr="007E3334">
        <w:rPr>
          <w:rFonts w:eastAsia="Calibri"/>
          <w:lang w:val="en-US"/>
        </w:rPr>
        <w:t xml:space="preserve">by the Faculty Office </w:t>
      </w:r>
      <w:r w:rsidR="00EA2174" w:rsidRPr="00EA2174">
        <w:rPr>
          <w:rFonts w:eastAsia="Calibri"/>
          <w:lang w:val="en-US"/>
        </w:rPr>
        <w:t xml:space="preserve">to </w:t>
      </w:r>
      <w:r w:rsidR="007E3334">
        <w:rPr>
          <w:rFonts w:eastAsia="Calibri"/>
          <w:lang w:val="en-US"/>
        </w:rPr>
        <w:t>the NAC</w:t>
      </w:r>
      <w:r w:rsidR="00EA2174" w:rsidRPr="00EA2174">
        <w:rPr>
          <w:rFonts w:eastAsia="Calibri"/>
          <w:lang w:val="en-US"/>
        </w:rPr>
        <w:t xml:space="preserve"> </w:t>
      </w:r>
      <w:r w:rsidR="007E3334">
        <w:rPr>
          <w:rFonts w:eastAsia="Calibri"/>
          <w:lang w:val="en-US"/>
        </w:rPr>
        <w:t>before</w:t>
      </w:r>
      <w:r w:rsidR="00EA2174" w:rsidRPr="00EA2174">
        <w:rPr>
          <w:rFonts w:eastAsia="Calibri"/>
          <w:lang w:val="en-US"/>
        </w:rPr>
        <w:t xml:space="preserve"> the Faculty Office has received the </w:t>
      </w:r>
      <w:r w:rsidR="00EA2174">
        <w:rPr>
          <w:rFonts w:eastAsia="Calibri"/>
          <w:lang w:val="en-US"/>
        </w:rPr>
        <w:t>s</w:t>
      </w:r>
      <w:r w:rsidR="00EA2174" w:rsidRPr="00EA2174">
        <w:rPr>
          <w:rFonts w:eastAsia="Calibri"/>
          <w:lang w:val="en-US"/>
        </w:rPr>
        <w:t xml:space="preserve">upervisor’s </w:t>
      </w:r>
      <w:r w:rsidR="00EA2174">
        <w:rPr>
          <w:rFonts w:eastAsia="Calibri"/>
          <w:lang w:val="en-US"/>
        </w:rPr>
        <w:t>r</w:t>
      </w:r>
      <w:r w:rsidR="00EA2174" w:rsidRPr="00EA2174">
        <w:rPr>
          <w:rFonts w:eastAsia="Calibri"/>
          <w:lang w:val="en-US"/>
        </w:rPr>
        <w:t>eport.</w:t>
      </w:r>
    </w:p>
    <w:p w14:paraId="25283B0D" w14:textId="77777777" w:rsidR="00CB25F4" w:rsidRPr="00CB25F4" w:rsidRDefault="00CB25F4" w:rsidP="00CB25F4">
      <w:pPr>
        <w:pStyle w:val="ListParagraph"/>
        <w:tabs>
          <w:tab w:val="left" w:pos="1069"/>
          <w:tab w:val="left" w:pos="1070"/>
        </w:tabs>
        <w:spacing w:before="84"/>
        <w:ind w:right="263" w:firstLine="0"/>
        <w:rPr>
          <w:sz w:val="24"/>
          <w:szCs w:val="24"/>
        </w:rPr>
      </w:pPr>
    </w:p>
    <w:p w14:paraId="1AA65231" w14:textId="77777777" w:rsidR="00AF3091" w:rsidRDefault="007E46AA">
      <w:pPr>
        <w:pStyle w:val="ListParagraph"/>
        <w:numPr>
          <w:ilvl w:val="1"/>
          <w:numId w:val="8"/>
        </w:numPr>
        <w:tabs>
          <w:tab w:val="left" w:pos="1070"/>
        </w:tabs>
        <w:ind w:hanging="849"/>
        <w:rPr>
          <w:sz w:val="24"/>
        </w:rPr>
      </w:pPr>
      <w:r w:rsidRPr="00CB25F4">
        <w:rPr>
          <w:sz w:val="24"/>
          <w:szCs w:val="24"/>
        </w:rPr>
        <w:t>During the assessment period (from the submission of the minor dissertation</w:t>
      </w:r>
      <w:r>
        <w:rPr>
          <w:sz w:val="24"/>
        </w:rPr>
        <w:t>, dissertation</w:t>
      </w:r>
      <w:r>
        <w:rPr>
          <w:spacing w:val="-14"/>
          <w:sz w:val="24"/>
        </w:rPr>
        <w:t xml:space="preserve"> </w:t>
      </w:r>
      <w:r>
        <w:rPr>
          <w:sz w:val="24"/>
        </w:rPr>
        <w:t>or</w:t>
      </w:r>
      <w:r>
        <w:rPr>
          <w:spacing w:val="-15"/>
          <w:sz w:val="24"/>
        </w:rPr>
        <w:t xml:space="preserve"> </w:t>
      </w:r>
      <w:r>
        <w:rPr>
          <w:sz w:val="24"/>
        </w:rPr>
        <w:t>thesis</w:t>
      </w:r>
      <w:r>
        <w:rPr>
          <w:spacing w:val="-16"/>
          <w:sz w:val="24"/>
        </w:rPr>
        <w:t xml:space="preserve"> </w:t>
      </w:r>
      <w:r>
        <w:rPr>
          <w:sz w:val="24"/>
        </w:rPr>
        <w:t>for</w:t>
      </w:r>
      <w:r>
        <w:rPr>
          <w:spacing w:val="-15"/>
          <w:sz w:val="24"/>
        </w:rPr>
        <w:t xml:space="preserve"> </w:t>
      </w:r>
      <w:r>
        <w:rPr>
          <w:sz w:val="24"/>
        </w:rPr>
        <w:t>assessment,</w:t>
      </w:r>
      <w:r>
        <w:rPr>
          <w:spacing w:val="-16"/>
          <w:sz w:val="24"/>
        </w:rPr>
        <w:t xml:space="preserve"> </w:t>
      </w:r>
      <w:r>
        <w:rPr>
          <w:sz w:val="24"/>
        </w:rPr>
        <w:t>to</w:t>
      </w:r>
      <w:r>
        <w:rPr>
          <w:spacing w:val="-13"/>
          <w:sz w:val="24"/>
        </w:rPr>
        <w:t xml:space="preserve"> </w:t>
      </w:r>
      <w:r>
        <w:rPr>
          <w:sz w:val="24"/>
        </w:rPr>
        <w:t>the</w:t>
      </w:r>
      <w:r>
        <w:rPr>
          <w:spacing w:val="-13"/>
          <w:sz w:val="24"/>
        </w:rPr>
        <w:t xml:space="preserve"> </w:t>
      </w:r>
      <w:r>
        <w:rPr>
          <w:sz w:val="24"/>
        </w:rPr>
        <w:t>receipt</w:t>
      </w:r>
      <w:r>
        <w:rPr>
          <w:spacing w:val="-13"/>
          <w:sz w:val="24"/>
        </w:rPr>
        <w:t xml:space="preserve"> </w:t>
      </w:r>
      <w:r>
        <w:rPr>
          <w:sz w:val="24"/>
        </w:rPr>
        <w:t>of</w:t>
      </w:r>
      <w:r>
        <w:rPr>
          <w:spacing w:val="-13"/>
          <w:sz w:val="24"/>
        </w:rPr>
        <w:t xml:space="preserve"> </w:t>
      </w:r>
      <w:r>
        <w:rPr>
          <w:sz w:val="24"/>
        </w:rPr>
        <w:t>all</w:t>
      </w:r>
      <w:r>
        <w:rPr>
          <w:spacing w:val="-14"/>
          <w:sz w:val="24"/>
        </w:rPr>
        <w:t xml:space="preserve"> </w:t>
      </w:r>
      <w:r>
        <w:rPr>
          <w:sz w:val="24"/>
        </w:rPr>
        <w:t>assessment</w:t>
      </w:r>
      <w:r>
        <w:rPr>
          <w:spacing w:val="-16"/>
          <w:sz w:val="24"/>
        </w:rPr>
        <w:t xml:space="preserve"> </w:t>
      </w:r>
      <w:r>
        <w:rPr>
          <w:sz w:val="24"/>
        </w:rPr>
        <w:t>reports)</w:t>
      </w:r>
      <w:r>
        <w:rPr>
          <w:spacing w:val="-15"/>
          <w:sz w:val="24"/>
        </w:rPr>
        <w:t xml:space="preserve"> </w:t>
      </w:r>
      <w:r>
        <w:rPr>
          <w:sz w:val="24"/>
        </w:rPr>
        <w:t>the supervisor(s)</w:t>
      </w:r>
      <w:r>
        <w:rPr>
          <w:spacing w:val="-21"/>
          <w:sz w:val="24"/>
        </w:rPr>
        <w:t xml:space="preserve"> </w:t>
      </w:r>
      <w:r>
        <w:rPr>
          <w:sz w:val="24"/>
        </w:rPr>
        <w:t>and</w:t>
      </w:r>
      <w:r>
        <w:rPr>
          <w:spacing w:val="-19"/>
          <w:sz w:val="24"/>
        </w:rPr>
        <w:t xml:space="preserve"> </w:t>
      </w:r>
      <w:r>
        <w:rPr>
          <w:sz w:val="24"/>
        </w:rPr>
        <w:t>student</w:t>
      </w:r>
      <w:r>
        <w:rPr>
          <w:spacing w:val="-22"/>
          <w:sz w:val="24"/>
        </w:rPr>
        <w:t xml:space="preserve"> </w:t>
      </w:r>
      <w:r>
        <w:rPr>
          <w:sz w:val="24"/>
        </w:rPr>
        <w:t>may</w:t>
      </w:r>
      <w:r>
        <w:rPr>
          <w:spacing w:val="-22"/>
          <w:sz w:val="24"/>
        </w:rPr>
        <w:t xml:space="preserve"> </w:t>
      </w:r>
      <w:r>
        <w:rPr>
          <w:sz w:val="24"/>
        </w:rPr>
        <w:t>not</w:t>
      </w:r>
      <w:r>
        <w:rPr>
          <w:spacing w:val="-22"/>
          <w:sz w:val="24"/>
        </w:rPr>
        <w:t xml:space="preserve"> </w:t>
      </w:r>
      <w:r>
        <w:rPr>
          <w:sz w:val="24"/>
        </w:rPr>
        <w:t>communicate</w:t>
      </w:r>
      <w:r>
        <w:rPr>
          <w:spacing w:val="-20"/>
          <w:sz w:val="24"/>
        </w:rPr>
        <w:t xml:space="preserve"> </w:t>
      </w:r>
      <w:r>
        <w:rPr>
          <w:sz w:val="24"/>
        </w:rPr>
        <w:t>with</w:t>
      </w:r>
      <w:r>
        <w:rPr>
          <w:spacing w:val="-19"/>
          <w:sz w:val="24"/>
        </w:rPr>
        <w:t xml:space="preserve"> </w:t>
      </w:r>
      <w:r>
        <w:rPr>
          <w:sz w:val="24"/>
        </w:rPr>
        <w:t>the</w:t>
      </w:r>
      <w:r>
        <w:rPr>
          <w:spacing w:val="-21"/>
          <w:sz w:val="24"/>
        </w:rPr>
        <w:t xml:space="preserve"> </w:t>
      </w:r>
      <w:r>
        <w:rPr>
          <w:sz w:val="24"/>
        </w:rPr>
        <w:t>assessors</w:t>
      </w:r>
      <w:r>
        <w:rPr>
          <w:spacing w:val="-21"/>
          <w:sz w:val="24"/>
        </w:rPr>
        <w:t xml:space="preserve"> </w:t>
      </w:r>
      <w:r>
        <w:rPr>
          <w:sz w:val="24"/>
        </w:rPr>
        <w:t>regarding</w:t>
      </w:r>
      <w:r>
        <w:rPr>
          <w:spacing w:val="-3"/>
          <w:sz w:val="24"/>
        </w:rPr>
        <w:t xml:space="preserve"> </w:t>
      </w:r>
      <w:r>
        <w:rPr>
          <w:sz w:val="24"/>
        </w:rPr>
        <w:t>the student’s work or the assessment</w:t>
      </w:r>
      <w:r>
        <w:rPr>
          <w:spacing w:val="-8"/>
          <w:sz w:val="24"/>
        </w:rPr>
        <w:t xml:space="preserve"> </w:t>
      </w:r>
      <w:r>
        <w:rPr>
          <w:sz w:val="24"/>
        </w:rPr>
        <w:t>process.</w:t>
      </w:r>
    </w:p>
    <w:p w14:paraId="79ABE5E8" w14:textId="77777777" w:rsidR="00AF3091" w:rsidRDefault="00AF3091">
      <w:pPr>
        <w:pStyle w:val="BodyText"/>
        <w:ind w:left="0"/>
        <w:jc w:val="left"/>
        <w:rPr>
          <w:sz w:val="26"/>
        </w:rPr>
      </w:pPr>
    </w:p>
    <w:p w14:paraId="529FF9C1" w14:textId="77777777" w:rsidR="00AF3091" w:rsidRDefault="007E46AA">
      <w:pPr>
        <w:pStyle w:val="Heading1"/>
        <w:numPr>
          <w:ilvl w:val="0"/>
          <w:numId w:val="8"/>
        </w:numPr>
        <w:tabs>
          <w:tab w:val="left" w:pos="1069"/>
          <w:tab w:val="left" w:pos="1070"/>
        </w:tabs>
        <w:ind w:right="531" w:hanging="849"/>
      </w:pPr>
      <w:bookmarkStart w:id="46" w:name="15_POSSIBLE_OUTCOMES_RECOMMENDED_BY_THE_"/>
      <w:bookmarkStart w:id="47" w:name="_bookmark18"/>
      <w:bookmarkEnd w:id="46"/>
      <w:bookmarkEnd w:id="47"/>
      <w:r>
        <w:t>POSSIBLE OUTCOMES RECOMMENDED BY THE INDIVIDUAL ASSESSORS</w:t>
      </w:r>
    </w:p>
    <w:p w14:paraId="5E3D4058" w14:textId="77777777" w:rsidR="00AF3091" w:rsidRDefault="007E46AA">
      <w:pPr>
        <w:pStyle w:val="ListParagraph"/>
        <w:numPr>
          <w:ilvl w:val="1"/>
          <w:numId w:val="8"/>
        </w:numPr>
        <w:tabs>
          <w:tab w:val="left" w:pos="1070"/>
        </w:tabs>
        <w:spacing w:before="1"/>
        <w:ind w:right="270" w:hanging="849"/>
        <w:rPr>
          <w:sz w:val="24"/>
        </w:rPr>
      </w:pPr>
      <w:r>
        <w:rPr>
          <w:sz w:val="24"/>
        </w:rPr>
        <w:t xml:space="preserve">There are five possible responses from an assessor of a minor dissertation or </w:t>
      </w:r>
      <w:r>
        <w:rPr>
          <w:sz w:val="24"/>
        </w:rPr>
        <w:lastRenderedPageBreak/>
        <w:t>dissertation,</w:t>
      </w:r>
      <w:r>
        <w:rPr>
          <w:spacing w:val="-3"/>
          <w:sz w:val="24"/>
        </w:rPr>
        <w:t xml:space="preserve"> </w:t>
      </w:r>
      <w:r>
        <w:rPr>
          <w:sz w:val="24"/>
        </w:rPr>
        <w:t>namely:</w:t>
      </w:r>
    </w:p>
    <w:p w14:paraId="6EDA6B00" w14:textId="77777777" w:rsidR="00AF3091" w:rsidRDefault="007E46AA">
      <w:pPr>
        <w:pStyle w:val="ListParagraph"/>
        <w:numPr>
          <w:ilvl w:val="2"/>
          <w:numId w:val="8"/>
        </w:numPr>
        <w:tabs>
          <w:tab w:val="left" w:pos="2064"/>
        </w:tabs>
        <w:ind w:right="270" w:hanging="994"/>
        <w:rPr>
          <w:sz w:val="24"/>
        </w:rPr>
      </w:pPr>
      <w:r>
        <w:rPr>
          <w:sz w:val="24"/>
        </w:rPr>
        <w:t>He/she may approve the dissertation with no corrections to be made, and award a mark of 50% or</w:t>
      </w:r>
      <w:r>
        <w:rPr>
          <w:spacing w:val="-3"/>
          <w:sz w:val="24"/>
        </w:rPr>
        <w:t xml:space="preserve"> </w:t>
      </w:r>
      <w:r>
        <w:rPr>
          <w:sz w:val="24"/>
        </w:rPr>
        <w:t>more.</w:t>
      </w:r>
    </w:p>
    <w:p w14:paraId="4C47C294" w14:textId="77777777" w:rsidR="00AF3091" w:rsidRDefault="007E46AA">
      <w:pPr>
        <w:pStyle w:val="ListParagraph"/>
        <w:numPr>
          <w:ilvl w:val="2"/>
          <w:numId w:val="8"/>
        </w:numPr>
        <w:tabs>
          <w:tab w:val="left" w:pos="2064"/>
        </w:tabs>
        <w:ind w:right="269" w:hanging="994"/>
        <w:rPr>
          <w:sz w:val="24"/>
        </w:rPr>
      </w:pPr>
      <w:r>
        <w:rPr>
          <w:sz w:val="24"/>
        </w:rPr>
        <w:t>He/she may provisionally approve the dissertation with minor corrections</w:t>
      </w:r>
      <w:r>
        <w:rPr>
          <w:spacing w:val="-8"/>
          <w:sz w:val="24"/>
        </w:rPr>
        <w:t xml:space="preserve"> </w:t>
      </w:r>
      <w:r>
        <w:rPr>
          <w:sz w:val="24"/>
        </w:rPr>
        <w:t>to</w:t>
      </w:r>
      <w:r>
        <w:rPr>
          <w:spacing w:val="-6"/>
          <w:sz w:val="24"/>
        </w:rPr>
        <w:t xml:space="preserve"> </w:t>
      </w:r>
      <w:r>
        <w:rPr>
          <w:sz w:val="24"/>
        </w:rPr>
        <w:t>be</w:t>
      </w:r>
      <w:r>
        <w:rPr>
          <w:spacing w:val="-7"/>
          <w:sz w:val="24"/>
        </w:rPr>
        <w:t xml:space="preserve"> </w:t>
      </w:r>
      <w:r>
        <w:rPr>
          <w:sz w:val="24"/>
        </w:rPr>
        <w:t>done</w:t>
      </w:r>
      <w:r>
        <w:rPr>
          <w:spacing w:val="-8"/>
          <w:sz w:val="24"/>
        </w:rPr>
        <w:t xml:space="preserve"> </w:t>
      </w:r>
      <w:r>
        <w:rPr>
          <w:sz w:val="24"/>
        </w:rPr>
        <w:t>to</w:t>
      </w:r>
      <w:r>
        <w:rPr>
          <w:spacing w:val="-7"/>
          <w:sz w:val="24"/>
        </w:rPr>
        <w:t xml:space="preserve"> </w:t>
      </w:r>
      <w:r>
        <w:rPr>
          <w:sz w:val="24"/>
        </w:rPr>
        <w:t>the</w:t>
      </w:r>
      <w:r>
        <w:rPr>
          <w:spacing w:val="-6"/>
          <w:sz w:val="24"/>
        </w:rPr>
        <w:t xml:space="preserve"> </w:t>
      </w:r>
      <w:r>
        <w:rPr>
          <w:sz w:val="24"/>
        </w:rPr>
        <w:t>satisfaction</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supervisor</w:t>
      </w:r>
      <w:r>
        <w:rPr>
          <w:spacing w:val="-6"/>
          <w:sz w:val="24"/>
        </w:rPr>
        <w:t xml:space="preserve"> </w:t>
      </w:r>
      <w:r>
        <w:rPr>
          <w:sz w:val="24"/>
        </w:rPr>
        <w:t>and</w:t>
      </w:r>
      <w:r>
        <w:rPr>
          <w:spacing w:val="-6"/>
          <w:sz w:val="24"/>
        </w:rPr>
        <w:t xml:space="preserve"> </w:t>
      </w:r>
      <w:r>
        <w:rPr>
          <w:sz w:val="24"/>
        </w:rPr>
        <w:t>award</w:t>
      </w:r>
      <w:r>
        <w:rPr>
          <w:spacing w:val="-4"/>
          <w:sz w:val="24"/>
        </w:rPr>
        <w:t xml:space="preserve"> </w:t>
      </w:r>
      <w:r>
        <w:rPr>
          <w:sz w:val="24"/>
        </w:rPr>
        <w:t>a mark of 50% or</w:t>
      </w:r>
      <w:r>
        <w:rPr>
          <w:spacing w:val="-3"/>
          <w:sz w:val="24"/>
        </w:rPr>
        <w:t xml:space="preserve"> </w:t>
      </w:r>
      <w:r>
        <w:rPr>
          <w:sz w:val="24"/>
        </w:rPr>
        <w:t>more.</w:t>
      </w:r>
    </w:p>
    <w:p w14:paraId="78009109" w14:textId="77777777" w:rsidR="00AF3091" w:rsidRDefault="007E46AA">
      <w:pPr>
        <w:pStyle w:val="ListParagraph"/>
        <w:numPr>
          <w:ilvl w:val="2"/>
          <w:numId w:val="8"/>
        </w:numPr>
        <w:tabs>
          <w:tab w:val="left" w:pos="2064"/>
        </w:tabs>
        <w:ind w:right="268" w:hanging="994"/>
        <w:rPr>
          <w:sz w:val="24"/>
        </w:rPr>
      </w:pPr>
      <w:r>
        <w:rPr>
          <w:sz w:val="24"/>
        </w:rPr>
        <w:t>He/she may recommend substantial amendments to the dissertation without awarding a mark in the light of deficiencies identified in her/his narrative report and advise that the revised version be submitted to her/him</w:t>
      </w:r>
      <w:r>
        <w:rPr>
          <w:spacing w:val="-13"/>
          <w:sz w:val="24"/>
        </w:rPr>
        <w:t xml:space="preserve"> </w:t>
      </w:r>
      <w:r>
        <w:rPr>
          <w:sz w:val="24"/>
        </w:rPr>
        <w:t>for</w:t>
      </w:r>
      <w:r>
        <w:rPr>
          <w:spacing w:val="-13"/>
          <w:sz w:val="24"/>
        </w:rPr>
        <w:t xml:space="preserve"> </w:t>
      </w:r>
      <w:r>
        <w:rPr>
          <w:sz w:val="24"/>
        </w:rPr>
        <w:t>reassessment</w:t>
      </w:r>
      <w:r>
        <w:rPr>
          <w:spacing w:val="-11"/>
          <w:sz w:val="24"/>
        </w:rPr>
        <w:t xml:space="preserve"> </w:t>
      </w:r>
      <w:r>
        <w:rPr>
          <w:sz w:val="24"/>
        </w:rPr>
        <w:t>acknowledging</w:t>
      </w:r>
      <w:r>
        <w:rPr>
          <w:spacing w:val="-14"/>
          <w:sz w:val="24"/>
        </w:rPr>
        <w:t xml:space="preserve"> </w:t>
      </w:r>
      <w:r>
        <w:rPr>
          <w:sz w:val="24"/>
        </w:rPr>
        <w:t>the</w:t>
      </w:r>
      <w:r>
        <w:rPr>
          <w:spacing w:val="-12"/>
          <w:sz w:val="24"/>
        </w:rPr>
        <w:t xml:space="preserve"> </w:t>
      </w:r>
      <w:r>
        <w:rPr>
          <w:sz w:val="24"/>
        </w:rPr>
        <w:t>fact</w:t>
      </w:r>
      <w:r>
        <w:rPr>
          <w:spacing w:val="-11"/>
          <w:sz w:val="24"/>
        </w:rPr>
        <w:t xml:space="preserve"> </w:t>
      </w:r>
      <w:r>
        <w:rPr>
          <w:sz w:val="24"/>
        </w:rPr>
        <w:t>that</w:t>
      </w:r>
      <w:r>
        <w:rPr>
          <w:spacing w:val="-12"/>
          <w:sz w:val="24"/>
        </w:rPr>
        <w:t xml:space="preserve"> </w:t>
      </w:r>
      <w:r>
        <w:rPr>
          <w:sz w:val="24"/>
        </w:rPr>
        <w:t>her/his</w:t>
      </w:r>
      <w:r>
        <w:rPr>
          <w:spacing w:val="-15"/>
          <w:sz w:val="24"/>
        </w:rPr>
        <w:t xml:space="preserve"> </w:t>
      </w:r>
      <w:r>
        <w:rPr>
          <w:sz w:val="24"/>
        </w:rPr>
        <w:t>final</w:t>
      </w:r>
      <w:r>
        <w:rPr>
          <w:spacing w:val="-14"/>
          <w:sz w:val="24"/>
        </w:rPr>
        <w:t xml:space="preserve"> </w:t>
      </w:r>
      <w:r>
        <w:rPr>
          <w:sz w:val="24"/>
        </w:rPr>
        <w:t>mark will be capped at</w:t>
      </w:r>
      <w:r>
        <w:rPr>
          <w:spacing w:val="-3"/>
          <w:sz w:val="24"/>
        </w:rPr>
        <w:t xml:space="preserve"> </w:t>
      </w:r>
      <w:r>
        <w:rPr>
          <w:sz w:val="24"/>
        </w:rPr>
        <w:t>50%.</w:t>
      </w:r>
    </w:p>
    <w:p w14:paraId="48C90E57" w14:textId="77777777" w:rsidR="00AF3091" w:rsidRDefault="007E46AA">
      <w:pPr>
        <w:pStyle w:val="ListParagraph"/>
        <w:numPr>
          <w:ilvl w:val="2"/>
          <w:numId w:val="8"/>
        </w:numPr>
        <w:tabs>
          <w:tab w:val="left" w:pos="2064"/>
        </w:tabs>
        <w:ind w:right="267" w:hanging="994"/>
        <w:rPr>
          <w:sz w:val="24"/>
        </w:rPr>
      </w:pPr>
      <w:r>
        <w:rPr>
          <w:sz w:val="24"/>
        </w:rPr>
        <w:t>He/she may reject the dissertation, awarding a mark reflecting a fail (less than 50%) in which case no reassessment by this assessor will take</w:t>
      </w:r>
      <w:r>
        <w:rPr>
          <w:spacing w:val="-14"/>
          <w:sz w:val="24"/>
        </w:rPr>
        <w:t xml:space="preserve"> </w:t>
      </w:r>
      <w:r>
        <w:rPr>
          <w:sz w:val="24"/>
        </w:rPr>
        <w:t>place.</w:t>
      </w:r>
    </w:p>
    <w:p w14:paraId="6437F40C" w14:textId="77777777" w:rsidR="00AF3091" w:rsidRDefault="007E46AA">
      <w:pPr>
        <w:pStyle w:val="ListParagraph"/>
        <w:numPr>
          <w:ilvl w:val="1"/>
          <w:numId w:val="8"/>
        </w:numPr>
        <w:tabs>
          <w:tab w:val="left" w:pos="1069"/>
          <w:tab w:val="left" w:pos="1070"/>
        </w:tabs>
        <w:ind w:right="0" w:hanging="849"/>
        <w:rPr>
          <w:sz w:val="24"/>
        </w:rPr>
      </w:pPr>
      <w:r>
        <w:rPr>
          <w:sz w:val="24"/>
        </w:rPr>
        <w:t>There are four possible responses from an assessor of a thesis,</w:t>
      </w:r>
      <w:r>
        <w:rPr>
          <w:spacing w:val="-37"/>
          <w:sz w:val="24"/>
        </w:rPr>
        <w:t xml:space="preserve"> </w:t>
      </w:r>
      <w:r>
        <w:rPr>
          <w:sz w:val="24"/>
        </w:rPr>
        <w:t>namely:</w:t>
      </w:r>
    </w:p>
    <w:p w14:paraId="519A6566" w14:textId="77777777" w:rsidR="00AF3091" w:rsidRDefault="007E46AA">
      <w:pPr>
        <w:pStyle w:val="ListParagraph"/>
        <w:numPr>
          <w:ilvl w:val="2"/>
          <w:numId w:val="8"/>
        </w:numPr>
        <w:tabs>
          <w:tab w:val="left" w:pos="2064"/>
        </w:tabs>
        <w:ind w:right="115" w:hanging="852"/>
        <w:rPr>
          <w:sz w:val="24"/>
        </w:rPr>
      </w:pPr>
      <w:r>
        <w:rPr>
          <w:sz w:val="24"/>
        </w:rPr>
        <w:t>Approval of the thesis and that the doctoral degree be conferred, with or without minor editorial</w:t>
      </w:r>
      <w:r>
        <w:rPr>
          <w:spacing w:val="-1"/>
          <w:sz w:val="24"/>
        </w:rPr>
        <w:t xml:space="preserve"> </w:t>
      </w:r>
      <w:r>
        <w:rPr>
          <w:sz w:val="24"/>
        </w:rPr>
        <w:t>corrections;</w:t>
      </w:r>
    </w:p>
    <w:p w14:paraId="2B30C941" w14:textId="77777777" w:rsidR="00AF3091" w:rsidRDefault="007E46AA">
      <w:pPr>
        <w:pStyle w:val="ListParagraph"/>
        <w:numPr>
          <w:ilvl w:val="2"/>
          <w:numId w:val="8"/>
        </w:numPr>
        <w:tabs>
          <w:tab w:val="left" w:pos="2064"/>
        </w:tabs>
        <w:ind w:right="116" w:hanging="852"/>
        <w:rPr>
          <w:sz w:val="24"/>
        </w:rPr>
      </w:pPr>
      <w:r>
        <w:rPr>
          <w:sz w:val="24"/>
        </w:rPr>
        <w:t>Provisional</w:t>
      </w:r>
      <w:r>
        <w:rPr>
          <w:spacing w:val="-11"/>
          <w:sz w:val="24"/>
        </w:rPr>
        <w:t xml:space="preserve"> </w:t>
      </w:r>
      <w:r>
        <w:rPr>
          <w:sz w:val="24"/>
        </w:rPr>
        <w:t>approval</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thesis,</w:t>
      </w:r>
      <w:r>
        <w:rPr>
          <w:spacing w:val="-10"/>
          <w:sz w:val="24"/>
        </w:rPr>
        <w:t xml:space="preserve"> </w:t>
      </w:r>
      <w:r>
        <w:rPr>
          <w:sz w:val="24"/>
        </w:rPr>
        <w:t>subject</w:t>
      </w:r>
      <w:r>
        <w:rPr>
          <w:spacing w:val="-10"/>
          <w:sz w:val="24"/>
        </w:rPr>
        <w:t xml:space="preserve"> </w:t>
      </w:r>
      <w:r>
        <w:rPr>
          <w:sz w:val="24"/>
        </w:rPr>
        <w:t>to</w:t>
      </w:r>
      <w:r>
        <w:rPr>
          <w:spacing w:val="-8"/>
          <w:sz w:val="24"/>
        </w:rPr>
        <w:t xml:space="preserve"> </w:t>
      </w:r>
      <w:r>
        <w:rPr>
          <w:sz w:val="24"/>
        </w:rPr>
        <w:t>the</w:t>
      </w:r>
      <w:r>
        <w:rPr>
          <w:spacing w:val="-9"/>
          <w:sz w:val="24"/>
        </w:rPr>
        <w:t xml:space="preserve"> </w:t>
      </w:r>
      <w:r>
        <w:rPr>
          <w:sz w:val="24"/>
        </w:rPr>
        <w:t>candidate</w:t>
      </w:r>
      <w:r>
        <w:rPr>
          <w:spacing w:val="-9"/>
          <w:sz w:val="24"/>
        </w:rPr>
        <w:t xml:space="preserve"> </w:t>
      </w:r>
      <w:r>
        <w:rPr>
          <w:sz w:val="24"/>
        </w:rPr>
        <w:t>effecting</w:t>
      </w:r>
      <w:r>
        <w:rPr>
          <w:spacing w:val="-13"/>
          <w:sz w:val="24"/>
        </w:rPr>
        <w:t xml:space="preserve"> </w:t>
      </w:r>
      <w:r>
        <w:rPr>
          <w:sz w:val="24"/>
        </w:rPr>
        <w:t>non- substantive</w:t>
      </w:r>
      <w:r>
        <w:rPr>
          <w:spacing w:val="-10"/>
          <w:sz w:val="24"/>
        </w:rPr>
        <w:t xml:space="preserve"> </w:t>
      </w:r>
      <w:r>
        <w:rPr>
          <w:sz w:val="24"/>
        </w:rPr>
        <w:t>corrections</w:t>
      </w:r>
      <w:r>
        <w:rPr>
          <w:spacing w:val="-14"/>
          <w:sz w:val="24"/>
        </w:rPr>
        <w:t xml:space="preserve"> </w:t>
      </w:r>
      <w:r>
        <w:rPr>
          <w:sz w:val="24"/>
        </w:rPr>
        <w:t>and</w:t>
      </w:r>
      <w:r>
        <w:rPr>
          <w:spacing w:val="-9"/>
          <w:sz w:val="24"/>
        </w:rPr>
        <w:t xml:space="preserve"> </w:t>
      </w:r>
      <w:r>
        <w:rPr>
          <w:sz w:val="24"/>
        </w:rPr>
        <w:t>improvements</w:t>
      </w:r>
      <w:r>
        <w:rPr>
          <w:spacing w:val="-11"/>
          <w:sz w:val="24"/>
        </w:rPr>
        <w:t xml:space="preserve"> </w:t>
      </w:r>
      <w:r>
        <w:rPr>
          <w:sz w:val="24"/>
        </w:rPr>
        <w:t>as</w:t>
      </w:r>
      <w:r>
        <w:rPr>
          <w:spacing w:val="-11"/>
          <w:sz w:val="24"/>
        </w:rPr>
        <w:t xml:space="preserve"> </w:t>
      </w:r>
      <w:r>
        <w:rPr>
          <w:sz w:val="24"/>
        </w:rPr>
        <w:t>identified</w:t>
      </w:r>
      <w:r>
        <w:rPr>
          <w:spacing w:val="-9"/>
          <w:sz w:val="24"/>
        </w:rPr>
        <w:t xml:space="preserve"> </w:t>
      </w:r>
      <w:r>
        <w:rPr>
          <w:sz w:val="24"/>
        </w:rPr>
        <w:t>in</w:t>
      </w:r>
      <w:r>
        <w:rPr>
          <w:spacing w:val="-10"/>
          <w:sz w:val="24"/>
        </w:rPr>
        <w:t xml:space="preserve"> </w:t>
      </w:r>
      <w:r>
        <w:rPr>
          <w:sz w:val="24"/>
        </w:rPr>
        <w:t>the</w:t>
      </w:r>
      <w:r>
        <w:rPr>
          <w:spacing w:val="-10"/>
          <w:sz w:val="24"/>
        </w:rPr>
        <w:t xml:space="preserve"> </w:t>
      </w:r>
      <w:r>
        <w:rPr>
          <w:sz w:val="24"/>
        </w:rPr>
        <w:t>assessor’s report, to the satisfaction of the</w:t>
      </w:r>
      <w:r>
        <w:rPr>
          <w:spacing w:val="2"/>
          <w:sz w:val="24"/>
        </w:rPr>
        <w:t xml:space="preserve"> </w:t>
      </w:r>
      <w:r>
        <w:rPr>
          <w:sz w:val="24"/>
        </w:rPr>
        <w:t>supervisor;</w:t>
      </w:r>
    </w:p>
    <w:p w14:paraId="09A59C3B" w14:textId="77777777" w:rsidR="00AF3091" w:rsidRDefault="007E46AA">
      <w:pPr>
        <w:pStyle w:val="ListParagraph"/>
        <w:numPr>
          <w:ilvl w:val="2"/>
          <w:numId w:val="8"/>
        </w:numPr>
        <w:tabs>
          <w:tab w:val="left" w:pos="2064"/>
        </w:tabs>
        <w:ind w:right="117" w:hanging="852"/>
        <w:rPr>
          <w:sz w:val="24"/>
        </w:rPr>
      </w:pPr>
      <w:r>
        <w:rPr>
          <w:sz w:val="24"/>
        </w:rPr>
        <w:t>Non-approval</w:t>
      </w:r>
      <w:r>
        <w:rPr>
          <w:spacing w:val="-20"/>
          <w:sz w:val="24"/>
        </w:rPr>
        <w:t xml:space="preserve"> </w:t>
      </w:r>
      <w:r>
        <w:rPr>
          <w:sz w:val="24"/>
        </w:rPr>
        <w:t>by</w:t>
      </w:r>
      <w:r>
        <w:rPr>
          <w:spacing w:val="-21"/>
          <w:sz w:val="24"/>
        </w:rPr>
        <w:t xml:space="preserve"> </w:t>
      </w:r>
      <w:r>
        <w:rPr>
          <w:sz w:val="24"/>
        </w:rPr>
        <w:t>the</w:t>
      </w:r>
      <w:r>
        <w:rPr>
          <w:spacing w:val="-19"/>
          <w:sz w:val="24"/>
        </w:rPr>
        <w:t xml:space="preserve"> </w:t>
      </w:r>
      <w:r>
        <w:rPr>
          <w:sz w:val="24"/>
        </w:rPr>
        <w:t>assessor</w:t>
      </w:r>
      <w:r>
        <w:rPr>
          <w:spacing w:val="-19"/>
          <w:sz w:val="24"/>
        </w:rPr>
        <w:t xml:space="preserve"> </w:t>
      </w:r>
      <w:r>
        <w:rPr>
          <w:sz w:val="24"/>
        </w:rPr>
        <w:t>due</w:t>
      </w:r>
      <w:r>
        <w:rPr>
          <w:spacing w:val="-18"/>
          <w:sz w:val="24"/>
        </w:rPr>
        <w:t xml:space="preserve"> </w:t>
      </w:r>
      <w:r>
        <w:rPr>
          <w:sz w:val="24"/>
        </w:rPr>
        <w:t>to</w:t>
      </w:r>
      <w:r>
        <w:rPr>
          <w:spacing w:val="-19"/>
          <w:sz w:val="24"/>
        </w:rPr>
        <w:t xml:space="preserve"> </w:t>
      </w:r>
      <w:r>
        <w:rPr>
          <w:sz w:val="24"/>
        </w:rPr>
        <w:t>substantial</w:t>
      </w:r>
      <w:r>
        <w:rPr>
          <w:spacing w:val="-19"/>
          <w:sz w:val="24"/>
        </w:rPr>
        <w:t xml:space="preserve"> </w:t>
      </w:r>
      <w:r>
        <w:rPr>
          <w:sz w:val="24"/>
        </w:rPr>
        <w:t>deficiencies</w:t>
      </w:r>
      <w:r>
        <w:rPr>
          <w:spacing w:val="-20"/>
          <w:sz w:val="24"/>
        </w:rPr>
        <w:t xml:space="preserve"> </w:t>
      </w:r>
      <w:r>
        <w:rPr>
          <w:sz w:val="24"/>
        </w:rPr>
        <w:t>in</w:t>
      </w:r>
      <w:r>
        <w:rPr>
          <w:spacing w:val="-18"/>
          <w:sz w:val="24"/>
        </w:rPr>
        <w:t xml:space="preserve"> </w:t>
      </w:r>
      <w:r>
        <w:rPr>
          <w:sz w:val="24"/>
        </w:rPr>
        <w:t>the</w:t>
      </w:r>
      <w:r>
        <w:rPr>
          <w:spacing w:val="-18"/>
          <w:sz w:val="24"/>
        </w:rPr>
        <w:t xml:space="preserve"> </w:t>
      </w:r>
      <w:r>
        <w:rPr>
          <w:sz w:val="24"/>
        </w:rPr>
        <w:t>thesis as identified in the assessor’s</w:t>
      </w:r>
      <w:r>
        <w:rPr>
          <w:spacing w:val="1"/>
          <w:sz w:val="24"/>
        </w:rPr>
        <w:t xml:space="preserve"> </w:t>
      </w:r>
      <w:r>
        <w:rPr>
          <w:sz w:val="24"/>
        </w:rPr>
        <w:t>report.</w:t>
      </w:r>
    </w:p>
    <w:p w14:paraId="31674034" w14:textId="0C9EE0DA" w:rsidR="00AF3091" w:rsidRPr="00EE5ABD" w:rsidRDefault="007E46AA">
      <w:pPr>
        <w:pStyle w:val="ListParagraph"/>
        <w:numPr>
          <w:ilvl w:val="3"/>
          <w:numId w:val="8"/>
        </w:numPr>
        <w:tabs>
          <w:tab w:val="left" w:pos="2980"/>
        </w:tabs>
        <w:ind w:right="114" w:hanging="359"/>
        <w:rPr>
          <w:sz w:val="24"/>
          <w:szCs w:val="24"/>
        </w:rPr>
      </w:pPr>
      <w:r>
        <w:rPr>
          <w:sz w:val="24"/>
        </w:rPr>
        <w:t xml:space="preserve">Recommend that the substantial </w:t>
      </w:r>
      <w:r w:rsidRPr="00EE5ABD">
        <w:rPr>
          <w:sz w:val="24"/>
          <w:szCs w:val="24"/>
        </w:rPr>
        <w:t xml:space="preserve">amendments be effected </w:t>
      </w:r>
      <w:r w:rsidR="00EE5ABD">
        <w:rPr>
          <w:sz w:val="24"/>
          <w:szCs w:val="24"/>
        </w:rPr>
        <w:t>t</w:t>
      </w:r>
      <w:r w:rsidRPr="00EE5ABD">
        <w:rPr>
          <w:sz w:val="24"/>
          <w:szCs w:val="24"/>
        </w:rPr>
        <w:t>o</w:t>
      </w:r>
      <w:r w:rsidR="00EE5ABD">
        <w:rPr>
          <w:sz w:val="24"/>
          <w:szCs w:val="24"/>
        </w:rPr>
        <w:t xml:space="preserve"> </w:t>
      </w:r>
      <w:r w:rsidRPr="00EE5ABD">
        <w:rPr>
          <w:sz w:val="24"/>
          <w:szCs w:val="24"/>
        </w:rPr>
        <w:t>the satisfaction of the SHDC (The FHDC’s process may involve the advice from an internal/external independent expert);</w:t>
      </w:r>
      <w:r w:rsidRPr="00EE5ABD">
        <w:rPr>
          <w:spacing w:val="-4"/>
          <w:sz w:val="24"/>
          <w:szCs w:val="24"/>
        </w:rPr>
        <w:t xml:space="preserve"> </w:t>
      </w:r>
      <w:r w:rsidRPr="00EE5ABD">
        <w:rPr>
          <w:sz w:val="24"/>
          <w:szCs w:val="24"/>
        </w:rPr>
        <w:t>or</w:t>
      </w:r>
    </w:p>
    <w:p w14:paraId="6116CA47" w14:textId="77777777" w:rsidR="00AF3091" w:rsidRDefault="007E46AA">
      <w:pPr>
        <w:pStyle w:val="ListParagraph"/>
        <w:numPr>
          <w:ilvl w:val="3"/>
          <w:numId w:val="8"/>
        </w:numPr>
        <w:tabs>
          <w:tab w:val="left" w:pos="2980"/>
        </w:tabs>
        <w:ind w:left="2980" w:right="0" w:hanging="360"/>
        <w:rPr>
          <w:sz w:val="24"/>
        </w:rPr>
      </w:pPr>
      <w:r>
        <w:rPr>
          <w:sz w:val="24"/>
        </w:rPr>
        <w:t>The</w:t>
      </w:r>
      <w:r>
        <w:rPr>
          <w:spacing w:val="-15"/>
          <w:sz w:val="24"/>
        </w:rPr>
        <w:t xml:space="preserve"> </w:t>
      </w:r>
      <w:r>
        <w:rPr>
          <w:sz w:val="24"/>
        </w:rPr>
        <w:t>thesis</w:t>
      </w:r>
      <w:r>
        <w:rPr>
          <w:spacing w:val="-16"/>
          <w:sz w:val="24"/>
        </w:rPr>
        <w:t xml:space="preserve"> </w:t>
      </w:r>
      <w:r>
        <w:rPr>
          <w:sz w:val="24"/>
        </w:rPr>
        <w:t>to</w:t>
      </w:r>
      <w:r>
        <w:rPr>
          <w:spacing w:val="-17"/>
          <w:sz w:val="24"/>
        </w:rPr>
        <w:t xml:space="preserve"> </w:t>
      </w:r>
      <w:r>
        <w:rPr>
          <w:sz w:val="24"/>
        </w:rPr>
        <w:t>be</w:t>
      </w:r>
      <w:r>
        <w:rPr>
          <w:spacing w:val="-15"/>
          <w:sz w:val="24"/>
        </w:rPr>
        <w:t xml:space="preserve"> </w:t>
      </w:r>
      <w:r>
        <w:rPr>
          <w:sz w:val="24"/>
        </w:rPr>
        <w:t>re-submitted</w:t>
      </w:r>
      <w:r>
        <w:rPr>
          <w:spacing w:val="-15"/>
          <w:sz w:val="24"/>
        </w:rPr>
        <w:t xml:space="preserve"> </w:t>
      </w:r>
      <w:r>
        <w:rPr>
          <w:sz w:val="24"/>
        </w:rPr>
        <w:t>to</w:t>
      </w:r>
      <w:r>
        <w:rPr>
          <w:spacing w:val="-17"/>
          <w:sz w:val="24"/>
        </w:rPr>
        <w:t xml:space="preserve"> </w:t>
      </w:r>
      <w:r>
        <w:rPr>
          <w:sz w:val="24"/>
        </w:rPr>
        <w:t>the</w:t>
      </w:r>
      <w:r>
        <w:rPr>
          <w:spacing w:val="-18"/>
          <w:sz w:val="24"/>
        </w:rPr>
        <w:t xml:space="preserve"> </w:t>
      </w:r>
      <w:r>
        <w:rPr>
          <w:sz w:val="24"/>
        </w:rPr>
        <w:t>assessor</w:t>
      </w:r>
      <w:r>
        <w:rPr>
          <w:spacing w:val="-19"/>
          <w:sz w:val="24"/>
        </w:rPr>
        <w:t xml:space="preserve"> </w:t>
      </w:r>
      <w:r>
        <w:rPr>
          <w:sz w:val="24"/>
        </w:rPr>
        <w:t>for</w:t>
      </w:r>
      <w:r>
        <w:rPr>
          <w:spacing w:val="-16"/>
          <w:sz w:val="24"/>
        </w:rPr>
        <w:t xml:space="preserve"> </w:t>
      </w:r>
      <w:r>
        <w:rPr>
          <w:sz w:val="24"/>
        </w:rPr>
        <w:t>re-assessment.</w:t>
      </w:r>
    </w:p>
    <w:p w14:paraId="425AF942" w14:textId="77777777" w:rsidR="00AF3091" w:rsidRDefault="007E46AA">
      <w:pPr>
        <w:pStyle w:val="BodyText"/>
        <w:spacing w:before="3" w:line="237" w:lineRule="auto"/>
        <w:ind w:left="2084" w:right="115" w:hanging="905"/>
        <w:rPr>
          <w:i/>
        </w:rPr>
      </w:pPr>
      <w:r>
        <w:t>14.2.4 Reject the thesis, in which case no reassessment is recommended or considered</w:t>
      </w:r>
      <w:r>
        <w:rPr>
          <w:i/>
        </w:rPr>
        <w:t>.</w:t>
      </w:r>
    </w:p>
    <w:p w14:paraId="37192F4B" w14:textId="77777777" w:rsidR="00AF3091" w:rsidRDefault="00AF3091">
      <w:pPr>
        <w:pStyle w:val="BodyText"/>
        <w:spacing w:before="3"/>
        <w:ind w:left="0"/>
        <w:jc w:val="left"/>
        <w:rPr>
          <w:i/>
          <w:sz w:val="28"/>
        </w:rPr>
      </w:pPr>
    </w:p>
    <w:p w14:paraId="533A8F77" w14:textId="77777777" w:rsidR="00BF5727" w:rsidRDefault="00BF5727">
      <w:pPr>
        <w:rPr>
          <w:b/>
          <w:bCs/>
          <w:sz w:val="28"/>
          <w:szCs w:val="28"/>
        </w:rPr>
      </w:pPr>
      <w:bookmarkStart w:id="48" w:name="16_MANAGING_AND_PROCESSING_THE_ASSESSMEN"/>
      <w:bookmarkEnd w:id="48"/>
      <w:r>
        <w:br w:type="page"/>
      </w:r>
    </w:p>
    <w:p w14:paraId="5C3833AD" w14:textId="4EB00EF4" w:rsidR="00AF3091" w:rsidRDefault="007E46AA">
      <w:pPr>
        <w:pStyle w:val="Heading1"/>
        <w:numPr>
          <w:ilvl w:val="0"/>
          <w:numId w:val="8"/>
        </w:numPr>
        <w:tabs>
          <w:tab w:val="left" w:pos="1069"/>
          <w:tab w:val="left" w:pos="1070"/>
        </w:tabs>
        <w:ind w:right="542"/>
      </w:pPr>
      <w:r>
        <w:lastRenderedPageBreak/>
        <w:t xml:space="preserve">MANAGING </w:t>
      </w:r>
      <w:r>
        <w:rPr>
          <w:spacing w:val="-3"/>
        </w:rPr>
        <w:t xml:space="preserve">AND </w:t>
      </w:r>
      <w:r>
        <w:t>PROCESSING THE ASSESSMENT RESULTS IN THE FACULTY OR</w:t>
      </w:r>
      <w:r>
        <w:rPr>
          <w:spacing w:val="2"/>
        </w:rPr>
        <w:t xml:space="preserve"> </w:t>
      </w:r>
      <w:r>
        <w:t>COLLEGE</w:t>
      </w:r>
    </w:p>
    <w:p w14:paraId="73234F1C" w14:textId="7EDABD40" w:rsidR="00AF3091" w:rsidRDefault="007E46AA">
      <w:pPr>
        <w:pStyle w:val="ListParagraph"/>
        <w:numPr>
          <w:ilvl w:val="1"/>
          <w:numId w:val="8"/>
        </w:numPr>
        <w:tabs>
          <w:tab w:val="left" w:pos="1070"/>
        </w:tabs>
        <w:spacing w:before="1"/>
        <w:ind w:right="264" w:hanging="849"/>
        <w:rPr>
          <w:sz w:val="24"/>
        </w:rPr>
      </w:pPr>
      <w:r>
        <w:rPr>
          <w:sz w:val="24"/>
        </w:rPr>
        <w:t>The standard process for managing and integrating assessment results is provided for in tables 2 to 5 below. Faculties engage with assessors separately and independently during the assessment process unless they elect the option to</w:t>
      </w:r>
      <w:r>
        <w:rPr>
          <w:spacing w:val="-19"/>
          <w:sz w:val="24"/>
        </w:rPr>
        <w:t xml:space="preserve"> </w:t>
      </w:r>
      <w:r>
        <w:rPr>
          <w:sz w:val="24"/>
        </w:rPr>
        <w:t>seek</w:t>
      </w:r>
      <w:r>
        <w:rPr>
          <w:spacing w:val="-22"/>
          <w:sz w:val="24"/>
        </w:rPr>
        <w:t xml:space="preserve"> </w:t>
      </w:r>
      <w:r>
        <w:rPr>
          <w:sz w:val="24"/>
        </w:rPr>
        <w:t>a</w:t>
      </w:r>
      <w:r>
        <w:rPr>
          <w:spacing w:val="-18"/>
          <w:sz w:val="24"/>
        </w:rPr>
        <w:t xml:space="preserve"> </w:t>
      </w:r>
      <w:r>
        <w:rPr>
          <w:sz w:val="24"/>
        </w:rPr>
        <w:t>joint</w:t>
      </w:r>
      <w:r>
        <w:rPr>
          <w:spacing w:val="-22"/>
          <w:sz w:val="24"/>
        </w:rPr>
        <w:t xml:space="preserve"> </w:t>
      </w:r>
      <w:r>
        <w:rPr>
          <w:sz w:val="24"/>
        </w:rPr>
        <w:t>recommendation</w:t>
      </w:r>
      <w:r>
        <w:rPr>
          <w:spacing w:val="-21"/>
          <w:sz w:val="24"/>
        </w:rPr>
        <w:t xml:space="preserve"> </w:t>
      </w:r>
      <w:r>
        <w:rPr>
          <w:sz w:val="24"/>
        </w:rPr>
        <w:t>from</w:t>
      </w:r>
      <w:r>
        <w:rPr>
          <w:spacing w:val="-19"/>
          <w:sz w:val="24"/>
        </w:rPr>
        <w:t xml:space="preserve"> </w:t>
      </w:r>
      <w:r>
        <w:rPr>
          <w:sz w:val="24"/>
        </w:rPr>
        <w:t>assessors</w:t>
      </w:r>
      <w:r>
        <w:rPr>
          <w:spacing w:val="-20"/>
          <w:sz w:val="24"/>
        </w:rPr>
        <w:t xml:space="preserve"> </w:t>
      </w:r>
      <w:r>
        <w:rPr>
          <w:sz w:val="24"/>
        </w:rPr>
        <w:t>when</w:t>
      </w:r>
      <w:r>
        <w:rPr>
          <w:spacing w:val="-19"/>
          <w:sz w:val="24"/>
        </w:rPr>
        <w:t xml:space="preserve"> </w:t>
      </w:r>
      <w:r>
        <w:rPr>
          <w:sz w:val="24"/>
        </w:rPr>
        <w:t>there</w:t>
      </w:r>
      <w:r>
        <w:rPr>
          <w:spacing w:val="-18"/>
          <w:sz w:val="24"/>
        </w:rPr>
        <w:t xml:space="preserve"> </w:t>
      </w:r>
      <w:r>
        <w:rPr>
          <w:sz w:val="24"/>
        </w:rPr>
        <w:t>are</w:t>
      </w:r>
      <w:r>
        <w:rPr>
          <w:spacing w:val="-19"/>
          <w:sz w:val="24"/>
        </w:rPr>
        <w:t xml:space="preserve"> </w:t>
      </w:r>
      <w:r>
        <w:rPr>
          <w:sz w:val="24"/>
        </w:rPr>
        <w:t>conflicting</w:t>
      </w:r>
      <w:r>
        <w:rPr>
          <w:spacing w:val="-21"/>
          <w:sz w:val="24"/>
        </w:rPr>
        <w:t xml:space="preserve"> </w:t>
      </w:r>
      <w:r>
        <w:rPr>
          <w:sz w:val="24"/>
        </w:rPr>
        <w:t>results, as indicated in tables 3 and 5 below. A flow diagram that details the process of resolving</w:t>
      </w:r>
      <w:r>
        <w:rPr>
          <w:spacing w:val="-20"/>
          <w:sz w:val="24"/>
        </w:rPr>
        <w:t xml:space="preserve"> </w:t>
      </w:r>
      <w:r>
        <w:rPr>
          <w:sz w:val="24"/>
        </w:rPr>
        <w:t>the</w:t>
      </w:r>
      <w:r>
        <w:rPr>
          <w:spacing w:val="-17"/>
          <w:sz w:val="24"/>
        </w:rPr>
        <w:t xml:space="preserve"> </w:t>
      </w:r>
      <w:r>
        <w:rPr>
          <w:sz w:val="24"/>
        </w:rPr>
        <w:t>outcomes</w:t>
      </w:r>
      <w:r>
        <w:rPr>
          <w:spacing w:val="-21"/>
          <w:sz w:val="24"/>
        </w:rPr>
        <w:t xml:space="preserve"> </w:t>
      </w:r>
      <w:r>
        <w:rPr>
          <w:sz w:val="24"/>
        </w:rPr>
        <w:t>of</w:t>
      </w:r>
      <w:r>
        <w:rPr>
          <w:spacing w:val="-17"/>
          <w:sz w:val="24"/>
        </w:rPr>
        <w:t xml:space="preserve"> </w:t>
      </w:r>
      <w:r>
        <w:rPr>
          <w:sz w:val="24"/>
        </w:rPr>
        <w:t>master’s</w:t>
      </w:r>
      <w:r>
        <w:rPr>
          <w:spacing w:val="-18"/>
          <w:sz w:val="24"/>
        </w:rPr>
        <w:t xml:space="preserve"> </w:t>
      </w:r>
      <w:r>
        <w:rPr>
          <w:sz w:val="24"/>
        </w:rPr>
        <w:t>qualifications</w:t>
      </w:r>
      <w:r>
        <w:rPr>
          <w:spacing w:val="-18"/>
          <w:sz w:val="24"/>
        </w:rPr>
        <w:t xml:space="preserve"> </w:t>
      </w:r>
      <w:r>
        <w:rPr>
          <w:sz w:val="24"/>
        </w:rPr>
        <w:t>is</w:t>
      </w:r>
      <w:r>
        <w:rPr>
          <w:spacing w:val="-18"/>
          <w:sz w:val="24"/>
        </w:rPr>
        <w:t xml:space="preserve"> </w:t>
      </w:r>
      <w:r>
        <w:rPr>
          <w:sz w:val="24"/>
        </w:rPr>
        <w:t>given</w:t>
      </w:r>
      <w:r>
        <w:rPr>
          <w:spacing w:val="-17"/>
          <w:sz w:val="24"/>
        </w:rPr>
        <w:t xml:space="preserve"> </w:t>
      </w:r>
      <w:r>
        <w:rPr>
          <w:sz w:val="24"/>
        </w:rPr>
        <w:t>in</w:t>
      </w:r>
      <w:r>
        <w:rPr>
          <w:spacing w:val="-19"/>
          <w:sz w:val="24"/>
        </w:rPr>
        <w:t xml:space="preserve"> </w:t>
      </w:r>
      <w:r>
        <w:rPr>
          <w:sz w:val="24"/>
        </w:rPr>
        <w:t>Appendix</w:t>
      </w:r>
      <w:r>
        <w:rPr>
          <w:spacing w:val="-21"/>
          <w:sz w:val="24"/>
        </w:rPr>
        <w:t xml:space="preserve"> </w:t>
      </w:r>
      <w:r>
        <w:rPr>
          <w:sz w:val="24"/>
        </w:rPr>
        <w:t>2.</w:t>
      </w:r>
      <w:r>
        <w:rPr>
          <w:spacing w:val="-18"/>
          <w:sz w:val="24"/>
        </w:rPr>
        <w:t xml:space="preserve"> </w:t>
      </w:r>
      <w:r>
        <w:rPr>
          <w:sz w:val="24"/>
        </w:rPr>
        <w:t>Faculties may</w:t>
      </w:r>
      <w:r>
        <w:rPr>
          <w:spacing w:val="-8"/>
          <w:sz w:val="24"/>
        </w:rPr>
        <w:t xml:space="preserve"> </w:t>
      </w:r>
      <w:r>
        <w:rPr>
          <w:sz w:val="24"/>
        </w:rPr>
        <w:t>however,</w:t>
      </w:r>
      <w:r>
        <w:rPr>
          <w:spacing w:val="-4"/>
          <w:sz w:val="24"/>
        </w:rPr>
        <w:t xml:space="preserve"> </w:t>
      </w:r>
      <w:r>
        <w:rPr>
          <w:sz w:val="24"/>
        </w:rPr>
        <w:t>choose</w:t>
      </w:r>
      <w:r>
        <w:rPr>
          <w:spacing w:val="-7"/>
          <w:sz w:val="24"/>
        </w:rPr>
        <w:t xml:space="preserve"> </w:t>
      </w:r>
      <w:r>
        <w:rPr>
          <w:sz w:val="24"/>
        </w:rPr>
        <w:t>to</w:t>
      </w:r>
      <w:r>
        <w:rPr>
          <w:spacing w:val="-3"/>
          <w:sz w:val="24"/>
        </w:rPr>
        <w:t xml:space="preserve"> </w:t>
      </w:r>
      <w:r>
        <w:rPr>
          <w:sz w:val="24"/>
        </w:rPr>
        <w:t>incorporate</w:t>
      </w:r>
      <w:r>
        <w:rPr>
          <w:spacing w:val="-4"/>
          <w:sz w:val="24"/>
        </w:rPr>
        <w:t xml:space="preserve"> </w:t>
      </w:r>
      <w:r>
        <w:rPr>
          <w:sz w:val="24"/>
        </w:rPr>
        <w:t>the</w:t>
      </w:r>
      <w:r>
        <w:rPr>
          <w:spacing w:val="-4"/>
          <w:sz w:val="24"/>
        </w:rPr>
        <w:t xml:space="preserve"> </w:t>
      </w:r>
      <w:r>
        <w:rPr>
          <w:sz w:val="24"/>
        </w:rPr>
        <w:t>seeking</w:t>
      </w:r>
      <w:r>
        <w:rPr>
          <w:spacing w:val="-6"/>
          <w:sz w:val="24"/>
        </w:rPr>
        <w:t xml:space="preserve"> </w:t>
      </w:r>
      <w:r>
        <w:rPr>
          <w:sz w:val="24"/>
        </w:rPr>
        <w:t>of</w:t>
      </w:r>
      <w:r>
        <w:rPr>
          <w:spacing w:val="-2"/>
          <w:sz w:val="24"/>
        </w:rPr>
        <w:t xml:space="preserve"> </w:t>
      </w:r>
      <w:r>
        <w:rPr>
          <w:sz w:val="24"/>
        </w:rPr>
        <w:t>a</w:t>
      </w:r>
      <w:r>
        <w:rPr>
          <w:spacing w:val="-3"/>
          <w:sz w:val="24"/>
        </w:rPr>
        <w:t xml:space="preserve"> </w:t>
      </w:r>
      <w:r>
        <w:rPr>
          <w:sz w:val="24"/>
        </w:rPr>
        <w:t>joint</w:t>
      </w:r>
      <w:r>
        <w:rPr>
          <w:spacing w:val="-5"/>
          <w:sz w:val="24"/>
        </w:rPr>
        <w:t xml:space="preserve"> </w:t>
      </w:r>
      <w:r>
        <w:rPr>
          <w:sz w:val="24"/>
        </w:rPr>
        <w:t>recommendation</w:t>
      </w:r>
      <w:r>
        <w:rPr>
          <w:spacing w:val="-3"/>
          <w:sz w:val="24"/>
        </w:rPr>
        <w:t xml:space="preserve"> </w:t>
      </w:r>
      <w:r>
        <w:rPr>
          <w:sz w:val="24"/>
        </w:rPr>
        <w:t>as</w:t>
      </w:r>
      <w:r>
        <w:rPr>
          <w:spacing w:val="-8"/>
          <w:sz w:val="24"/>
        </w:rPr>
        <w:t xml:space="preserve"> </w:t>
      </w:r>
      <w:r>
        <w:rPr>
          <w:sz w:val="24"/>
        </w:rPr>
        <w:t>a standard</w:t>
      </w:r>
      <w:r>
        <w:rPr>
          <w:spacing w:val="-9"/>
          <w:sz w:val="24"/>
        </w:rPr>
        <w:t xml:space="preserve"> </w:t>
      </w:r>
      <w:r>
        <w:rPr>
          <w:sz w:val="24"/>
        </w:rPr>
        <w:t>step</w:t>
      </w:r>
      <w:r>
        <w:rPr>
          <w:spacing w:val="-12"/>
          <w:sz w:val="24"/>
        </w:rPr>
        <w:t xml:space="preserve"> </w:t>
      </w:r>
      <w:r>
        <w:rPr>
          <w:sz w:val="24"/>
        </w:rPr>
        <w:t>into</w:t>
      </w:r>
      <w:r>
        <w:rPr>
          <w:spacing w:val="-9"/>
          <w:sz w:val="24"/>
        </w:rPr>
        <w:t xml:space="preserve"> </w:t>
      </w:r>
      <w:r>
        <w:rPr>
          <w:sz w:val="24"/>
        </w:rPr>
        <w:t>their</w:t>
      </w:r>
      <w:r>
        <w:rPr>
          <w:spacing w:val="-11"/>
          <w:sz w:val="24"/>
        </w:rPr>
        <w:t xml:space="preserve"> </w:t>
      </w:r>
      <w:r>
        <w:rPr>
          <w:sz w:val="24"/>
        </w:rPr>
        <w:t>processes,</w:t>
      </w:r>
      <w:r>
        <w:rPr>
          <w:spacing w:val="-21"/>
          <w:sz w:val="24"/>
        </w:rPr>
        <w:t xml:space="preserve"> </w:t>
      </w:r>
      <w:r>
        <w:rPr>
          <w:sz w:val="24"/>
        </w:rPr>
        <w:t>regardless</w:t>
      </w:r>
      <w:r>
        <w:rPr>
          <w:spacing w:val="-22"/>
          <w:sz w:val="24"/>
        </w:rPr>
        <w:t xml:space="preserve"> </w:t>
      </w:r>
      <w:r>
        <w:rPr>
          <w:sz w:val="24"/>
        </w:rPr>
        <w:t>of</w:t>
      </w:r>
      <w:r>
        <w:rPr>
          <w:spacing w:val="-18"/>
          <w:sz w:val="24"/>
        </w:rPr>
        <w:t xml:space="preserve"> </w:t>
      </w:r>
      <w:r>
        <w:rPr>
          <w:sz w:val="24"/>
        </w:rPr>
        <w:t>whether</w:t>
      </w:r>
      <w:r>
        <w:rPr>
          <w:spacing w:val="-22"/>
          <w:sz w:val="24"/>
        </w:rPr>
        <w:t xml:space="preserve"> </w:t>
      </w:r>
      <w:r>
        <w:rPr>
          <w:sz w:val="24"/>
        </w:rPr>
        <w:t>there</w:t>
      </w:r>
      <w:r>
        <w:rPr>
          <w:spacing w:val="-21"/>
          <w:sz w:val="24"/>
        </w:rPr>
        <w:t xml:space="preserve"> </w:t>
      </w:r>
      <w:r>
        <w:rPr>
          <w:sz w:val="24"/>
        </w:rPr>
        <w:t>may</w:t>
      </w:r>
      <w:r>
        <w:rPr>
          <w:spacing w:val="-24"/>
          <w:sz w:val="24"/>
        </w:rPr>
        <w:t xml:space="preserve"> </w:t>
      </w:r>
      <w:r>
        <w:rPr>
          <w:sz w:val="24"/>
        </w:rPr>
        <w:t>be</w:t>
      </w:r>
      <w:r>
        <w:rPr>
          <w:spacing w:val="-20"/>
          <w:sz w:val="24"/>
        </w:rPr>
        <w:t xml:space="preserve"> </w:t>
      </w:r>
      <w:r>
        <w:rPr>
          <w:sz w:val="24"/>
        </w:rPr>
        <w:t>conflicting assessment results or</w:t>
      </w:r>
      <w:r>
        <w:rPr>
          <w:spacing w:val="-27"/>
          <w:sz w:val="24"/>
        </w:rPr>
        <w:t xml:space="preserve"> </w:t>
      </w:r>
      <w:r>
        <w:rPr>
          <w:sz w:val="24"/>
        </w:rPr>
        <w:t>not.</w:t>
      </w:r>
    </w:p>
    <w:p w14:paraId="289B428D" w14:textId="7249DACD" w:rsidR="004E7CDF" w:rsidRDefault="004E7CDF" w:rsidP="004E7CDF">
      <w:pPr>
        <w:tabs>
          <w:tab w:val="left" w:pos="1070"/>
        </w:tabs>
        <w:spacing w:before="1"/>
        <w:ind w:left="220" w:right="264"/>
        <w:rPr>
          <w:sz w:val="24"/>
        </w:rPr>
      </w:pPr>
    </w:p>
    <w:p w14:paraId="6F1EC8F3" w14:textId="3ACDA81D" w:rsidR="004E7CDF" w:rsidRDefault="004E7CDF" w:rsidP="004E7CDF">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sidRPr="00BE48D9">
        <w:rPr>
          <w:rFonts w:ascii="Cambria" w:eastAsia="Times New Roman" w:hAnsi="Cambria" w:cs="Times New Roman"/>
          <w:szCs w:val="24"/>
          <w:lang w:val="en-GB" w:eastAsia="en-GB"/>
        </w:rPr>
        <w:t xml:space="preserve">The NAC has seven days within which to complete the review and integration of results. </w:t>
      </w:r>
      <w:r>
        <w:rPr>
          <w:rFonts w:ascii="Cambria" w:eastAsia="Times New Roman" w:hAnsi="Cambria" w:cs="Times New Roman"/>
          <w:szCs w:val="24"/>
          <w:lang w:val="en-GB" w:eastAsia="en-GB"/>
        </w:rPr>
        <w:t xml:space="preserve"> The following documents must be </w:t>
      </w:r>
      <w:r w:rsidR="004F6A17">
        <w:rPr>
          <w:rFonts w:ascii="Cambria" w:eastAsia="Times New Roman" w:hAnsi="Cambria" w:cs="Times New Roman"/>
          <w:szCs w:val="24"/>
          <w:lang w:val="en-GB" w:eastAsia="en-GB"/>
        </w:rPr>
        <w:t>included</w:t>
      </w:r>
      <w:r>
        <w:rPr>
          <w:rFonts w:ascii="Cambria" w:eastAsia="Times New Roman" w:hAnsi="Cambria" w:cs="Times New Roman"/>
          <w:szCs w:val="24"/>
          <w:lang w:val="en-GB" w:eastAsia="en-GB"/>
        </w:rPr>
        <w:t xml:space="preserve"> on the FHDC agenda:</w:t>
      </w:r>
    </w:p>
    <w:p w14:paraId="1C36B61B" w14:textId="777AFD0D" w:rsidR="004E7CDF" w:rsidRDefault="004E7CDF" w:rsidP="004E7CDF">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Pr>
          <w:rFonts w:ascii="Cambria" w:eastAsia="Times New Roman" w:hAnsi="Cambria" w:cs="Times New Roman"/>
          <w:szCs w:val="24"/>
          <w:lang w:val="en-GB" w:eastAsia="en-GB"/>
        </w:rPr>
        <w:t>- A</w:t>
      </w:r>
      <w:r w:rsidR="004F6A17">
        <w:rPr>
          <w:rFonts w:ascii="Cambria" w:eastAsia="Times New Roman" w:hAnsi="Cambria" w:cs="Times New Roman"/>
          <w:szCs w:val="24"/>
          <w:lang w:val="en-GB" w:eastAsia="en-GB"/>
        </w:rPr>
        <w:t>n</w:t>
      </w:r>
      <w:r>
        <w:rPr>
          <w:rFonts w:ascii="Cambria" w:eastAsia="Times New Roman" w:hAnsi="Cambria" w:cs="Times New Roman"/>
          <w:szCs w:val="24"/>
          <w:lang w:val="en-GB" w:eastAsia="en-GB"/>
        </w:rPr>
        <w:t xml:space="preserve"> NAC Summary Report Form;</w:t>
      </w:r>
    </w:p>
    <w:p w14:paraId="5C94885B" w14:textId="0D0A868C" w:rsidR="004E7CDF" w:rsidRDefault="004E7CDF" w:rsidP="004E7CDF">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Pr>
          <w:rFonts w:ascii="Cambria" w:eastAsia="Times New Roman" w:hAnsi="Cambria" w:cs="Times New Roman"/>
          <w:szCs w:val="24"/>
          <w:lang w:val="en-GB" w:eastAsia="en-GB"/>
        </w:rPr>
        <w:t>- An NAC narrative report;</w:t>
      </w:r>
    </w:p>
    <w:p w14:paraId="401D010E" w14:textId="2DBA4B8F" w:rsidR="004E7CDF" w:rsidRDefault="004E7CDF" w:rsidP="004E7CDF">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Pr>
          <w:rFonts w:ascii="Cambria" w:eastAsia="Times New Roman" w:hAnsi="Cambria" w:cs="Times New Roman"/>
          <w:szCs w:val="24"/>
          <w:lang w:val="en-GB" w:eastAsia="en-GB"/>
        </w:rPr>
        <w:t>- A</w:t>
      </w:r>
      <w:r w:rsidR="004F6A17">
        <w:rPr>
          <w:rFonts w:ascii="Cambria" w:eastAsia="Times New Roman" w:hAnsi="Cambria" w:cs="Times New Roman"/>
          <w:szCs w:val="24"/>
          <w:lang w:val="en-GB" w:eastAsia="en-GB"/>
        </w:rPr>
        <w:t xml:space="preserve">n </w:t>
      </w:r>
      <w:r>
        <w:rPr>
          <w:rFonts w:ascii="Cambria" w:eastAsia="Times New Roman" w:hAnsi="Cambria" w:cs="Times New Roman"/>
          <w:szCs w:val="24"/>
          <w:lang w:val="en-GB" w:eastAsia="en-GB"/>
        </w:rPr>
        <w:t>Assessor’s Report Form for each assessor;</w:t>
      </w:r>
    </w:p>
    <w:p w14:paraId="6E55FFE0" w14:textId="77777777" w:rsidR="004E7CDF" w:rsidRDefault="004E7CDF" w:rsidP="004E7CDF">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Pr>
          <w:rFonts w:ascii="Cambria" w:eastAsia="Times New Roman" w:hAnsi="Cambria" w:cs="Times New Roman"/>
          <w:szCs w:val="24"/>
          <w:lang w:val="en-GB" w:eastAsia="en-GB"/>
        </w:rPr>
        <w:t>- A narrative report by each assessor;</w:t>
      </w:r>
    </w:p>
    <w:p w14:paraId="67D87236" w14:textId="19C1A64A" w:rsidR="004E7CDF" w:rsidRPr="00BE48D9" w:rsidRDefault="004E7CDF" w:rsidP="004E7CDF">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Pr>
          <w:rFonts w:ascii="Cambria" w:eastAsia="Times New Roman" w:hAnsi="Cambria" w:cs="Times New Roman"/>
          <w:szCs w:val="24"/>
          <w:lang w:val="en-GB" w:eastAsia="en-GB"/>
        </w:rPr>
        <w:t xml:space="preserve">- A supervisor’s narrative report. </w:t>
      </w:r>
    </w:p>
    <w:p w14:paraId="2497D04C" w14:textId="77777777" w:rsidR="004E7CDF" w:rsidRPr="004E7CDF" w:rsidRDefault="004E7CDF" w:rsidP="004E7CDF">
      <w:pPr>
        <w:tabs>
          <w:tab w:val="left" w:pos="1070"/>
        </w:tabs>
        <w:spacing w:before="1"/>
        <w:ind w:left="220" w:right="264"/>
        <w:rPr>
          <w:sz w:val="24"/>
        </w:rPr>
      </w:pPr>
    </w:p>
    <w:p w14:paraId="6271580F" w14:textId="1ACF89E0" w:rsidR="00AF3091" w:rsidRDefault="007E46AA">
      <w:pPr>
        <w:pStyle w:val="ListParagraph"/>
        <w:numPr>
          <w:ilvl w:val="1"/>
          <w:numId w:val="8"/>
        </w:numPr>
        <w:tabs>
          <w:tab w:val="left" w:pos="1032"/>
        </w:tabs>
        <w:spacing w:before="84"/>
        <w:ind w:left="1031" w:hanging="811"/>
        <w:rPr>
          <w:sz w:val="24"/>
        </w:rPr>
      </w:pPr>
      <w:r>
        <w:rPr>
          <w:sz w:val="24"/>
        </w:rPr>
        <w:t xml:space="preserve">In seeking a joint recommendation from assessors, either as a standard step in the assessment process or as an option when there are conflicting assessment results, a faculty </w:t>
      </w:r>
      <w:r>
        <w:rPr>
          <w:spacing w:val="-10"/>
          <w:sz w:val="24"/>
        </w:rPr>
        <w:t xml:space="preserve">circulates </w:t>
      </w:r>
      <w:r>
        <w:rPr>
          <w:sz w:val="24"/>
        </w:rPr>
        <w:t>the individual assessment reports to all assessors and facilitates a discussion via email, telephone, video call, or in-person meetings. This process may involve an oral defense of the dissertation/thesis by the candidate, provided that all assessors are present or copied in all parts of the deliberations. Faculties wishing to incorporate an oral defense should arrive at faculty-specific</w:t>
      </w:r>
      <w:r>
        <w:rPr>
          <w:spacing w:val="-10"/>
          <w:sz w:val="24"/>
        </w:rPr>
        <w:t xml:space="preserve"> </w:t>
      </w:r>
      <w:r>
        <w:rPr>
          <w:sz w:val="24"/>
        </w:rPr>
        <w:t>or</w:t>
      </w:r>
      <w:r>
        <w:rPr>
          <w:spacing w:val="-7"/>
          <w:sz w:val="24"/>
        </w:rPr>
        <w:t xml:space="preserve"> </w:t>
      </w:r>
      <w:r>
        <w:rPr>
          <w:sz w:val="24"/>
        </w:rPr>
        <w:t>discipline-specific</w:t>
      </w:r>
      <w:r>
        <w:rPr>
          <w:spacing w:val="-7"/>
          <w:sz w:val="24"/>
        </w:rPr>
        <w:t xml:space="preserve"> </w:t>
      </w:r>
      <w:r>
        <w:rPr>
          <w:sz w:val="24"/>
        </w:rPr>
        <w:t>guidelines,</w:t>
      </w:r>
      <w:r>
        <w:rPr>
          <w:spacing w:val="-6"/>
          <w:sz w:val="24"/>
        </w:rPr>
        <w:t xml:space="preserve"> </w:t>
      </w:r>
      <w:r>
        <w:rPr>
          <w:sz w:val="24"/>
        </w:rPr>
        <w:t>approved</w:t>
      </w:r>
      <w:r>
        <w:rPr>
          <w:spacing w:val="-6"/>
          <w:sz w:val="24"/>
        </w:rPr>
        <w:t xml:space="preserve"> </w:t>
      </w:r>
      <w:r>
        <w:rPr>
          <w:sz w:val="24"/>
        </w:rPr>
        <w:t>by</w:t>
      </w:r>
      <w:r>
        <w:rPr>
          <w:spacing w:val="-9"/>
          <w:sz w:val="24"/>
        </w:rPr>
        <w:t xml:space="preserve"> </w:t>
      </w:r>
      <w:r>
        <w:rPr>
          <w:sz w:val="24"/>
        </w:rPr>
        <w:t>the</w:t>
      </w:r>
      <w:r>
        <w:rPr>
          <w:spacing w:val="-8"/>
          <w:sz w:val="24"/>
        </w:rPr>
        <w:t xml:space="preserve"> </w:t>
      </w:r>
      <w:r>
        <w:rPr>
          <w:sz w:val="24"/>
        </w:rPr>
        <w:t>relevant</w:t>
      </w:r>
      <w:r>
        <w:rPr>
          <w:spacing w:val="-7"/>
          <w:sz w:val="24"/>
        </w:rPr>
        <w:t xml:space="preserve"> </w:t>
      </w:r>
      <w:r>
        <w:rPr>
          <w:sz w:val="24"/>
        </w:rPr>
        <w:t>Faculty Board and</w:t>
      </w:r>
      <w:r>
        <w:rPr>
          <w:spacing w:val="-3"/>
          <w:sz w:val="24"/>
        </w:rPr>
        <w:t xml:space="preserve"> </w:t>
      </w:r>
      <w:r>
        <w:rPr>
          <w:sz w:val="24"/>
        </w:rPr>
        <w:t>Senate.</w:t>
      </w:r>
    </w:p>
    <w:p w14:paraId="581FBFDA" w14:textId="2E5D9BE9" w:rsidR="00CB25F4" w:rsidRDefault="00CB25F4" w:rsidP="00CB25F4">
      <w:pPr>
        <w:pStyle w:val="ListParagraph"/>
        <w:rPr>
          <w:sz w:val="24"/>
        </w:rPr>
      </w:pPr>
    </w:p>
    <w:p w14:paraId="394E9B6E" w14:textId="16A79C34" w:rsidR="00340008" w:rsidRPr="00340008" w:rsidRDefault="00340008" w:rsidP="00340008">
      <w:pPr>
        <w:pStyle w:val="ListParagraph"/>
        <w:pBdr>
          <w:top w:val="single" w:sz="4" w:space="1" w:color="auto"/>
          <w:left w:val="single" w:sz="4" w:space="4" w:color="auto"/>
          <w:bottom w:val="single" w:sz="4" w:space="1" w:color="auto"/>
          <w:right w:val="single" w:sz="4" w:space="4" w:color="auto"/>
        </w:pBdr>
        <w:ind w:left="709" w:firstLine="1"/>
        <w:rPr>
          <w:rFonts w:ascii="Cambria" w:hAnsi="Cambria"/>
          <w:bCs/>
        </w:rPr>
      </w:pPr>
      <w:r w:rsidRPr="00340008">
        <w:rPr>
          <w:rFonts w:ascii="Cambria" w:hAnsi="Cambria"/>
        </w:rPr>
        <w:t xml:space="preserve">In the Faculty of Humanities, </w:t>
      </w:r>
      <w:proofErr w:type="spellStart"/>
      <w:r w:rsidRPr="00340008">
        <w:rPr>
          <w:rFonts w:ascii="Cambria" w:hAnsi="Cambria"/>
        </w:rPr>
        <w:t>vivas</w:t>
      </w:r>
      <w:proofErr w:type="spellEnd"/>
      <w:r w:rsidRPr="00340008">
        <w:rPr>
          <w:rFonts w:ascii="Cambria" w:hAnsi="Cambria"/>
        </w:rPr>
        <w:t xml:space="preserve"> are mandatory for doctoral students and optional for master’s students. The process and regulations for </w:t>
      </w:r>
      <w:proofErr w:type="spellStart"/>
      <w:r w:rsidRPr="00340008">
        <w:rPr>
          <w:rFonts w:ascii="Cambria" w:hAnsi="Cambria"/>
        </w:rPr>
        <w:t>vivas</w:t>
      </w:r>
      <w:proofErr w:type="spellEnd"/>
      <w:r w:rsidRPr="00340008">
        <w:rPr>
          <w:rFonts w:ascii="Cambria" w:hAnsi="Cambria"/>
        </w:rPr>
        <w:t xml:space="preserve"> feature in the Humanities Viva Voce Process document</w:t>
      </w:r>
      <w:r w:rsidRPr="00340008">
        <w:rPr>
          <w:rFonts w:ascii="Cambria" w:hAnsi="Cambria"/>
          <w:bCs/>
          <w:lang w:val="en-ZA"/>
        </w:rPr>
        <w:t>.</w:t>
      </w:r>
    </w:p>
    <w:p w14:paraId="26E91D8F" w14:textId="77777777" w:rsidR="00CB25F4" w:rsidRDefault="00CB25F4" w:rsidP="00CB25F4">
      <w:pPr>
        <w:pStyle w:val="ListParagraph"/>
        <w:tabs>
          <w:tab w:val="left" w:pos="1032"/>
        </w:tabs>
        <w:spacing w:before="84"/>
        <w:ind w:left="1031" w:firstLine="0"/>
        <w:rPr>
          <w:sz w:val="24"/>
        </w:rPr>
      </w:pPr>
    </w:p>
    <w:p w14:paraId="1A5A55E1" w14:textId="5F870BE4" w:rsidR="00340008" w:rsidRPr="009413FB" w:rsidRDefault="007E46AA" w:rsidP="009413FB">
      <w:pPr>
        <w:pStyle w:val="ListParagraph"/>
        <w:numPr>
          <w:ilvl w:val="1"/>
          <w:numId w:val="8"/>
        </w:numPr>
        <w:tabs>
          <w:tab w:val="left" w:pos="1032"/>
        </w:tabs>
        <w:ind w:left="1031" w:right="260" w:hanging="811"/>
        <w:rPr>
          <w:sz w:val="24"/>
        </w:rPr>
      </w:pPr>
      <w:r>
        <w:rPr>
          <w:sz w:val="24"/>
        </w:rPr>
        <w:t xml:space="preserve">Where a joint recommendation </w:t>
      </w:r>
      <w:r>
        <w:rPr>
          <w:b/>
          <w:sz w:val="24"/>
        </w:rPr>
        <w:t xml:space="preserve">is </w:t>
      </w:r>
      <w:r>
        <w:rPr>
          <w:sz w:val="24"/>
        </w:rPr>
        <w:t xml:space="preserve">arrived at, a Joint Report authored by </w:t>
      </w:r>
      <w:proofErr w:type="spellStart"/>
      <w:r>
        <w:rPr>
          <w:spacing w:val="-4"/>
          <w:sz w:val="24"/>
        </w:rPr>
        <w:t>HoD</w:t>
      </w:r>
      <w:proofErr w:type="spellEnd"/>
      <w:r>
        <w:rPr>
          <w:spacing w:val="-4"/>
          <w:sz w:val="24"/>
        </w:rPr>
        <w:t xml:space="preserve"> </w:t>
      </w:r>
      <w:r>
        <w:rPr>
          <w:sz w:val="24"/>
        </w:rPr>
        <w:t xml:space="preserve">or the individual delegated by </w:t>
      </w:r>
      <w:r>
        <w:rPr>
          <w:spacing w:val="-4"/>
          <w:sz w:val="24"/>
        </w:rPr>
        <w:t xml:space="preserve">the </w:t>
      </w:r>
      <w:r>
        <w:rPr>
          <w:spacing w:val="-5"/>
          <w:sz w:val="24"/>
        </w:rPr>
        <w:t xml:space="preserve">Dean </w:t>
      </w:r>
      <w:r>
        <w:rPr>
          <w:sz w:val="24"/>
        </w:rPr>
        <w:t xml:space="preserve">or </w:t>
      </w:r>
      <w:r>
        <w:rPr>
          <w:spacing w:val="-5"/>
          <w:sz w:val="24"/>
        </w:rPr>
        <w:t xml:space="preserve">FHDC </w:t>
      </w:r>
      <w:r>
        <w:rPr>
          <w:sz w:val="24"/>
        </w:rPr>
        <w:t>and approved by all assessors is submitted to the FHDC, along with all the independent assessors’ reports. Significant differences between the individual and joint reports need to be explained in the joint</w:t>
      </w:r>
      <w:r>
        <w:rPr>
          <w:spacing w:val="-11"/>
          <w:sz w:val="24"/>
        </w:rPr>
        <w:t xml:space="preserve"> </w:t>
      </w:r>
      <w:r>
        <w:rPr>
          <w:sz w:val="24"/>
        </w:rPr>
        <w:t>report.</w:t>
      </w:r>
    </w:p>
    <w:p w14:paraId="4E9EF149" w14:textId="5AE022FC" w:rsidR="00AF3091" w:rsidRDefault="007E46AA">
      <w:pPr>
        <w:pStyle w:val="ListParagraph"/>
        <w:numPr>
          <w:ilvl w:val="1"/>
          <w:numId w:val="8"/>
        </w:numPr>
        <w:tabs>
          <w:tab w:val="left" w:pos="1032"/>
        </w:tabs>
        <w:spacing w:before="1"/>
        <w:ind w:left="1031" w:right="266" w:hanging="811"/>
        <w:rPr>
          <w:sz w:val="24"/>
          <w:szCs w:val="24"/>
        </w:rPr>
      </w:pPr>
      <w:r>
        <w:rPr>
          <w:sz w:val="24"/>
        </w:rPr>
        <w:t xml:space="preserve">Where a joint recommendation is </w:t>
      </w:r>
      <w:r>
        <w:rPr>
          <w:b/>
          <w:sz w:val="24"/>
        </w:rPr>
        <w:t xml:space="preserve">not </w:t>
      </w:r>
      <w:r>
        <w:rPr>
          <w:sz w:val="24"/>
        </w:rPr>
        <w:t xml:space="preserve">arrived at, the </w:t>
      </w:r>
      <w:proofErr w:type="spellStart"/>
      <w:r>
        <w:rPr>
          <w:spacing w:val="-4"/>
          <w:sz w:val="24"/>
        </w:rPr>
        <w:t>HoD</w:t>
      </w:r>
      <w:proofErr w:type="spellEnd"/>
      <w:r>
        <w:rPr>
          <w:spacing w:val="-4"/>
          <w:sz w:val="24"/>
        </w:rPr>
        <w:t xml:space="preserve"> </w:t>
      </w:r>
      <w:r>
        <w:rPr>
          <w:sz w:val="24"/>
        </w:rPr>
        <w:t>or the individual delegated</w:t>
      </w:r>
      <w:r>
        <w:rPr>
          <w:spacing w:val="-16"/>
          <w:sz w:val="24"/>
        </w:rPr>
        <w:t xml:space="preserve"> </w:t>
      </w:r>
      <w:r>
        <w:rPr>
          <w:sz w:val="24"/>
        </w:rPr>
        <w:t>by</w:t>
      </w:r>
      <w:r>
        <w:rPr>
          <w:spacing w:val="-20"/>
          <w:sz w:val="24"/>
        </w:rPr>
        <w:t xml:space="preserve"> </w:t>
      </w:r>
      <w:r>
        <w:rPr>
          <w:spacing w:val="-4"/>
          <w:sz w:val="24"/>
        </w:rPr>
        <w:t>the</w:t>
      </w:r>
      <w:r>
        <w:rPr>
          <w:spacing w:val="-20"/>
          <w:sz w:val="24"/>
        </w:rPr>
        <w:t xml:space="preserve"> </w:t>
      </w:r>
      <w:r w:rsidRPr="009413FB">
        <w:rPr>
          <w:spacing w:val="-5"/>
          <w:sz w:val="24"/>
          <w:szCs w:val="24"/>
        </w:rPr>
        <w:t>Dean</w:t>
      </w:r>
      <w:r w:rsidRPr="009413FB">
        <w:rPr>
          <w:spacing w:val="-23"/>
          <w:sz w:val="24"/>
          <w:szCs w:val="24"/>
        </w:rPr>
        <w:t xml:space="preserve"> </w:t>
      </w:r>
      <w:r w:rsidRPr="009413FB">
        <w:rPr>
          <w:sz w:val="24"/>
          <w:szCs w:val="24"/>
        </w:rPr>
        <w:t>or</w:t>
      </w:r>
      <w:r w:rsidRPr="009413FB">
        <w:rPr>
          <w:spacing w:val="-19"/>
          <w:sz w:val="24"/>
          <w:szCs w:val="24"/>
        </w:rPr>
        <w:t xml:space="preserve"> </w:t>
      </w:r>
      <w:r w:rsidRPr="009413FB">
        <w:rPr>
          <w:spacing w:val="-5"/>
          <w:sz w:val="24"/>
          <w:szCs w:val="24"/>
        </w:rPr>
        <w:t>FHDC</w:t>
      </w:r>
      <w:r w:rsidRPr="009413FB">
        <w:rPr>
          <w:spacing w:val="-17"/>
          <w:sz w:val="24"/>
          <w:szCs w:val="24"/>
        </w:rPr>
        <w:t xml:space="preserve"> </w:t>
      </w:r>
      <w:r w:rsidRPr="009413FB">
        <w:rPr>
          <w:sz w:val="24"/>
          <w:szCs w:val="24"/>
        </w:rPr>
        <w:t>and</w:t>
      </w:r>
      <w:r w:rsidRPr="009413FB">
        <w:rPr>
          <w:spacing w:val="-11"/>
          <w:sz w:val="24"/>
          <w:szCs w:val="24"/>
        </w:rPr>
        <w:t xml:space="preserve"> </w:t>
      </w:r>
      <w:r w:rsidRPr="009413FB">
        <w:rPr>
          <w:sz w:val="24"/>
          <w:szCs w:val="24"/>
        </w:rPr>
        <w:t>provides</w:t>
      </w:r>
      <w:r w:rsidRPr="009413FB">
        <w:rPr>
          <w:spacing w:val="-14"/>
          <w:sz w:val="24"/>
          <w:szCs w:val="24"/>
        </w:rPr>
        <w:t xml:space="preserve"> </w:t>
      </w:r>
      <w:r w:rsidRPr="009413FB">
        <w:rPr>
          <w:sz w:val="24"/>
          <w:szCs w:val="24"/>
        </w:rPr>
        <w:t>a</w:t>
      </w:r>
      <w:r w:rsidRPr="009413FB">
        <w:rPr>
          <w:spacing w:val="-11"/>
          <w:sz w:val="24"/>
          <w:szCs w:val="24"/>
        </w:rPr>
        <w:t xml:space="preserve"> </w:t>
      </w:r>
      <w:r w:rsidRPr="009413FB">
        <w:rPr>
          <w:sz w:val="24"/>
          <w:szCs w:val="24"/>
        </w:rPr>
        <w:t>report</w:t>
      </w:r>
      <w:r w:rsidRPr="009413FB">
        <w:rPr>
          <w:spacing w:val="-11"/>
          <w:sz w:val="24"/>
          <w:szCs w:val="24"/>
        </w:rPr>
        <w:t xml:space="preserve"> </w:t>
      </w:r>
      <w:r w:rsidRPr="009413FB">
        <w:rPr>
          <w:sz w:val="24"/>
          <w:szCs w:val="24"/>
        </w:rPr>
        <w:t>indicating</w:t>
      </w:r>
      <w:r w:rsidRPr="009413FB">
        <w:rPr>
          <w:spacing w:val="-2"/>
          <w:sz w:val="24"/>
          <w:szCs w:val="24"/>
        </w:rPr>
        <w:t xml:space="preserve"> </w:t>
      </w:r>
      <w:r w:rsidRPr="009413FB">
        <w:rPr>
          <w:sz w:val="24"/>
          <w:szCs w:val="24"/>
        </w:rPr>
        <w:t>the</w:t>
      </w:r>
      <w:r w:rsidRPr="009413FB">
        <w:rPr>
          <w:spacing w:val="-1"/>
          <w:sz w:val="24"/>
          <w:szCs w:val="24"/>
        </w:rPr>
        <w:t xml:space="preserve"> </w:t>
      </w:r>
      <w:r w:rsidRPr="009413FB">
        <w:rPr>
          <w:sz w:val="24"/>
          <w:szCs w:val="24"/>
        </w:rPr>
        <w:t>reasons.</w:t>
      </w:r>
      <w:r w:rsidRPr="009413FB">
        <w:rPr>
          <w:spacing w:val="-2"/>
          <w:sz w:val="24"/>
          <w:szCs w:val="24"/>
        </w:rPr>
        <w:t xml:space="preserve"> </w:t>
      </w:r>
      <w:r w:rsidRPr="009413FB">
        <w:rPr>
          <w:sz w:val="24"/>
          <w:szCs w:val="24"/>
        </w:rPr>
        <w:t>The report may recommend a particular course of action for the FHDC to consider. The FHDC</w:t>
      </w:r>
      <w:r w:rsidRPr="009413FB">
        <w:rPr>
          <w:spacing w:val="-2"/>
          <w:sz w:val="24"/>
          <w:szCs w:val="24"/>
        </w:rPr>
        <w:t xml:space="preserve"> </w:t>
      </w:r>
      <w:r w:rsidRPr="009413FB">
        <w:rPr>
          <w:sz w:val="24"/>
          <w:szCs w:val="24"/>
        </w:rPr>
        <w:t>will</w:t>
      </w:r>
      <w:r w:rsidRPr="009413FB">
        <w:rPr>
          <w:spacing w:val="-5"/>
          <w:sz w:val="24"/>
          <w:szCs w:val="24"/>
        </w:rPr>
        <w:t xml:space="preserve"> </w:t>
      </w:r>
      <w:r w:rsidRPr="009413FB">
        <w:rPr>
          <w:sz w:val="24"/>
          <w:szCs w:val="24"/>
        </w:rPr>
        <w:t>have</w:t>
      </w:r>
      <w:r w:rsidRPr="009413FB">
        <w:rPr>
          <w:spacing w:val="-3"/>
          <w:sz w:val="24"/>
          <w:szCs w:val="24"/>
        </w:rPr>
        <w:t xml:space="preserve"> </w:t>
      </w:r>
      <w:r w:rsidRPr="009413FB">
        <w:rPr>
          <w:sz w:val="24"/>
          <w:szCs w:val="24"/>
        </w:rPr>
        <w:t>regard</w:t>
      </w:r>
      <w:r w:rsidRPr="009413FB">
        <w:rPr>
          <w:spacing w:val="-6"/>
          <w:sz w:val="24"/>
          <w:szCs w:val="24"/>
        </w:rPr>
        <w:t xml:space="preserve"> </w:t>
      </w:r>
      <w:r w:rsidRPr="009413FB">
        <w:rPr>
          <w:sz w:val="24"/>
          <w:szCs w:val="24"/>
        </w:rPr>
        <w:t>to</w:t>
      </w:r>
      <w:r w:rsidRPr="009413FB">
        <w:rPr>
          <w:spacing w:val="-5"/>
          <w:sz w:val="24"/>
          <w:szCs w:val="24"/>
        </w:rPr>
        <w:t xml:space="preserve"> </w:t>
      </w:r>
      <w:r w:rsidRPr="009413FB">
        <w:rPr>
          <w:sz w:val="24"/>
          <w:szCs w:val="24"/>
        </w:rPr>
        <w:t>the</w:t>
      </w:r>
      <w:r w:rsidRPr="009413FB">
        <w:rPr>
          <w:spacing w:val="-4"/>
          <w:sz w:val="24"/>
          <w:szCs w:val="24"/>
        </w:rPr>
        <w:t xml:space="preserve"> </w:t>
      </w:r>
      <w:r w:rsidRPr="009413FB">
        <w:rPr>
          <w:sz w:val="24"/>
          <w:szCs w:val="24"/>
        </w:rPr>
        <w:t>various</w:t>
      </w:r>
      <w:r w:rsidRPr="009413FB">
        <w:rPr>
          <w:spacing w:val="-3"/>
          <w:sz w:val="24"/>
          <w:szCs w:val="24"/>
        </w:rPr>
        <w:t xml:space="preserve"> </w:t>
      </w:r>
      <w:r w:rsidRPr="009413FB">
        <w:rPr>
          <w:sz w:val="24"/>
          <w:szCs w:val="24"/>
        </w:rPr>
        <w:t>courses</w:t>
      </w:r>
      <w:r w:rsidRPr="009413FB">
        <w:rPr>
          <w:spacing w:val="-4"/>
          <w:sz w:val="24"/>
          <w:szCs w:val="24"/>
        </w:rPr>
        <w:t xml:space="preserve"> </w:t>
      </w:r>
      <w:r w:rsidRPr="009413FB">
        <w:rPr>
          <w:sz w:val="24"/>
          <w:szCs w:val="24"/>
        </w:rPr>
        <w:t>of</w:t>
      </w:r>
      <w:r w:rsidRPr="009413FB">
        <w:rPr>
          <w:spacing w:val="-2"/>
          <w:sz w:val="24"/>
          <w:szCs w:val="24"/>
        </w:rPr>
        <w:t xml:space="preserve"> </w:t>
      </w:r>
      <w:r w:rsidRPr="009413FB">
        <w:rPr>
          <w:sz w:val="24"/>
          <w:szCs w:val="24"/>
        </w:rPr>
        <w:t>action</w:t>
      </w:r>
      <w:r w:rsidRPr="009413FB">
        <w:rPr>
          <w:spacing w:val="-4"/>
          <w:sz w:val="24"/>
          <w:szCs w:val="24"/>
        </w:rPr>
        <w:t xml:space="preserve"> </w:t>
      </w:r>
      <w:r w:rsidRPr="009413FB">
        <w:rPr>
          <w:sz w:val="24"/>
          <w:szCs w:val="24"/>
        </w:rPr>
        <w:t>set</w:t>
      </w:r>
      <w:r w:rsidRPr="009413FB">
        <w:rPr>
          <w:spacing w:val="-4"/>
          <w:sz w:val="24"/>
          <w:szCs w:val="24"/>
        </w:rPr>
        <w:t xml:space="preserve"> </w:t>
      </w:r>
      <w:r w:rsidRPr="009413FB">
        <w:rPr>
          <w:sz w:val="24"/>
          <w:szCs w:val="24"/>
        </w:rPr>
        <w:t>out</w:t>
      </w:r>
      <w:r w:rsidRPr="009413FB">
        <w:rPr>
          <w:spacing w:val="-3"/>
          <w:sz w:val="24"/>
          <w:szCs w:val="24"/>
        </w:rPr>
        <w:t xml:space="preserve"> </w:t>
      </w:r>
      <w:r w:rsidRPr="009413FB">
        <w:rPr>
          <w:sz w:val="24"/>
          <w:szCs w:val="24"/>
        </w:rPr>
        <w:t>in</w:t>
      </w:r>
      <w:r w:rsidRPr="009413FB">
        <w:rPr>
          <w:spacing w:val="-3"/>
          <w:sz w:val="24"/>
          <w:szCs w:val="24"/>
        </w:rPr>
        <w:t xml:space="preserve"> </w:t>
      </w:r>
      <w:r w:rsidRPr="009413FB">
        <w:rPr>
          <w:sz w:val="24"/>
          <w:szCs w:val="24"/>
        </w:rPr>
        <w:t>16.13</w:t>
      </w:r>
      <w:r w:rsidRPr="009413FB">
        <w:rPr>
          <w:spacing w:val="-3"/>
          <w:sz w:val="24"/>
          <w:szCs w:val="24"/>
        </w:rPr>
        <w:t xml:space="preserve"> </w:t>
      </w:r>
      <w:r w:rsidRPr="009413FB">
        <w:rPr>
          <w:sz w:val="24"/>
          <w:szCs w:val="24"/>
        </w:rPr>
        <w:t>below</w:t>
      </w:r>
      <w:r w:rsidRPr="009413FB">
        <w:rPr>
          <w:spacing w:val="-6"/>
          <w:sz w:val="24"/>
          <w:szCs w:val="24"/>
        </w:rPr>
        <w:t xml:space="preserve"> </w:t>
      </w:r>
      <w:r w:rsidRPr="009413FB">
        <w:rPr>
          <w:sz w:val="24"/>
          <w:szCs w:val="24"/>
        </w:rPr>
        <w:t>and</w:t>
      </w:r>
      <w:r w:rsidRPr="009413FB">
        <w:rPr>
          <w:spacing w:val="-4"/>
          <w:sz w:val="24"/>
          <w:szCs w:val="24"/>
        </w:rPr>
        <w:t xml:space="preserve"> </w:t>
      </w:r>
      <w:r w:rsidRPr="009413FB">
        <w:rPr>
          <w:sz w:val="24"/>
          <w:szCs w:val="24"/>
        </w:rPr>
        <w:t>to</w:t>
      </w:r>
      <w:r w:rsidRPr="009413FB">
        <w:rPr>
          <w:spacing w:val="-3"/>
          <w:sz w:val="24"/>
          <w:szCs w:val="24"/>
        </w:rPr>
        <w:t xml:space="preserve"> </w:t>
      </w:r>
      <w:r w:rsidRPr="009413FB">
        <w:rPr>
          <w:sz w:val="24"/>
          <w:szCs w:val="24"/>
        </w:rPr>
        <w:t>the standard resolutions indicated in</w:t>
      </w:r>
      <w:r w:rsidRPr="009413FB">
        <w:rPr>
          <w:spacing w:val="-2"/>
          <w:sz w:val="24"/>
          <w:szCs w:val="24"/>
        </w:rPr>
        <w:t xml:space="preserve"> </w:t>
      </w:r>
      <w:r w:rsidRPr="009413FB">
        <w:rPr>
          <w:sz w:val="24"/>
          <w:szCs w:val="24"/>
        </w:rPr>
        <w:t>16.16.</w:t>
      </w:r>
    </w:p>
    <w:p w14:paraId="63AB12BC" w14:textId="378A994B" w:rsidR="009413FB" w:rsidRDefault="009413FB" w:rsidP="009413FB">
      <w:pPr>
        <w:tabs>
          <w:tab w:val="left" w:pos="1032"/>
        </w:tabs>
        <w:spacing w:before="1"/>
        <w:ind w:left="220" w:right="266"/>
        <w:rPr>
          <w:sz w:val="24"/>
          <w:szCs w:val="24"/>
        </w:rPr>
      </w:pPr>
    </w:p>
    <w:p w14:paraId="2CBB8F68" w14:textId="62602D90" w:rsidR="009413FB" w:rsidRPr="00340008" w:rsidRDefault="009413FB" w:rsidP="009413FB">
      <w:pPr>
        <w:pBdr>
          <w:top w:val="single" w:sz="4" w:space="1" w:color="auto"/>
          <w:left w:val="single" w:sz="4" w:space="4" w:color="auto"/>
          <w:bottom w:val="single" w:sz="4" w:space="1" w:color="auto"/>
          <w:right w:val="single" w:sz="4" w:space="4" w:color="auto"/>
        </w:pBdr>
        <w:ind w:left="709" w:right="59"/>
        <w:rPr>
          <w:rFonts w:ascii="Cambria" w:hAnsi="Cambria"/>
        </w:rPr>
      </w:pPr>
      <w:r w:rsidRPr="00340008">
        <w:rPr>
          <w:rFonts w:ascii="Cambria" w:hAnsi="Cambria"/>
        </w:rPr>
        <w:t xml:space="preserve">In the Faculty of Humanities, the NAC acts as chair of the viva and includes a report of the viva </w:t>
      </w:r>
      <w:r>
        <w:rPr>
          <w:rFonts w:ascii="Cambria" w:hAnsi="Cambria"/>
        </w:rPr>
        <w:t>as part of</w:t>
      </w:r>
      <w:r w:rsidRPr="00340008">
        <w:rPr>
          <w:rFonts w:ascii="Cambria" w:hAnsi="Cambria"/>
        </w:rPr>
        <w:t xml:space="preserve"> the NAC report</w:t>
      </w:r>
      <w:r>
        <w:rPr>
          <w:rFonts w:ascii="Cambria" w:hAnsi="Cambria"/>
        </w:rPr>
        <w:t>, including whether or not a joint recommendation was reached. If a joint recommendation was reached, the NAC must indicate and/or explain it. If not, the NAC must explain why a joint recommendation could not be reached and recommend a result or propose further steps to be taken (in conjunction with higher degrees policy).</w:t>
      </w:r>
    </w:p>
    <w:p w14:paraId="325F718B" w14:textId="77777777" w:rsidR="009413FB" w:rsidRPr="009413FB" w:rsidRDefault="009413FB" w:rsidP="009413FB">
      <w:pPr>
        <w:tabs>
          <w:tab w:val="left" w:pos="1032"/>
        </w:tabs>
        <w:spacing w:before="1"/>
        <w:ind w:left="220" w:right="266"/>
        <w:rPr>
          <w:sz w:val="24"/>
          <w:szCs w:val="24"/>
        </w:rPr>
      </w:pPr>
    </w:p>
    <w:p w14:paraId="429B685E" w14:textId="77777777" w:rsidR="00AF3091" w:rsidRDefault="007E46AA">
      <w:pPr>
        <w:pStyle w:val="ListParagraph"/>
        <w:numPr>
          <w:ilvl w:val="1"/>
          <w:numId w:val="8"/>
        </w:numPr>
        <w:tabs>
          <w:tab w:val="left" w:pos="1032"/>
        </w:tabs>
        <w:ind w:left="1031" w:right="263" w:hanging="811"/>
        <w:rPr>
          <w:sz w:val="24"/>
        </w:rPr>
      </w:pPr>
      <w:r>
        <w:rPr>
          <w:sz w:val="24"/>
        </w:rPr>
        <w:t>Where</w:t>
      </w:r>
      <w:r>
        <w:rPr>
          <w:spacing w:val="-9"/>
          <w:sz w:val="24"/>
        </w:rPr>
        <w:t xml:space="preserve"> </w:t>
      </w:r>
      <w:r>
        <w:rPr>
          <w:sz w:val="24"/>
        </w:rPr>
        <w:t>a</w:t>
      </w:r>
      <w:r>
        <w:rPr>
          <w:spacing w:val="-7"/>
          <w:sz w:val="24"/>
        </w:rPr>
        <w:t xml:space="preserve"> </w:t>
      </w:r>
      <w:r>
        <w:rPr>
          <w:sz w:val="24"/>
        </w:rPr>
        <w:t>joint</w:t>
      </w:r>
      <w:r>
        <w:rPr>
          <w:spacing w:val="-7"/>
          <w:sz w:val="24"/>
        </w:rPr>
        <w:t xml:space="preserve"> </w:t>
      </w:r>
      <w:r>
        <w:rPr>
          <w:sz w:val="24"/>
        </w:rPr>
        <w:t>recommendation</w:t>
      </w:r>
      <w:r>
        <w:rPr>
          <w:spacing w:val="-6"/>
          <w:sz w:val="24"/>
        </w:rPr>
        <w:t xml:space="preserve"> </w:t>
      </w:r>
      <w:r>
        <w:rPr>
          <w:sz w:val="24"/>
        </w:rPr>
        <w:t>is</w:t>
      </w:r>
      <w:r>
        <w:rPr>
          <w:spacing w:val="-10"/>
          <w:sz w:val="24"/>
        </w:rPr>
        <w:t xml:space="preserve"> </w:t>
      </w:r>
      <w:r>
        <w:rPr>
          <w:sz w:val="24"/>
        </w:rPr>
        <w:t>not</w:t>
      </w:r>
      <w:r>
        <w:rPr>
          <w:spacing w:val="-9"/>
          <w:sz w:val="24"/>
        </w:rPr>
        <w:t xml:space="preserve"> </w:t>
      </w:r>
      <w:r>
        <w:rPr>
          <w:sz w:val="24"/>
        </w:rPr>
        <w:t>arrived</w:t>
      </w:r>
      <w:r>
        <w:rPr>
          <w:spacing w:val="-7"/>
          <w:sz w:val="24"/>
        </w:rPr>
        <w:t xml:space="preserve"> </w:t>
      </w:r>
      <w:r>
        <w:rPr>
          <w:sz w:val="24"/>
        </w:rPr>
        <w:t>at,</w:t>
      </w:r>
      <w:r>
        <w:rPr>
          <w:spacing w:val="-7"/>
          <w:sz w:val="24"/>
        </w:rPr>
        <w:t xml:space="preserve"> </w:t>
      </w:r>
      <w:r>
        <w:rPr>
          <w:sz w:val="24"/>
        </w:rPr>
        <w:t>if</w:t>
      </w:r>
      <w:r>
        <w:rPr>
          <w:spacing w:val="-5"/>
          <w:sz w:val="24"/>
        </w:rPr>
        <w:t xml:space="preserve"> </w:t>
      </w:r>
      <w:r>
        <w:rPr>
          <w:sz w:val="24"/>
        </w:rPr>
        <w:t>one</w:t>
      </w:r>
      <w:r>
        <w:rPr>
          <w:spacing w:val="-8"/>
          <w:sz w:val="24"/>
        </w:rPr>
        <w:t xml:space="preserve"> </w:t>
      </w:r>
      <w:r>
        <w:rPr>
          <w:sz w:val="24"/>
        </w:rPr>
        <w:t>or</w:t>
      </w:r>
      <w:r>
        <w:rPr>
          <w:spacing w:val="-8"/>
          <w:sz w:val="24"/>
        </w:rPr>
        <w:t xml:space="preserve"> </w:t>
      </w:r>
      <w:r>
        <w:rPr>
          <w:sz w:val="24"/>
        </w:rPr>
        <w:t>more</w:t>
      </w:r>
      <w:r>
        <w:rPr>
          <w:spacing w:val="-7"/>
          <w:sz w:val="24"/>
        </w:rPr>
        <w:t xml:space="preserve"> </w:t>
      </w:r>
      <w:r>
        <w:rPr>
          <w:sz w:val="24"/>
        </w:rPr>
        <w:t>assessors</w:t>
      </w:r>
      <w:r>
        <w:rPr>
          <w:spacing w:val="-7"/>
          <w:sz w:val="24"/>
        </w:rPr>
        <w:t xml:space="preserve"> </w:t>
      </w:r>
      <w:r>
        <w:rPr>
          <w:sz w:val="24"/>
        </w:rPr>
        <w:t xml:space="preserve">provide a well-motivated argument for the revision and resubmission of the work </w:t>
      </w:r>
      <w:r>
        <w:rPr>
          <w:sz w:val="24"/>
        </w:rPr>
        <w:lastRenderedPageBreak/>
        <w:t>submitted for assessment, the default position is to do such revisions. In all instances</w:t>
      </w:r>
      <w:r>
        <w:rPr>
          <w:spacing w:val="-18"/>
          <w:sz w:val="24"/>
        </w:rPr>
        <w:t xml:space="preserve"> </w:t>
      </w:r>
      <w:r>
        <w:rPr>
          <w:sz w:val="24"/>
        </w:rPr>
        <w:t>of</w:t>
      </w:r>
      <w:r>
        <w:rPr>
          <w:spacing w:val="-15"/>
          <w:sz w:val="24"/>
        </w:rPr>
        <w:t xml:space="preserve"> </w:t>
      </w:r>
      <w:r>
        <w:rPr>
          <w:sz w:val="24"/>
        </w:rPr>
        <w:t>corrections</w:t>
      </w:r>
      <w:r>
        <w:rPr>
          <w:spacing w:val="-18"/>
          <w:sz w:val="24"/>
        </w:rPr>
        <w:t xml:space="preserve"> </w:t>
      </w:r>
      <w:r>
        <w:rPr>
          <w:sz w:val="24"/>
        </w:rPr>
        <w:t>and</w:t>
      </w:r>
      <w:r>
        <w:rPr>
          <w:spacing w:val="-16"/>
          <w:sz w:val="24"/>
        </w:rPr>
        <w:t xml:space="preserve"> </w:t>
      </w:r>
      <w:r>
        <w:rPr>
          <w:sz w:val="24"/>
        </w:rPr>
        <w:t>revisions</w:t>
      </w:r>
      <w:r>
        <w:rPr>
          <w:spacing w:val="-18"/>
          <w:sz w:val="24"/>
        </w:rPr>
        <w:t xml:space="preserve"> </w:t>
      </w:r>
      <w:r>
        <w:rPr>
          <w:sz w:val="24"/>
        </w:rPr>
        <w:t>the</w:t>
      </w:r>
      <w:r>
        <w:rPr>
          <w:spacing w:val="-17"/>
          <w:sz w:val="24"/>
        </w:rPr>
        <w:t xml:space="preserve"> </w:t>
      </w:r>
      <w:r>
        <w:rPr>
          <w:sz w:val="24"/>
        </w:rPr>
        <w:t>supervisor(s)</w:t>
      </w:r>
      <w:r>
        <w:rPr>
          <w:spacing w:val="-18"/>
          <w:sz w:val="24"/>
        </w:rPr>
        <w:t xml:space="preserve"> </w:t>
      </w:r>
      <w:r>
        <w:rPr>
          <w:sz w:val="24"/>
        </w:rPr>
        <w:t>(and</w:t>
      </w:r>
      <w:r>
        <w:rPr>
          <w:spacing w:val="-17"/>
          <w:sz w:val="24"/>
        </w:rPr>
        <w:t xml:space="preserve"> </w:t>
      </w:r>
      <w:r>
        <w:rPr>
          <w:sz w:val="24"/>
        </w:rPr>
        <w:t>where</w:t>
      </w:r>
      <w:r>
        <w:rPr>
          <w:spacing w:val="-17"/>
          <w:sz w:val="24"/>
        </w:rPr>
        <w:t xml:space="preserve"> </w:t>
      </w:r>
      <w:r>
        <w:rPr>
          <w:sz w:val="24"/>
        </w:rPr>
        <w:t>applicable</w:t>
      </w:r>
      <w:r>
        <w:rPr>
          <w:spacing w:val="-19"/>
          <w:sz w:val="24"/>
        </w:rPr>
        <w:t xml:space="preserve"> </w:t>
      </w:r>
      <w:r>
        <w:rPr>
          <w:sz w:val="24"/>
        </w:rPr>
        <w:t>the non-assessing chair) oversees the process and certifies in writing that all corrections</w:t>
      </w:r>
      <w:r>
        <w:rPr>
          <w:spacing w:val="-6"/>
          <w:sz w:val="24"/>
        </w:rPr>
        <w:t xml:space="preserve"> </w:t>
      </w:r>
      <w:r>
        <w:rPr>
          <w:sz w:val="24"/>
        </w:rPr>
        <w:t>requested</w:t>
      </w:r>
      <w:r>
        <w:rPr>
          <w:spacing w:val="-9"/>
          <w:sz w:val="24"/>
        </w:rPr>
        <w:t xml:space="preserve"> </w:t>
      </w:r>
      <w:r>
        <w:rPr>
          <w:sz w:val="24"/>
        </w:rPr>
        <w:t>by</w:t>
      </w:r>
      <w:r>
        <w:rPr>
          <w:spacing w:val="-9"/>
          <w:sz w:val="24"/>
        </w:rPr>
        <w:t xml:space="preserve"> </w:t>
      </w:r>
      <w:r>
        <w:rPr>
          <w:sz w:val="24"/>
        </w:rPr>
        <w:t>the</w:t>
      </w:r>
      <w:r>
        <w:rPr>
          <w:spacing w:val="-4"/>
          <w:sz w:val="24"/>
        </w:rPr>
        <w:t xml:space="preserve"> </w:t>
      </w:r>
      <w:r>
        <w:rPr>
          <w:sz w:val="24"/>
        </w:rPr>
        <w:t>assessors</w:t>
      </w:r>
      <w:r>
        <w:rPr>
          <w:spacing w:val="-6"/>
          <w:sz w:val="24"/>
        </w:rPr>
        <w:t xml:space="preserve"> </w:t>
      </w:r>
      <w:r>
        <w:rPr>
          <w:sz w:val="24"/>
        </w:rPr>
        <w:t>have</w:t>
      </w:r>
      <w:r>
        <w:rPr>
          <w:spacing w:val="-4"/>
          <w:sz w:val="24"/>
        </w:rPr>
        <w:t xml:space="preserve"> </w:t>
      </w:r>
      <w:r>
        <w:rPr>
          <w:sz w:val="24"/>
        </w:rPr>
        <w:t>been</w:t>
      </w:r>
      <w:r>
        <w:rPr>
          <w:spacing w:val="-5"/>
          <w:sz w:val="24"/>
        </w:rPr>
        <w:t xml:space="preserve"> </w:t>
      </w:r>
      <w:r>
        <w:rPr>
          <w:sz w:val="24"/>
        </w:rPr>
        <w:t>addressed</w:t>
      </w:r>
      <w:r>
        <w:rPr>
          <w:spacing w:val="-3"/>
          <w:sz w:val="24"/>
        </w:rPr>
        <w:t xml:space="preserve"> </w:t>
      </w:r>
      <w:r>
        <w:rPr>
          <w:sz w:val="24"/>
        </w:rPr>
        <w:t>before</w:t>
      </w:r>
      <w:r>
        <w:rPr>
          <w:spacing w:val="-4"/>
          <w:sz w:val="24"/>
        </w:rPr>
        <w:t xml:space="preserve"> </w:t>
      </w:r>
      <w:r>
        <w:rPr>
          <w:sz w:val="24"/>
        </w:rPr>
        <w:t>the</w:t>
      </w:r>
      <w:r>
        <w:rPr>
          <w:spacing w:val="-5"/>
          <w:sz w:val="24"/>
        </w:rPr>
        <w:t xml:space="preserve"> </w:t>
      </w:r>
      <w:r>
        <w:rPr>
          <w:sz w:val="24"/>
        </w:rPr>
        <w:t>student resubmits the corrected version of the study to the faculty</w:t>
      </w:r>
      <w:r>
        <w:rPr>
          <w:spacing w:val="-19"/>
          <w:sz w:val="24"/>
        </w:rPr>
        <w:t xml:space="preserve"> </w:t>
      </w:r>
      <w:r>
        <w:rPr>
          <w:sz w:val="24"/>
        </w:rPr>
        <w:t>office.</w:t>
      </w:r>
    </w:p>
    <w:p w14:paraId="5EFFB8BC" w14:textId="77777777" w:rsidR="00AF3091" w:rsidRDefault="007E46AA">
      <w:pPr>
        <w:pStyle w:val="ListParagraph"/>
        <w:numPr>
          <w:ilvl w:val="1"/>
          <w:numId w:val="8"/>
        </w:numPr>
        <w:tabs>
          <w:tab w:val="left" w:pos="1032"/>
        </w:tabs>
        <w:ind w:left="1031" w:right="267" w:hanging="811"/>
        <w:rPr>
          <w:sz w:val="24"/>
        </w:rPr>
      </w:pPr>
      <w:r>
        <w:rPr>
          <w:sz w:val="24"/>
        </w:rPr>
        <w:t>Where a joint recommendation is not arrived at, if two (or more) of the assessors for a master’s dissertation fail the study it constitutes a</w:t>
      </w:r>
      <w:r>
        <w:rPr>
          <w:spacing w:val="-21"/>
          <w:sz w:val="24"/>
        </w:rPr>
        <w:t xml:space="preserve"> </w:t>
      </w:r>
      <w:r>
        <w:rPr>
          <w:sz w:val="24"/>
        </w:rPr>
        <w:t>fail.</w:t>
      </w:r>
    </w:p>
    <w:p w14:paraId="135EF54B" w14:textId="0F28F285" w:rsidR="00AF3091" w:rsidRDefault="007E46AA">
      <w:pPr>
        <w:pStyle w:val="ListParagraph"/>
        <w:numPr>
          <w:ilvl w:val="1"/>
          <w:numId w:val="8"/>
        </w:numPr>
        <w:tabs>
          <w:tab w:val="left" w:pos="1032"/>
        </w:tabs>
        <w:ind w:left="1031" w:right="263" w:hanging="811"/>
        <w:rPr>
          <w:sz w:val="24"/>
        </w:rPr>
      </w:pPr>
      <w:r>
        <w:rPr>
          <w:sz w:val="24"/>
        </w:rPr>
        <w:t xml:space="preserve">In the </w:t>
      </w:r>
      <w:proofErr w:type="spellStart"/>
      <w:r>
        <w:rPr>
          <w:sz w:val="24"/>
        </w:rPr>
        <w:t>finalisation</w:t>
      </w:r>
      <w:proofErr w:type="spellEnd"/>
      <w:r>
        <w:rPr>
          <w:sz w:val="24"/>
        </w:rPr>
        <w:t xml:space="preserve"> of the assessment of a master’s study with conflicting assessment results or a difference of 15% or more the FHDAC/FHDC is not obliged to award a simple average of the assessors’ marks if there is a discrepancy</w:t>
      </w:r>
      <w:r>
        <w:rPr>
          <w:spacing w:val="-22"/>
          <w:sz w:val="24"/>
        </w:rPr>
        <w:t xml:space="preserve"> </w:t>
      </w:r>
      <w:r>
        <w:rPr>
          <w:sz w:val="24"/>
        </w:rPr>
        <w:t>of</w:t>
      </w:r>
      <w:r>
        <w:rPr>
          <w:spacing w:val="-16"/>
          <w:sz w:val="24"/>
        </w:rPr>
        <w:t xml:space="preserve"> </w:t>
      </w:r>
      <w:r>
        <w:rPr>
          <w:sz w:val="24"/>
        </w:rPr>
        <w:t>15%</w:t>
      </w:r>
      <w:r>
        <w:rPr>
          <w:spacing w:val="-20"/>
          <w:sz w:val="24"/>
        </w:rPr>
        <w:t xml:space="preserve"> </w:t>
      </w:r>
      <w:r>
        <w:rPr>
          <w:sz w:val="24"/>
        </w:rPr>
        <w:t>or</w:t>
      </w:r>
      <w:r>
        <w:rPr>
          <w:spacing w:val="-22"/>
          <w:sz w:val="24"/>
        </w:rPr>
        <w:t xml:space="preserve"> </w:t>
      </w:r>
      <w:r>
        <w:rPr>
          <w:sz w:val="24"/>
        </w:rPr>
        <w:t>more</w:t>
      </w:r>
      <w:r>
        <w:rPr>
          <w:spacing w:val="-21"/>
          <w:sz w:val="24"/>
        </w:rPr>
        <w:t xml:space="preserve"> </w:t>
      </w:r>
      <w:r>
        <w:rPr>
          <w:sz w:val="24"/>
        </w:rPr>
        <w:t>between</w:t>
      </w:r>
      <w:r>
        <w:rPr>
          <w:spacing w:val="-18"/>
          <w:sz w:val="24"/>
        </w:rPr>
        <w:t xml:space="preserve"> </w:t>
      </w:r>
      <w:r>
        <w:rPr>
          <w:sz w:val="24"/>
        </w:rPr>
        <w:t>the</w:t>
      </w:r>
      <w:r>
        <w:rPr>
          <w:spacing w:val="-20"/>
          <w:sz w:val="24"/>
        </w:rPr>
        <w:t xml:space="preserve"> </w:t>
      </w:r>
      <w:r>
        <w:rPr>
          <w:sz w:val="24"/>
        </w:rPr>
        <w:t>marks</w:t>
      </w:r>
      <w:r>
        <w:rPr>
          <w:spacing w:val="-20"/>
          <w:sz w:val="24"/>
        </w:rPr>
        <w:t xml:space="preserve"> </w:t>
      </w:r>
      <w:r>
        <w:rPr>
          <w:sz w:val="24"/>
        </w:rPr>
        <w:t>allocated</w:t>
      </w:r>
      <w:r>
        <w:rPr>
          <w:spacing w:val="-18"/>
          <w:sz w:val="24"/>
        </w:rPr>
        <w:t xml:space="preserve"> </w:t>
      </w:r>
      <w:r>
        <w:rPr>
          <w:sz w:val="24"/>
        </w:rPr>
        <w:t>by</w:t>
      </w:r>
      <w:r>
        <w:rPr>
          <w:spacing w:val="-22"/>
          <w:sz w:val="24"/>
        </w:rPr>
        <w:t xml:space="preserve"> </w:t>
      </w:r>
      <w:r>
        <w:rPr>
          <w:sz w:val="24"/>
        </w:rPr>
        <w:t>individual</w:t>
      </w:r>
      <w:r>
        <w:rPr>
          <w:spacing w:val="-19"/>
          <w:sz w:val="24"/>
        </w:rPr>
        <w:t xml:space="preserve"> </w:t>
      </w:r>
      <w:r>
        <w:rPr>
          <w:sz w:val="24"/>
        </w:rPr>
        <w:t>assessors, or</w:t>
      </w:r>
      <w:r>
        <w:rPr>
          <w:spacing w:val="-7"/>
          <w:sz w:val="24"/>
        </w:rPr>
        <w:t xml:space="preserve"> </w:t>
      </w:r>
      <w:r>
        <w:rPr>
          <w:sz w:val="24"/>
        </w:rPr>
        <w:t>if</w:t>
      </w:r>
      <w:r>
        <w:rPr>
          <w:spacing w:val="-4"/>
          <w:sz w:val="24"/>
        </w:rPr>
        <w:t xml:space="preserve"> </w:t>
      </w:r>
      <w:r>
        <w:rPr>
          <w:sz w:val="24"/>
        </w:rPr>
        <w:t>one</w:t>
      </w:r>
      <w:r>
        <w:rPr>
          <w:spacing w:val="-6"/>
          <w:sz w:val="24"/>
        </w:rPr>
        <w:t xml:space="preserve"> </w:t>
      </w:r>
      <w:r>
        <w:rPr>
          <w:sz w:val="24"/>
        </w:rPr>
        <w:t>assessor</w:t>
      </w:r>
      <w:r>
        <w:rPr>
          <w:spacing w:val="-7"/>
          <w:sz w:val="24"/>
        </w:rPr>
        <w:t xml:space="preserve"> </w:t>
      </w:r>
      <w:r>
        <w:rPr>
          <w:sz w:val="24"/>
        </w:rPr>
        <w:t>recommends</w:t>
      </w:r>
      <w:r>
        <w:rPr>
          <w:spacing w:val="-7"/>
          <w:sz w:val="24"/>
        </w:rPr>
        <w:t xml:space="preserve"> </w:t>
      </w:r>
      <w:r>
        <w:rPr>
          <w:sz w:val="24"/>
        </w:rPr>
        <w:t>a</w:t>
      </w:r>
      <w:r>
        <w:rPr>
          <w:spacing w:val="-6"/>
          <w:sz w:val="24"/>
        </w:rPr>
        <w:t xml:space="preserve"> </w:t>
      </w:r>
      <w:r>
        <w:rPr>
          <w:sz w:val="24"/>
        </w:rPr>
        <w:t>distinction</w:t>
      </w:r>
      <w:r>
        <w:rPr>
          <w:spacing w:val="-6"/>
          <w:sz w:val="24"/>
        </w:rPr>
        <w:t xml:space="preserve"> </w:t>
      </w:r>
      <w:r>
        <w:rPr>
          <w:sz w:val="24"/>
        </w:rPr>
        <w:t>mark</w:t>
      </w:r>
      <w:r>
        <w:rPr>
          <w:spacing w:val="-7"/>
          <w:sz w:val="24"/>
        </w:rPr>
        <w:t xml:space="preserve"> </w:t>
      </w:r>
      <w:r>
        <w:rPr>
          <w:sz w:val="24"/>
        </w:rPr>
        <w:t>and</w:t>
      </w:r>
      <w:r>
        <w:rPr>
          <w:spacing w:val="-6"/>
          <w:sz w:val="24"/>
        </w:rPr>
        <w:t xml:space="preserve"> </w:t>
      </w:r>
      <w:r>
        <w:rPr>
          <w:sz w:val="24"/>
        </w:rPr>
        <w:t>the</w:t>
      </w:r>
      <w:r>
        <w:rPr>
          <w:spacing w:val="-5"/>
          <w:sz w:val="24"/>
        </w:rPr>
        <w:t xml:space="preserve"> </w:t>
      </w:r>
      <w:r>
        <w:rPr>
          <w:sz w:val="24"/>
        </w:rPr>
        <w:t>other</w:t>
      </w:r>
      <w:r>
        <w:rPr>
          <w:spacing w:val="-7"/>
          <w:sz w:val="24"/>
        </w:rPr>
        <w:t xml:space="preserve"> </w:t>
      </w:r>
      <w:r>
        <w:rPr>
          <w:sz w:val="24"/>
        </w:rPr>
        <w:t>allocates</w:t>
      </w:r>
      <w:r>
        <w:rPr>
          <w:spacing w:val="-7"/>
          <w:sz w:val="24"/>
        </w:rPr>
        <w:t xml:space="preserve"> </w:t>
      </w:r>
      <w:r>
        <w:rPr>
          <w:sz w:val="24"/>
        </w:rPr>
        <w:t>a</w:t>
      </w:r>
      <w:r>
        <w:rPr>
          <w:spacing w:val="-8"/>
          <w:sz w:val="24"/>
        </w:rPr>
        <w:t xml:space="preserve"> </w:t>
      </w:r>
      <w:r>
        <w:rPr>
          <w:sz w:val="24"/>
        </w:rPr>
        <w:t>mark lower than a distinction. The processes described in resolution of conflicting results may be</w:t>
      </w:r>
      <w:r>
        <w:rPr>
          <w:spacing w:val="-7"/>
          <w:sz w:val="24"/>
        </w:rPr>
        <w:t xml:space="preserve"> </w:t>
      </w:r>
      <w:r>
        <w:rPr>
          <w:sz w:val="24"/>
        </w:rPr>
        <w:t>followed</w:t>
      </w:r>
      <w:r w:rsidR="00A278DD">
        <w:rPr>
          <w:sz w:val="24"/>
        </w:rPr>
        <w:t>.</w:t>
      </w:r>
    </w:p>
    <w:p w14:paraId="3CF4EE6D" w14:textId="0F058115" w:rsidR="00AF3091" w:rsidRDefault="007E46AA">
      <w:pPr>
        <w:pStyle w:val="ListParagraph"/>
        <w:numPr>
          <w:ilvl w:val="1"/>
          <w:numId w:val="8"/>
        </w:numPr>
        <w:tabs>
          <w:tab w:val="left" w:pos="1032"/>
        </w:tabs>
        <w:ind w:left="1031" w:right="269" w:hanging="811"/>
        <w:rPr>
          <w:sz w:val="24"/>
        </w:rPr>
      </w:pPr>
      <w:r>
        <w:rPr>
          <w:sz w:val="24"/>
        </w:rPr>
        <w:t>In the case where minor corrections are required, a candidate is granted a maximum period of three months to do the corrections to the satisfaction of the supervisor.</w:t>
      </w:r>
    </w:p>
    <w:p w14:paraId="6135C95C" w14:textId="7DE3A893" w:rsidR="00982EEA" w:rsidRDefault="00982EEA" w:rsidP="00982EEA">
      <w:pPr>
        <w:tabs>
          <w:tab w:val="left" w:pos="1032"/>
        </w:tabs>
        <w:ind w:left="220" w:right="269"/>
        <w:rPr>
          <w:sz w:val="24"/>
        </w:rPr>
      </w:pPr>
    </w:p>
    <w:p w14:paraId="21C70BDC" w14:textId="09E30D63" w:rsidR="00982EEA" w:rsidRPr="00982EEA" w:rsidRDefault="00982EEA" w:rsidP="00982EEA">
      <w:pPr>
        <w:pBdr>
          <w:top w:val="single" w:sz="4" w:space="1" w:color="auto"/>
          <w:left w:val="single" w:sz="4" w:space="4" w:color="auto"/>
          <w:bottom w:val="single" w:sz="4" w:space="1" w:color="auto"/>
          <w:right w:val="single" w:sz="4" w:space="4" w:color="auto"/>
        </w:pBdr>
        <w:ind w:left="709" w:right="59"/>
        <w:jc w:val="both"/>
        <w:rPr>
          <w:rFonts w:ascii="Cambria" w:hAnsi="Cambria"/>
        </w:rPr>
      </w:pPr>
      <w:r w:rsidRPr="00982EEA">
        <w:rPr>
          <w:rFonts w:ascii="Cambria" w:hAnsi="Cambria"/>
        </w:rPr>
        <w:t>Minor corrections suggested by assessors may only be communicated to the supervisor(s) and/or student(s) by the NAC or the Faculty Office</w:t>
      </w:r>
      <w:r>
        <w:rPr>
          <w:rFonts w:ascii="Cambria" w:hAnsi="Cambria"/>
        </w:rPr>
        <w:t xml:space="preserve"> </w:t>
      </w:r>
      <w:r w:rsidRPr="007E3334">
        <w:rPr>
          <w:rFonts w:ascii="Cambria" w:hAnsi="Cambria"/>
          <w:u w:val="single"/>
        </w:rPr>
        <w:t>if</w:t>
      </w:r>
      <w:r>
        <w:rPr>
          <w:rFonts w:ascii="Cambria" w:hAnsi="Cambria"/>
        </w:rPr>
        <w:t xml:space="preserve"> none of the assessors failed the submission or required </w:t>
      </w:r>
      <w:r w:rsidR="007E3334">
        <w:rPr>
          <w:rFonts w:ascii="Cambria" w:hAnsi="Cambria"/>
        </w:rPr>
        <w:t>a resubmission and the marks do not differ by more than 15% (in the case of a master’s degree), and only</w:t>
      </w:r>
      <w:r w:rsidRPr="00982EEA">
        <w:rPr>
          <w:rFonts w:ascii="Cambria" w:hAnsi="Cambria"/>
        </w:rPr>
        <w:t xml:space="preserve"> </w:t>
      </w:r>
      <w:r w:rsidRPr="00982EEA">
        <w:rPr>
          <w:rFonts w:ascii="Cambria" w:hAnsi="Cambria"/>
          <w:u w:val="single"/>
        </w:rPr>
        <w:t>after</w:t>
      </w:r>
      <w:r w:rsidRPr="00982EEA">
        <w:rPr>
          <w:rFonts w:ascii="Cambria" w:hAnsi="Cambria"/>
        </w:rPr>
        <w:t xml:space="preserve"> the Faculty Office has received the NAC form and report.</w:t>
      </w:r>
    </w:p>
    <w:p w14:paraId="738C6DE8" w14:textId="77777777" w:rsidR="00982EEA" w:rsidRPr="00982EEA" w:rsidRDefault="00982EEA" w:rsidP="00982EEA">
      <w:pPr>
        <w:tabs>
          <w:tab w:val="left" w:pos="1032"/>
        </w:tabs>
        <w:ind w:left="220" w:right="269"/>
        <w:rPr>
          <w:sz w:val="24"/>
        </w:rPr>
      </w:pPr>
    </w:p>
    <w:p w14:paraId="1B6B9D92" w14:textId="77777777" w:rsidR="00AF3091" w:rsidRDefault="007E46AA">
      <w:pPr>
        <w:pStyle w:val="ListParagraph"/>
        <w:numPr>
          <w:ilvl w:val="1"/>
          <w:numId w:val="8"/>
        </w:numPr>
        <w:tabs>
          <w:tab w:val="left" w:pos="1032"/>
        </w:tabs>
        <w:spacing w:before="1"/>
        <w:ind w:left="1031" w:right="263" w:hanging="811"/>
        <w:rPr>
          <w:sz w:val="24"/>
        </w:rPr>
      </w:pPr>
      <w:r>
        <w:rPr>
          <w:sz w:val="24"/>
        </w:rPr>
        <w:t>In the case where substantial changes and resubmission for re-assessment are required, a candidate is granted a maximum of six months to do the corrections and to resubmit the minor dissertation, dissertation or thesis with the approval of the</w:t>
      </w:r>
      <w:r>
        <w:rPr>
          <w:spacing w:val="-20"/>
          <w:sz w:val="24"/>
        </w:rPr>
        <w:t xml:space="preserve"> </w:t>
      </w:r>
      <w:r>
        <w:rPr>
          <w:sz w:val="24"/>
        </w:rPr>
        <w:t>Supervisor.</w:t>
      </w:r>
      <w:r>
        <w:rPr>
          <w:spacing w:val="-17"/>
          <w:sz w:val="24"/>
        </w:rPr>
        <w:t xml:space="preserve"> </w:t>
      </w:r>
      <w:r>
        <w:rPr>
          <w:sz w:val="24"/>
        </w:rPr>
        <w:t>The</w:t>
      </w:r>
      <w:r>
        <w:rPr>
          <w:spacing w:val="-17"/>
          <w:sz w:val="24"/>
        </w:rPr>
        <w:t xml:space="preserve"> </w:t>
      </w:r>
      <w:r>
        <w:rPr>
          <w:sz w:val="24"/>
        </w:rPr>
        <w:t>HFA</w:t>
      </w:r>
      <w:r>
        <w:rPr>
          <w:spacing w:val="-19"/>
          <w:sz w:val="24"/>
        </w:rPr>
        <w:t xml:space="preserve"> </w:t>
      </w:r>
      <w:r>
        <w:rPr>
          <w:sz w:val="24"/>
        </w:rPr>
        <w:t>forwards</w:t>
      </w:r>
      <w:r>
        <w:rPr>
          <w:spacing w:val="-18"/>
          <w:sz w:val="24"/>
        </w:rPr>
        <w:t xml:space="preserve"> </w:t>
      </w:r>
      <w:r>
        <w:rPr>
          <w:sz w:val="24"/>
        </w:rPr>
        <w:t>the</w:t>
      </w:r>
      <w:r>
        <w:rPr>
          <w:spacing w:val="-17"/>
          <w:sz w:val="24"/>
        </w:rPr>
        <w:t xml:space="preserve"> </w:t>
      </w:r>
      <w:r>
        <w:rPr>
          <w:sz w:val="24"/>
        </w:rPr>
        <w:t>corrected</w:t>
      </w:r>
      <w:r>
        <w:rPr>
          <w:spacing w:val="-16"/>
          <w:sz w:val="24"/>
        </w:rPr>
        <w:t xml:space="preserve"> </w:t>
      </w:r>
      <w:r>
        <w:rPr>
          <w:sz w:val="24"/>
        </w:rPr>
        <w:t>document</w:t>
      </w:r>
      <w:r>
        <w:rPr>
          <w:spacing w:val="-18"/>
          <w:sz w:val="24"/>
        </w:rPr>
        <w:t xml:space="preserve"> </w:t>
      </w:r>
      <w:r>
        <w:rPr>
          <w:sz w:val="24"/>
        </w:rPr>
        <w:t>to</w:t>
      </w:r>
      <w:r>
        <w:rPr>
          <w:spacing w:val="-19"/>
          <w:sz w:val="24"/>
        </w:rPr>
        <w:t xml:space="preserve"> </w:t>
      </w:r>
      <w:r>
        <w:rPr>
          <w:sz w:val="24"/>
        </w:rPr>
        <w:t>the</w:t>
      </w:r>
      <w:r>
        <w:rPr>
          <w:spacing w:val="-19"/>
          <w:sz w:val="24"/>
        </w:rPr>
        <w:t xml:space="preserve"> </w:t>
      </w:r>
      <w:r>
        <w:rPr>
          <w:sz w:val="24"/>
        </w:rPr>
        <w:t>assessor(s)</w:t>
      </w:r>
      <w:r>
        <w:rPr>
          <w:spacing w:val="-19"/>
          <w:sz w:val="24"/>
        </w:rPr>
        <w:t xml:space="preserve"> </w:t>
      </w:r>
      <w:r>
        <w:rPr>
          <w:sz w:val="24"/>
        </w:rPr>
        <w:t>who requested a resubmission. The mark of the assessor(s) who proposed a resubmission will be capped at 50% in the case of a (minor)</w:t>
      </w:r>
      <w:r>
        <w:rPr>
          <w:spacing w:val="-11"/>
          <w:sz w:val="24"/>
        </w:rPr>
        <w:t xml:space="preserve"> </w:t>
      </w:r>
      <w:r>
        <w:rPr>
          <w:sz w:val="24"/>
        </w:rPr>
        <w:t>dissertation.</w:t>
      </w:r>
    </w:p>
    <w:p w14:paraId="0A88B8F1" w14:textId="77777777" w:rsidR="00AF3091" w:rsidRDefault="007E46AA">
      <w:pPr>
        <w:pStyle w:val="ListParagraph"/>
        <w:numPr>
          <w:ilvl w:val="1"/>
          <w:numId w:val="8"/>
        </w:numPr>
        <w:tabs>
          <w:tab w:val="left" w:pos="1032"/>
        </w:tabs>
        <w:ind w:left="1031" w:right="266" w:hanging="811"/>
        <w:rPr>
          <w:sz w:val="24"/>
        </w:rPr>
      </w:pPr>
      <w:r>
        <w:rPr>
          <w:sz w:val="24"/>
        </w:rPr>
        <w:t>A student who has failed a research master’s or a doctoral degree will need to reapply</w:t>
      </w:r>
      <w:r>
        <w:rPr>
          <w:spacing w:val="-13"/>
          <w:sz w:val="24"/>
        </w:rPr>
        <w:t xml:space="preserve"> </w:t>
      </w:r>
      <w:r>
        <w:rPr>
          <w:sz w:val="24"/>
        </w:rPr>
        <w:t>for</w:t>
      </w:r>
      <w:r>
        <w:rPr>
          <w:spacing w:val="-10"/>
          <w:sz w:val="24"/>
        </w:rPr>
        <w:t xml:space="preserve"> </w:t>
      </w:r>
      <w:r>
        <w:rPr>
          <w:sz w:val="24"/>
        </w:rPr>
        <w:t>the</w:t>
      </w:r>
      <w:r>
        <w:rPr>
          <w:spacing w:val="-8"/>
          <w:sz w:val="24"/>
        </w:rPr>
        <w:t xml:space="preserve"> </w:t>
      </w:r>
      <w:r>
        <w:rPr>
          <w:sz w:val="24"/>
        </w:rPr>
        <w:t>particular</w:t>
      </w:r>
      <w:r>
        <w:rPr>
          <w:spacing w:val="-10"/>
          <w:sz w:val="24"/>
        </w:rPr>
        <w:t xml:space="preserve"> </w:t>
      </w:r>
      <w:r>
        <w:rPr>
          <w:sz w:val="24"/>
        </w:rPr>
        <w:t>degree</w:t>
      </w:r>
      <w:r>
        <w:rPr>
          <w:spacing w:val="-8"/>
          <w:sz w:val="24"/>
        </w:rPr>
        <w:t xml:space="preserve"> </w:t>
      </w:r>
      <w:r>
        <w:rPr>
          <w:sz w:val="24"/>
        </w:rPr>
        <w:t>and</w:t>
      </w:r>
      <w:r>
        <w:rPr>
          <w:spacing w:val="-9"/>
          <w:sz w:val="24"/>
        </w:rPr>
        <w:t xml:space="preserve"> </w:t>
      </w:r>
      <w:r>
        <w:rPr>
          <w:sz w:val="24"/>
        </w:rPr>
        <w:t>register</w:t>
      </w:r>
      <w:r>
        <w:rPr>
          <w:spacing w:val="-10"/>
          <w:sz w:val="24"/>
        </w:rPr>
        <w:t xml:space="preserve"> </w:t>
      </w:r>
      <w:r>
        <w:rPr>
          <w:sz w:val="24"/>
        </w:rPr>
        <w:t>a</w:t>
      </w:r>
      <w:r>
        <w:rPr>
          <w:spacing w:val="-8"/>
          <w:sz w:val="24"/>
        </w:rPr>
        <w:t xml:space="preserve"> </w:t>
      </w:r>
      <w:r>
        <w:rPr>
          <w:sz w:val="24"/>
        </w:rPr>
        <w:t>new</w:t>
      </w:r>
      <w:r>
        <w:rPr>
          <w:spacing w:val="-12"/>
          <w:sz w:val="24"/>
        </w:rPr>
        <w:t xml:space="preserve"> </w:t>
      </w:r>
      <w:r>
        <w:rPr>
          <w:sz w:val="24"/>
        </w:rPr>
        <w:t>topic</w:t>
      </w:r>
      <w:r>
        <w:rPr>
          <w:spacing w:val="-8"/>
          <w:sz w:val="24"/>
        </w:rPr>
        <w:t xml:space="preserve"> </w:t>
      </w:r>
      <w:r>
        <w:rPr>
          <w:sz w:val="24"/>
        </w:rPr>
        <w:t>if</w:t>
      </w:r>
      <w:r>
        <w:rPr>
          <w:spacing w:val="-6"/>
          <w:sz w:val="24"/>
        </w:rPr>
        <w:t xml:space="preserve"> </w:t>
      </w:r>
      <w:r>
        <w:rPr>
          <w:sz w:val="24"/>
        </w:rPr>
        <w:t>they</w:t>
      </w:r>
      <w:r>
        <w:rPr>
          <w:spacing w:val="-9"/>
          <w:sz w:val="24"/>
        </w:rPr>
        <w:t xml:space="preserve"> </w:t>
      </w:r>
      <w:r>
        <w:rPr>
          <w:sz w:val="24"/>
        </w:rPr>
        <w:t>wish</w:t>
      </w:r>
      <w:r>
        <w:rPr>
          <w:spacing w:val="-6"/>
          <w:sz w:val="24"/>
        </w:rPr>
        <w:t xml:space="preserve"> </w:t>
      </w:r>
      <w:r>
        <w:rPr>
          <w:sz w:val="24"/>
        </w:rPr>
        <w:t>to</w:t>
      </w:r>
      <w:r>
        <w:rPr>
          <w:spacing w:val="-9"/>
          <w:sz w:val="24"/>
        </w:rPr>
        <w:t xml:space="preserve"> </w:t>
      </w:r>
      <w:r>
        <w:rPr>
          <w:sz w:val="24"/>
        </w:rPr>
        <w:t>reattempt the degree. A failed master’s dissertation or doctoral thesis may not be resubmitted for</w:t>
      </w:r>
      <w:r>
        <w:rPr>
          <w:spacing w:val="-8"/>
          <w:sz w:val="24"/>
        </w:rPr>
        <w:t xml:space="preserve"> </w:t>
      </w:r>
      <w:r>
        <w:rPr>
          <w:sz w:val="24"/>
        </w:rPr>
        <w:t>examination.</w:t>
      </w:r>
    </w:p>
    <w:p w14:paraId="00CE1965" w14:textId="7FFBA32A" w:rsidR="00AF3091" w:rsidRPr="00A634CB" w:rsidRDefault="007E46AA" w:rsidP="00A634CB">
      <w:pPr>
        <w:pStyle w:val="ListParagraph"/>
        <w:numPr>
          <w:ilvl w:val="1"/>
          <w:numId w:val="8"/>
        </w:numPr>
        <w:tabs>
          <w:tab w:val="left" w:pos="1070"/>
        </w:tabs>
        <w:ind w:right="263" w:hanging="849"/>
        <w:rPr>
          <w:sz w:val="24"/>
          <w:szCs w:val="24"/>
        </w:rPr>
      </w:pPr>
      <w:r>
        <w:rPr>
          <w:sz w:val="24"/>
        </w:rPr>
        <w:t xml:space="preserve">In the case of a coursework master’s qualification a student who has failed the minor dissertation, but has passed the coursework modules, the FHDC, on recommendation of the supervisor and Head of the Department, may approve that the candidate repeats the minor dissertation module on a </w:t>
      </w:r>
      <w:r w:rsidRPr="00A634CB">
        <w:rPr>
          <w:sz w:val="24"/>
          <w:szCs w:val="24"/>
        </w:rPr>
        <w:t>newly defined study</w:t>
      </w:r>
      <w:r w:rsidRPr="00A634CB">
        <w:rPr>
          <w:spacing w:val="-12"/>
          <w:sz w:val="24"/>
          <w:szCs w:val="24"/>
        </w:rPr>
        <w:t xml:space="preserve"> </w:t>
      </w:r>
      <w:r w:rsidRPr="00A634CB">
        <w:rPr>
          <w:sz w:val="24"/>
          <w:szCs w:val="24"/>
        </w:rPr>
        <w:t>field,</w:t>
      </w:r>
      <w:r w:rsidRPr="00A634CB">
        <w:rPr>
          <w:spacing w:val="-9"/>
          <w:sz w:val="24"/>
          <w:szCs w:val="24"/>
        </w:rPr>
        <w:t xml:space="preserve"> </w:t>
      </w:r>
      <w:r w:rsidRPr="00A634CB">
        <w:rPr>
          <w:sz w:val="24"/>
          <w:szCs w:val="24"/>
        </w:rPr>
        <w:t>to</w:t>
      </w:r>
      <w:r w:rsidRPr="00A634CB">
        <w:rPr>
          <w:spacing w:val="-11"/>
          <w:sz w:val="24"/>
          <w:szCs w:val="24"/>
        </w:rPr>
        <w:t xml:space="preserve"> </w:t>
      </w:r>
      <w:r w:rsidRPr="00A634CB">
        <w:rPr>
          <w:sz w:val="24"/>
          <w:szCs w:val="24"/>
        </w:rPr>
        <w:t>be</w:t>
      </w:r>
      <w:r w:rsidRPr="00A634CB">
        <w:rPr>
          <w:spacing w:val="-7"/>
          <w:sz w:val="24"/>
          <w:szCs w:val="24"/>
        </w:rPr>
        <w:t xml:space="preserve"> </w:t>
      </w:r>
      <w:r w:rsidRPr="00A634CB">
        <w:rPr>
          <w:sz w:val="24"/>
          <w:szCs w:val="24"/>
        </w:rPr>
        <w:t>submitted</w:t>
      </w:r>
      <w:r w:rsidRPr="00A634CB">
        <w:rPr>
          <w:spacing w:val="-11"/>
          <w:sz w:val="24"/>
          <w:szCs w:val="24"/>
        </w:rPr>
        <w:t xml:space="preserve"> </w:t>
      </w:r>
      <w:r w:rsidRPr="00A634CB">
        <w:rPr>
          <w:sz w:val="24"/>
          <w:szCs w:val="24"/>
        </w:rPr>
        <w:t>and</w:t>
      </w:r>
      <w:r w:rsidRPr="00A634CB">
        <w:rPr>
          <w:spacing w:val="-11"/>
          <w:sz w:val="24"/>
          <w:szCs w:val="24"/>
        </w:rPr>
        <w:t xml:space="preserve"> </w:t>
      </w:r>
      <w:r w:rsidRPr="00A634CB">
        <w:rPr>
          <w:sz w:val="24"/>
          <w:szCs w:val="24"/>
        </w:rPr>
        <w:t>approved</w:t>
      </w:r>
      <w:r w:rsidRPr="00A634CB">
        <w:rPr>
          <w:spacing w:val="-8"/>
          <w:sz w:val="24"/>
          <w:szCs w:val="24"/>
        </w:rPr>
        <w:t xml:space="preserve"> </w:t>
      </w:r>
      <w:r w:rsidRPr="00A634CB">
        <w:rPr>
          <w:sz w:val="24"/>
          <w:szCs w:val="24"/>
        </w:rPr>
        <w:t>as</w:t>
      </w:r>
      <w:r w:rsidRPr="00A634CB">
        <w:rPr>
          <w:spacing w:val="-8"/>
          <w:sz w:val="24"/>
          <w:szCs w:val="24"/>
        </w:rPr>
        <w:t xml:space="preserve"> </w:t>
      </w:r>
      <w:r w:rsidRPr="00A634CB">
        <w:rPr>
          <w:sz w:val="24"/>
          <w:szCs w:val="24"/>
        </w:rPr>
        <w:t>per</w:t>
      </w:r>
      <w:r w:rsidRPr="00A634CB">
        <w:rPr>
          <w:spacing w:val="-10"/>
          <w:sz w:val="24"/>
          <w:szCs w:val="24"/>
        </w:rPr>
        <w:t xml:space="preserve"> </w:t>
      </w:r>
      <w:r w:rsidRPr="00A634CB">
        <w:rPr>
          <w:sz w:val="24"/>
          <w:szCs w:val="24"/>
        </w:rPr>
        <w:t>the</w:t>
      </w:r>
      <w:r w:rsidRPr="00A634CB">
        <w:rPr>
          <w:spacing w:val="-11"/>
          <w:sz w:val="24"/>
          <w:szCs w:val="24"/>
        </w:rPr>
        <w:t xml:space="preserve"> </w:t>
      </w:r>
      <w:r w:rsidRPr="00A634CB">
        <w:rPr>
          <w:sz w:val="24"/>
          <w:szCs w:val="24"/>
        </w:rPr>
        <w:t>processes</w:t>
      </w:r>
      <w:r w:rsidRPr="00A634CB">
        <w:rPr>
          <w:spacing w:val="-8"/>
          <w:sz w:val="24"/>
          <w:szCs w:val="24"/>
        </w:rPr>
        <w:t xml:space="preserve"> </w:t>
      </w:r>
      <w:r w:rsidRPr="00A634CB">
        <w:rPr>
          <w:sz w:val="24"/>
          <w:szCs w:val="24"/>
        </w:rPr>
        <w:t>stipulated</w:t>
      </w:r>
      <w:r w:rsidRPr="00A634CB">
        <w:rPr>
          <w:spacing w:val="-11"/>
          <w:sz w:val="24"/>
          <w:szCs w:val="24"/>
        </w:rPr>
        <w:t xml:space="preserve"> </w:t>
      </w:r>
      <w:r w:rsidRPr="00A634CB">
        <w:rPr>
          <w:sz w:val="24"/>
          <w:szCs w:val="24"/>
        </w:rPr>
        <w:t>for</w:t>
      </w:r>
      <w:r w:rsidRPr="00A634CB">
        <w:rPr>
          <w:spacing w:val="-12"/>
          <w:sz w:val="24"/>
          <w:szCs w:val="24"/>
        </w:rPr>
        <w:t xml:space="preserve"> </w:t>
      </w:r>
      <w:r w:rsidRPr="00A634CB">
        <w:rPr>
          <w:sz w:val="24"/>
          <w:szCs w:val="24"/>
        </w:rPr>
        <w:t>first</w:t>
      </w:r>
      <w:r w:rsidR="00A634CB" w:rsidRPr="00A634CB">
        <w:rPr>
          <w:sz w:val="24"/>
          <w:szCs w:val="24"/>
        </w:rPr>
        <w:t xml:space="preserve"> t</w:t>
      </w:r>
      <w:r w:rsidRPr="00A634CB">
        <w:rPr>
          <w:sz w:val="24"/>
          <w:szCs w:val="24"/>
        </w:rPr>
        <w:t>ime submission and approval of study fields. Repeating the minor dissertation is subject to:</w:t>
      </w:r>
    </w:p>
    <w:p w14:paraId="7DB0EC83" w14:textId="77777777" w:rsidR="00AF3091" w:rsidRPr="00A634CB" w:rsidRDefault="007E46AA">
      <w:pPr>
        <w:pStyle w:val="ListParagraph"/>
        <w:numPr>
          <w:ilvl w:val="2"/>
          <w:numId w:val="8"/>
        </w:numPr>
        <w:tabs>
          <w:tab w:val="left" w:pos="2064"/>
        </w:tabs>
        <w:ind w:right="0" w:hanging="970"/>
        <w:rPr>
          <w:sz w:val="24"/>
          <w:szCs w:val="24"/>
        </w:rPr>
      </w:pPr>
      <w:r w:rsidRPr="00A634CB">
        <w:rPr>
          <w:sz w:val="24"/>
          <w:szCs w:val="24"/>
        </w:rPr>
        <w:t>Overall performance in the</w:t>
      </w:r>
      <w:r w:rsidRPr="00A634CB">
        <w:rPr>
          <w:spacing w:val="-1"/>
          <w:sz w:val="24"/>
          <w:szCs w:val="24"/>
        </w:rPr>
        <w:t xml:space="preserve"> </w:t>
      </w:r>
      <w:r w:rsidRPr="00A634CB">
        <w:rPr>
          <w:sz w:val="24"/>
          <w:szCs w:val="24"/>
        </w:rPr>
        <w:t>coursework;</w:t>
      </w:r>
    </w:p>
    <w:p w14:paraId="076E5FF8" w14:textId="475D51A9" w:rsidR="00AF3091" w:rsidRDefault="007E46AA">
      <w:pPr>
        <w:pStyle w:val="ListParagraph"/>
        <w:numPr>
          <w:ilvl w:val="2"/>
          <w:numId w:val="8"/>
        </w:numPr>
        <w:tabs>
          <w:tab w:val="left" w:pos="2064"/>
        </w:tabs>
        <w:spacing w:before="17"/>
        <w:ind w:hanging="970"/>
        <w:rPr>
          <w:sz w:val="24"/>
        </w:rPr>
      </w:pPr>
      <w:r w:rsidRPr="00A634CB">
        <w:rPr>
          <w:sz w:val="24"/>
          <w:szCs w:val="24"/>
        </w:rPr>
        <w:t>Completing the minor dissertation in the allowed maximum</w:t>
      </w:r>
      <w:r>
        <w:rPr>
          <w:sz w:val="24"/>
        </w:rPr>
        <w:t xml:space="preserve"> period for a master’s qualification, i.e. 24 months in the case of a full time student and 36 months in the case of a part time student. In exceptional circumstances, another 12 months may be granted to complete the study.</w:t>
      </w:r>
    </w:p>
    <w:p w14:paraId="621297FC" w14:textId="64FEA3BF" w:rsidR="00A634CB" w:rsidRDefault="00A634CB" w:rsidP="00A634CB">
      <w:pPr>
        <w:tabs>
          <w:tab w:val="left" w:pos="2064"/>
        </w:tabs>
        <w:spacing w:before="17"/>
        <w:rPr>
          <w:sz w:val="24"/>
        </w:rPr>
      </w:pPr>
    </w:p>
    <w:p w14:paraId="17DCCBE1" w14:textId="0A507EA1" w:rsidR="00A634CB" w:rsidRPr="00A634CB" w:rsidRDefault="00A634CB" w:rsidP="00A634CB">
      <w:pPr>
        <w:pBdr>
          <w:top w:val="single" w:sz="4" w:space="1" w:color="auto"/>
          <w:left w:val="single" w:sz="4" w:space="4" w:color="auto"/>
          <w:bottom w:val="single" w:sz="4" w:space="1" w:color="auto"/>
          <w:right w:val="single" w:sz="4" w:space="4" w:color="auto"/>
        </w:pBdr>
        <w:tabs>
          <w:tab w:val="left" w:pos="2064"/>
        </w:tabs>
        <w:spacing w:before="17"/>
        <w:ind w:left="709" w:right="59"/>
        <w:rPr>
          <w:rFonts w:ascii="Cambria" w:hAnsi="Cambria"/>
        </w:rPr>
      </w:pPr>
      <w:r>
        <w:rPr>
          <w:rFonts w:ascii="Cambria" w:hAnsi="Cambria"/>
        </w:rPr>
        <w:t>In cases where</w:t>
      </w:r>
      <w:r w:rsidRPr="00A634CB">
        <w:rPr>
          <w:rFonts w:ascii="Cambria" w:hAnsi="Cambria"/>
        </w:rPr>
        <w:t xml:space="preserve"> the candidate has received permission to repeat the minor dissertation module</w:t>
      </w:r>
      <w:r>
        <w:rPr>
          <w:rFonts w:ascii="Cambria" w:hAnsi="Cambria"/>
        </w:rPr>
        <w:t xml:space="preserve"> of a coursework master’s degree,</w:t>
      </w:r>
      <w:r w:rsidRPr="00A634CB">
        <w:rPr>
          <w:rFonts w:ascii="Cambria" w:hAnsi="Cambria"/>
        </w:rPr>
        <w:t xml:space="preserve"> </w:t>
      </w:r>
      <w:r>
        <w:rPr>
          <w:rFonts w:ascii="Cambria" w:hAnsi="Cambria"/>
        </w:rPr>
        <w:t>r</w:t>
      </w:r>
      <w:r w:rsidRPr="00A634CB">
        <w:rPr>
          <w:rFonts w:ascii="Cambria" w:hAnsi="Cambria"/>
        </w:rPr>
        <w:t xml:space="preserve">equests to receive another 12 months to complete </w:t>
      </w:r>
      <w:r>
        <w:rPr>
          <w:rFonts w:ascii="Cambria" w:hAnsi="Cambria"/>
        </w:rPr>
        <w:t>the</w:t>
      </w:r>
      <w:r w:rsidRPr="00A634CB">
        <w:rPr>
          <w:rFonts w:ascii="Cambria" w:hAnsi="Cambria"/>
        </w:rPr>
        <w:t xml:space="preserve"> </w:t>
      </w:r>
      <w:r>
        <w:rPr>
          <w:rFonts w:ascii="Cambria" w:hAnsi="Cambria"/>
        </w:rPr>
        <w:t xml:space="preserve">degree </w:t>
      </w:r>
      <w:r w:rsidRPr="00A634CB">
        <w:rPr>
          <w:rFonts w:ascii="Cambria" w:hAnsi="Cambria"/>
        </w:rPr>
        <w:t>are subject to the same rules and regulations as other requests for extension of studies (4.4 above).</w:t>
      </w:r>
    </w:p>
    <w:p w14:paraId="087DF336" w14:textId="77777777" w:rsidR="00A634CB" w:rsidRPr="00A634CB" w:rsidRDefault="00A634CB" w:rsidP="00A634CB">
      <w:pPr>
        <w:tabs>
          <w:tab w:val="left" w:pos="2064"/>
        </w:tabs>
        <w:spacing w:before="17"/>
        <w:rPr>
          <w:sz w:val="24"/>
        </w:rPr>
      </w:pPr>
    </w:p>
    <w:p w14:paraId="30646E35" w14:textId="77777777" w:rsidR="00AF3091" w:rsidRDefault="007E46AA">
      <w:pPr>
        <w:pStyle w:val="ListParagraph"/>
        <w:numPr>
          <w:ilvl w:val="1"/>
          <w:numId w:val="8"/>
        </w:numPr>
        <w:tabs>
          <w:tab w:val="left" w:pos="1069"/>
          <w:tab w:val="left" w:pos="1070"/>
        </w:tabs>
        <w:ind w:right="0" w:hanging="849"/>
        <w:rPr>
          <w:sz w:val="24"/>
        </w:rPr>
      </w:pPr>
      <w:r>
        <w:rPr>
          <w:sz w:val="24"/>
        </w:rPr>
        <w:t>In</w:t>
      </w:r>
      <w:r>
        <w:rPr>
          <w:spacing w:val="-10"/>
          <w:sz w:val="24"/>
        </w:rPr>
        <w:t xml:space="preserve"> </w:t>
      </w:r>
      <w:r>
        <w:rPr>
          <w:sz w:val="24"/>
        </w:rPr>
        <w:t>order</w:t>
      </w:r>
      <w:r>
        <w:rPr>
          <w:spacing w:val="-11"/>
          <w:sz w:val="24"/>
        </w:rPr>
        <w:t xml:space="preserve"> </w:t>
      </w:r>
      <w:r>
        <w:rPr>
          <w:sz w:val="24"/>
        </w:rPr>
        <w:t>to</w:t>
      </w:r>
      <w:r>
        <w:rPr>
          <w:spacing w:val="-10"/>
          <w:sz w:val="24"/>
        </w:rPr>
        <w:t xml:space="preserve"> </w:t>
      </w:r>
      <w:r>
        <w:rPr>
          <w:sz w:val="24"/>
        </w:rPr>
        <w:t>be</w:t>
      </w:r>
      <w:r>
        <w:rPr>
          <w:spacing w:val="-12"/>
          <w:sz w:val="24"/>
        </w:rPr>
        <w:t xml:space="preserve"> </w:t>
      </w:r>
      <w:r>
        <w:rPr>
          <w:sz w:val="24"/>
        </w:rPr>
        <w:t>awarded</w:t>
      </w:r>
      <w:r>
        <w:rPr>
          <w:spacing w:val="-12"/>
          <w:sz w:val="24"/>
        </w:rPr>
        <w:t xml:space="preserve"> </w:t>
      </w:r>
      <w:r>
        <w:rPr>
          <w:sz w:val="24"/>
        </w:rPr>
        <w:t>a</w:t>
      </w:r>
      <w:r>
        <w:rPr>
          <w:spacing w:val="-10"/>
          <w:sz w:val="24"/>
        </w:rPr>
        <w:t xml:space="preserve"> </w:t>
      </w:r>
      <w:r>
        <w:rPr>
          <w:sz w:val="24"/>
        </w:rPr>
        <w:t>master’s</w:t>
      </w:r>
      <w:r>
        <w:rPr>
          <w:spacing w:val="-11"/>
          <w:sz w:val="24"/>
        </w:rPr>
        <w:t xml:space="preserve"> </w:t>
      </w:r>
      <w:r>
        <w:rPr>
          <w:sz w:val="24"/>
        </w:rPr>
        <w:t>degree with distinction a student</w:t>
      </w:r>
      <w:r>
        <w:rPr>
          <w:spacing w:val="-5"/>
          <w:sz w:val="24"/>
        </w:rPr>
        <w:t xml:space="preserve"> </w:t>
      </w:r>
      <w:r>
        <w:rPr>
          <w:sz w:val="24"/>
        </w:rPr>
        <w:t>must:</w:t>
      </w:r>
    </w:p>
    <w:p w14:paraId="17E4BB2D" w14:textId="77777777" w:rsidR="00AF3091" w:rsidRPr="00BC7A8C" w:rsidRDefault="007E46AA">
      <w:pPr>
        <w:pStyle w:val="ListParagraph"/>
        <w:numPr>
          <w:ilvl w:val="2"/>
          <w:numId w:val="8"/>
        </w:numPr>
        <w:tabs>
          <w:tab w:val="left" w:pos="2085"/>
        </w:tabs>
        <w:ind w:left="2084" w:right="268" w:hanging="991"/>
        <w:rPr>
          <w:sz w:val="24"/>
          <w:szCs w:val="24"/>
        </w:rPr>
      </w:pPr>
      <w:r>
        <w:rPr>
          <w:sz w:val="24"/>
        </w:rPr>
        <w:lastRenderedPageBreak/>
        <w:t xml:space="preserve">complete a master’s qualification within two years full time or three years part </w:t>
      </w:r>
      <w:r w:rsidRPr="00BC7A8C">
        <w:rPr>
          <w:sz w:val="24"/>
          <w:szCs w:val="24"/>
        </w:rPr>
        <w:t>time</w:t>
      </w:r>
      <w:r w:rsidRPr="00BC7A8C">
        <w:rPr>
          <w:spacing w:val="-4"/>
          <w:sz w:val="24"/>
          <w:szCs w:val="24"/>
        </w:rPr>
        <w:t xml:space="preserve"> </w:t>
      </w:r>
      <w:r w:rsidRPr="00BC7A8C">
        <w:rPr>
          <w:sz w:val="24"/>
          <w:szCs w:val="24"/>
        </w:rPr>
        <w:t>registration.</w:t>
      </w:r>
    </w:p>
    <w:p w14:paraId="3CED719C" w14:textId="77777777" w:rsidR="00AF3091" w:rsidRPr="00BC7A8C" w:rsidRDefault="007E46AA">
      <w:pPr>
        <w:pStyle w:val="ListParagraph"/>
        <w:numPr>
          <w:ilvl w:val="2"/>
          <w:numId w:val="8"/>
        </w:numPr>
        <w:tabs>
          <w:tab w:val="left" w:pos="2085"/>
        </w:tabs>
        <w:ind w:left="2084" w:right="267" w:hanging="991"/>
        <w:rPr>
          <w:sz w:val="24"/>
          <w:szCs w:val="24"/>
        </w:rPr>
      </w:pPr>
      <w:r w:rsidRPr="00BC7A8C">
        <w:rPr>
          <w:sz w:val="24"/>
          <w:szCs w:val="24"/>
        </w:rPr>
        <w:t>achieve a final mark of at least 75% in case of a master’s by dissertation.</w:t>
      </w:r>
    </w:p>
    <w:p w14:paraId="7C2C335A" w14:textId="77777777" w:rsidR="00AF3091" w:rsidRPr="00BC7A8C" w:rsidRDefault="007E46AA">
      <w:pPr>
        <w:pStyle w:val="ListParagraph"/>
        <w:numPr>
          <w:ilvl w:val="2"/>
          <w:numId w:val="8"/>
        </w:numPr>
        <w:tabs>
          <w:tab w:val="left" w:pos="2085"/>
        </w:tabs>
        <w:spacing w:line="254" w:lineRule="auto"/>
        <w:ind w:left="2084" w:right="264" w:hanging="993"/>
        <w:rPr>
          <w:sz w:val="24"/>
          <w:szCs w:val="24"/>
        </w:rPr>
      </w:pPr>
      <w:r w:rsidRPr="00BC7A8C">
        <w:rPr>
          <w:sz w:val="24"/>
          <w:szCs w:val="24"/>
        </w:rPr>
        <w:t>achieve</w:t>
      </w:r>
      <w:r w:rsidRPr="00BC7A8C">
        <w:rPr>
          <w:spacing w:val="-19"/>
          <w:sz w:val="24"/>
          <w:szCs w:val="24"/>
        </w:rPr>
        <w:t xml:space="preserve"> </w:t>
      </w:r>
      <w:r w:rsidRPr="00BC7A8C">
        <w:rPr>
          <w:sz w:val="24"/>
          <w:szCs w:val="24"/>
        </w:rPr>
        <w:t>an</w:t>
      </w:r>
      <w:r w:rsidRPr="00BC7A8C">
        <w:rPr>
          <w:spacing w:val="-11"/>
          <w:sz w:val="24"/>
          <w:szCs w:val="24"/>
        </w:rPr>
        <w:t xml:space="preserve"> </w:t>
      </w:r>
      <w:r w:rsidRPr="00BC7A8C">
        <w:rPr>
          <w:sz w:val="24"/>
          <w:szCs w:val="24"/>
        </w:rPr>
        <w:t>average</w:t>
      </w:r>
      <w:r w:rsidRPr="00BC7A8C">
        <w:rPr>
          <w:spacing w:val="-12"/>
          <w:sz w:val="24"/>
          <w:szCs w:val="24"/>
        </w:rPr>
        <w:t xml:space="preserve"> </w:t>
      </w:r>
      <w:r w:rsidRPr="00BC7A8C">
        <w:rPr>
          <w:sz w:val="24"/>
          <w:szCs w:val="24"/>
        </w:rPr>
        <w:t>final</w:t>
      </w:r>
      <w:r w:rsidRPr="00BC7A8C">
        <w:rPr>
          <w:spacing w:val="-10"/>
          <w:sz w:val="24"/>
          <w:szCs w:val="24"/>
        </w:rPr>
        <w:t xml:space="preserve"> </w:t>
      </w:r>
      <w:r w:rsidRPr="00BC7A8C">
        <w:rPr>
          <w:sz w:val="24"/>
          <w:szCs w:val="24"/>
        </w:rPr>
        <w:t>mark</w:t>
      </w:r>
      <w:r w:rsidRPr="00BC7A8C">
        <w:rPr>
          <w:spacing w:val="-12"/>
          <w:sz w:val="24"/>
          <w:szCs w:val="24"/>
        </w:rPr>
        <w:t xml:space="preserve"> </w:t>
      </w:r>
      <w:r w:rsidRPr="00BC7A8C">
        <w:rPr>
          <w:sz w:val="24"/>
          <w:szCs w:val="24"/>
        </w:rPr>
        <w:t>for</w:t>
      </w:r>
      <w:r w:rsidRPr="00BC7A8C">
        <w:rPr>
          <w:spacing w:val="-11"/>
          <w:sz w:val="24"/>
          <w:szCs w:val="24"/>
        </w:rPr>
        <w:t xml:space="preserve"> </w:t>
      </w:r>
      <w:r w:rsidRPr="00BC7A8C">
        <w:rPr>
          <w:sz w:val="24"/>
          <w:szCs w:val="24"/>
        </w:rPr>
        <w:t>the</w:t>
      </w:r>
      <w:r w:rsidRPr="00BC7A8C">
        <w:rPr>
          <w:spacing w:val="-9"/>
          <w:sz w:val="24"/>
          <w:szCs w:val="24"/>
        </w:rPr>
        <w:t xml:space="preserve"> </w:t>
      </w:r>
      <w:r w:rsidRPr="00BC7A8C">
        <w:rPr>
          <w:sz w:val="24"/>
          <w:szCs w:val="24"/>
        </w:rPr>
        <w:t>qualification</w:t>
      </w:r>
      <w:r w:rsidRPr="00BC7A8C">
        <w:rPr>
          <w:spacing w:val="-11"/>
          <w:sz w:val="24"/>
          <w:szCs w:val="24"/>
        </w:rPr>
        <w:t xml:space="preserve"> </w:t>
      </w:r>
      <w:r w:rsidRPr="00BC7A8C">
        <w:rPr>
          <w:sz w:val="24"/>
          <w:szCs w:val="24"/>
        </w:rPr>
        <w:t>of</w:t>
      </w:r>
      <w:r w:rsidRPr="00BC7A8C">
        <w:rPr>
          <w:spacing w:val="-10"/>
          <w:sz w:val="24"/>
          <w:szCs w:val="24"/>
        </w:rPr>
        <w:t xml:space="preserve"> </w:t>
      </w:r>
      <w:r w:rsidRPr="00BC7A8C">
        <w:rPr>
          <w:sz w:val="24"/>
          <w:szCs w:val="24"/>
        </w:rPr>
        <w:t>at</w:t>
      </w:r>
      <w:r w:rsidRPr="00BC7A8C">
        <w:rPr>
          <w:spacing w:val="-11"/>
          <w:sz w:val="24"/>
          <w:szCs w:val="24"/>
        </w:rPr>
        <w:t xml:space="preserve"> </w:t>
      </w:r>
      <w:r w:rsidRPr="00BC7A8C">
        <w:rPr>
          <w:sz w:val="24"/>
          <w:szCs w:val="24"/>
        </w:rPr>
        <w:t>least</w:t>
      </w:r>
      <w:r w:rsidRPr="00BC7A8C">
        <w:rPr>
          <w:spacing w:val="-12"/>
          <w:sz w:val="24"/>
          <w:szCs w:val="24"/>
        </w:rPr>
        <w:t xml:space="preserve"> </w:t>
      </w:r>
      <w:r w:rsidRPr="00BC7A8C">
        <w:rPr>
          <w:sz w:val="24"/>
          <w:szCs w:val="24"/>
        </w:rPr>
        <w:t>75%</w:t>
      </w:r>
      <w:r w:rsidRPr="00BC7A8C">
        <w:rPr>
          <w:spacing w:val="-9"/>
          <w:sz w:val="24"/>
          <w:szCs w:val="24"/>
        </w:rPr>
        <w:t xml:space="preserve"> </w:t>
      </w:r>
      <w:r w:rsidRPr="00BC7A8C">
        <w:rPr>
          <w:sz w:val="24"/>
          <w:szCs w:val="24"/>
        </w:rPr>
        <w:t>in</w:t>
      </w:r>
      <w:r w:rsidRPr="00BC7A8C">
        <w:rPr>
          <w:spacing w:val="-12"/>
          <w:sz w:val="24"/>
          <w:szCs w:val="24"/>
        </w:rPr>
        <w:t xml:space="preserve"> </w:t>
      </w:r>
      <w:r w:rsidRPr="00BC7A8C">
        <w:rPr>
          <w:sz w:val="24"/>
          <w:szCs w:val="24"/>
        </w:rPr>
        <w:t>the case of a master’s by coursework, calculated in accordance with the credit values allocated to all the coursework modules and the minor dissertation respectively (for example, if the credit value of the minor dissertation represents 40% of the total credit value of the qualification, the average final mark</w:t>
      </w:r>
      <w:r w:rsidRPr="00BC7A8C">
        <w:rPr>
          <w:spacing w:val="-4"/>
          <w:sz w:val="24"/>
          <w:szCs w:val="24"/>
        </w:rPr>
        <w:t xml:space="preserve"> </w:t>
      </w:r>
      <w:r w:rsidRPr="00BC7A8C">
        <w:rPr>
          <w:sz w:val="24"/>
          <w:szCs w:val="24"/>
        </w:rPr>
        <w:t>for the</w:t>
      </w:r>
      <w:r w:rsidRPr="00BC7A8C">
        <w:rPr>
          <w:spacing w:val="-5"/>
          <w:sz w:val="24"/>
          <w:szCs w:val="24"/>
        </w:rPr>
        <w:t xml:space="preserve"> </w:t>
      </w:r>
      <w:r w:rsidRPr="00BC7A8C">
        <w:rPr>
          <w:sz w:val="24"/>
          <w:szCs w:val="24"/>
        </w:rPr>
        <w:t>qualification</w:t>
      </w:r>
      <w:r w:rsidRPr="00BC7A8C">
        <w:rPr>
          <w:spacing w:val="-2"/>
          <w:sz w:val="24"/>
          <w:szCs w:val="24"/>
        </w:rPr>
        <w:t xml:space="preserve"> </w:t>
      </w:r>
      <w:r w:rsidRPr="00BC7A8C">
        <w:rPr>
          <w:sz w:val="24"/>
          <w:szCs w:val="24"/>
        </w:rPr>
        <w:t>will</w:t>
      </w:r>
      <w:r w:rsidRPr="00BC7A8C">
        <w:rPr>
          <w:spacing w:val="-2"/>
          <w:sz w:val="24"/>
          <w:szCs w:val="24"/>
        </w:rPr>
        <w:t xml:space="preserve"> </w:t>
      </w:r>
      <w:r w:rsidRPr="00BC7A8C">
        <w:rPr>
          <w:sz w:val="24"/>
          <w:szCs w:val="24"/>
        </w:rPr>
        <w:t>be</w:t>
      </w:r>
      <w:r w:rsidRPr="00BC7A8C">
        <w:rPr>
          <w:spacing w:val="2"/>
          <w:sz w:val="24"/>
          <w:szCs w:val="24"/>
        </w:rPr>
        <w:t xml:space="preserve"> </w:t>
      </w:r>
      <w:r w:rsidRPr="00BC7A8C">
        <w:rPr>
          <w:sz w:val="24"/>
          <w:szCs w:val="24"/>
        </w:rPr>
        <w:t>weighted</w:t>
      </w:r>
      <w:r w:rsidRPr="00BC7A8C">
        <w:rPr>
          <w:spacing w:val="-6"/>
          <w:sz w:val="24"/>
          <w:szCs w:val="24"/>
        </w:rPr>
        <w:t xml:space="preserve"> </w:t>
      </w:r>
      <w:r w:rsidRPr="00BC7A8C">
        <w:rPr>
          <w:sz w:val="24"/>
          <w:szCs w:val="24"/>
        </w:rPr>
        <w:t>in</w:t>
      </w:r>
      <w:r w:rsidRPr="00BC7A8C">
        <w:rPr>
          <w:spacing w:val="-5"/>
          <w:sz w:val="24"/>
          <w:szCs w:val="24"/>
        </w:rPr>
        <w:t xml:space="preserve"> </w:t>
      </w:r>
      <w:r w:rsidRPr="00BC7A8C">
        <w:rPr>
          <w:sz w:val="24"/>
          <w:szCs w:val="24"/>
        </w:rPr>
        <w:t>the</w:t>
      </w:r>
      <w:r w:rsidRPr="00BC7A8C">
        <w:rPr>
          <w:spacing w:val="-9"/>
          <w:sz w:val="24"/>
          <w:szCs w:val="24"/>
        </w:rPr>
        <w:t xml:space="preserve"> </w:t>
      </w:r>
      <w:r w:rsidRPr="00BC7A8C">
        <w:rPr>
          <w:sz w:val="24"/>
          <w:szCs w:val="24"/>
        </w:rPr>
        <w:t>proportion</w:t>
      </w:r>
      <w:r w:rsidRPr="00BC7A8C">
        <w:rPr>
          <w:spacing w:val="-5"/>
          <w:sz w:val="24"/>
          <w:szCs w:val="24"/>
        </w:rPr>
        <w:t xml:space="preserve"> </w:t>
      </w:r>
      <w:r w:rsidRPr="00BC7A8C">
        <w:rPr>
          <w:sz w:val="24"/>
          <w:szCs w:val="24"/>
        </w:rPr>
        <w:t>of</w:t>
      </w:r>
      <w:r w:rsidRPr="00BC7A8C">
        <w:rPr>
          <w:spacing w:val="-2"/>
          <w:sz w:val="24"/>
          <w:szCs w:val="24"/>
        </w:rPr>
        <w:t xml:space="preserve"> </w:t>
      </w:r>
      <w:r w:rsidRPr="00BC7A8C">
        <w:rPr>
          <w:sz w:val="24"/>
          <w:szCs w:val="24"/>
        </w:rPr>
        <w:t>40</w:t>
      </w:r>
      <w:r w:rsidRPr="00BC7A8C">
        <w:rPr>
          <w:spacing w:val="-8"/>
          <w:sz w:val="24"/>
          <w:szCs w:val="24"/>
        </w:rPr>
        <w:t xml:space="preserve"> </w:t>
      </w:r>
      <w:r w:rsidRPr="00BC7A8C">
        <w:rPr>
          <w:sz w:val="24"/>
          <w:szCs w:val="24"/>
        </w:rPr>
        <w:t>for</w:t>
      </w:r>
      <w:r w:rsidRPr="00BC7A8C">
        <w:rPr>
          <w:spacing w:val="-7"/>
          <w:sz w:val="24"/>
          <w:szCs w:val="24"/>
        </w:rPr>
        <w:t xml:space="preserve"> </w:t>
      </w:r>
      <w:r w:rsidRPr="00BC7A8C">
        <w:rPr>
          <w:sz w:val="24"/>
          <w:szCs w:val="24"/>
        </w:rPr>
        <w:t>the</w:t>
      </w:r>
      <w:r w:rsidRPr="00BC7A8C">
        <w:rPr>
          <w:spacing w:val="-8"/>
          <w:sz w:val="24"/>
          <w:szCs w:val="24"/>
        </w:rPr>
        <w:t xml:space="preserve"> </w:t>
      </w:r>
      <w:r w:rsidRPr="00BC7A8C">
        <w:rPr>
          <w:sz w:val="24"/>
          <w:szCs w:val="24"/>
        </w:rPr>
        <w:t>minor dissertation and 60 for all the coursework</w:t>
      </w:r>
      <w:r w:rsidRPr="00BC7A8C">
        <w:rPr>
          <w:spacing w:val="-22"/>
          <w:sz w:val="24"/>
          <w:szCs w:val="24"/>
        </w:rPr>
        <w:t xml:space="preserve"> </w:t>
      </w:r>
      <w:r w:rsidRPr="00BC7A8C">
        <w:rPr>
          <w:sz w:val="24"/>
          <w:szCs w:val="24"/>
        </w:rPr>
        <w:t>modules).</w:t>
      </w:r>
    </w:p>
    <w:p w14:paraId="46BB010D" w14:textId="77777777" w:rsidR="00AF3091" w:rsidRPr="00BC7A8C" w:rsidRDefault="007E46AA">
      <w:pPr>
        <w:pStyle w:val="ListParagraph"/>
        <w:numPr>
          <w:ilvl w:val="2"/>
          <w:numId w:val="8"/>
        </w:numPr>
        <w:tabs>
          <w:tab w:val="left" w:pos="2084"/>
          <w:tab w:val="left" w:pos="2085"/>
        </w:tabs>
        <w:spacing w:line="275" w:lineRule="exact"/>
        <w:ind w:left="2084" w:right="0" w:hanging="991"/>
        <w:rPr>
          <w:sz w:val="24"/>
          <w:szCs w:val="24"/>
        </w:rPr>
      </w:pPr>
      <w:r w:rsidRPr="00BC7A8C">
        <w:rPr>
          <w:sz w:val="24"/>
          <w:szCs w:val="24"/>
        </w:rPr>
        <w:t>never</w:t>
      </w:r>
      <w:r w:rsidRPr="00BC7A8C">
        <w:rPr>
          <w:spacing w:val="-17"/>
          <w:sz w:val="24"/>
          <w:szCs w:val="24"/>
        </w:rPr>
        <w:t xml:space="preserve"> </w:t>
      </w:r>
      <w:r w:rsidRPr="00BC7A8C">
        <w:rPr>
          <w:sz w:val="24"/>
          <w:szCs w:val="24"/>
        </w:rPr>
        <w:t>have</w:t>
      </w:r>
      <w:r w:rsidRPr="00BC7A8C">
        <w:rPr>
          <w:spacing w:val="-18"/>
          <w:sz w:val="24"/>
          <w:szCs w:val="24"/>
        </w:rPr>
        <w:t xml:space="preserve"> </w:t>
      </w:r>
      <w:r w:rsidRPr="00BC7A8C">
        <w:rPr>
          <w:sz w:val="24"/>
          <w:szCs w:val="24"/>
        </w:rPr>
        <w:t>failed</w:t>
      </w:r>
      <w:r w:rsidRPr="00BC7A8C">
        <w:rPr>
          <w:spacing w:val="-17"/>
          <w:sz w:val="24"/>
          <w:szCs w:val="24"/>
        </w:rPr>
        <w:t xml:space="preserve"> </w:t>
      </w:r>
      <w:r w:rsidRPr="00BC7A8C">
        <w:rPr>
          <w:sz w:val="24"/>
          <w:szCs w:val="24"/>
        </w:rPr>
        <w:t>a</w:t>
      </w:r>
      <w:r w:rsidRPr="00BC7A8C">
        <w:rPr>
          <w:spacing w:val="-18"/>
          <w:sz w:val="24"/>
          <w:szCs w:val="24"/>
        </w:rPr>
        <w:t xml:space="preserve"> </w:t>
      </w:r>
      <w:r w:rsidRPr="00BC7A8C">
        <w:rPr>
          <w:sz w:val="24"/>
          <w:szCs w:val="24"/>
        </w:rPr>
        <w:t>module</w:t>
      </w:r>
      <w:r w:rsidRPr="00BC7A8C">
        <w:rPr>
          <w:spacing w:val="-18"/>
          <w:sz w:val="24"/>
          <w:szCs w:val="24"/>
        </w:rPr>
        <w:t xml:space="preserve"> </w:t>
      </w:r>
      <w:r w:rsidRPr="00BC7A8C">
        <w:rPr>
          <w:sz w:val="24"/>
          <w:szCs w:val="24"/>
        </w:rPr>
        <w:t>as</w:t>
      </w:r>
      <w:r w:rsidRPr="00BC7A8C">
        <w:rPr>
          <w:spacing w:val="-18"/>
          <w:sz w:val="24"/>
          <w:szCs w:val="24"/>
        </w:rPr>
        <w:t xml:space="preserve"> </w:t>
      </w:r>
      <w:r w:rsidRPr="00BC7A8C">
        <w:rPr>
          <w:sz w:val="24"/>
          <w:szCs w:val="24"/>
        </w:rPr>
        <w:t>a</w:t>
      </w:r>
      <w:r w:rsidRPr="00BC7A8C">
        <w:rPr>
          <w:spacing w:val="-18"/>
          <w:sz w:val="24"/>
          <w:szCs w:val="24"/>
        </w:rPr>
        <w:t xml:space="preserve"> </w:t>
      </w:r>
      <w:r w:rsidRPr="00BC7A8C">
        <w:rPr>
          <w:sz w:val="24"/>
          <w:szCs w:val="24"/>
        </w:rPr>
        <w:t>first</w:t>
      </w:r>
      <w:r w:rsidRPr="00BC7A8C">
        <w:rPr>
          <w:spacing w:val="-18"/>
          <w:sz w:val="24"/>
          <w:szCs w:val="24"/>
        </w:rPr>
        <w:t xml:space="preserve"> </w:t>
      </w:r>
      <w:r w:rsidRPr="00BC7A8C">
        <w:rPr>
          <w:sz w:val="24"/>
          <w:szCs w:val="24"/>
        </w:rPr>
        <w:t>attempt</w:t>
      </w:r>
      <w:r w:rsidRPr="00BC7A8C">
        <w:rPr>
          <w:spacing w:val="-15"/>
          <w:sz w:val="24"/>
          <w:szCs w:val="24"/>
        </w:rPr>
        <w:t xml:space="preserve"> </w:t>
      </w:r>
      <w:r w:rsidRPr="00BC7A8C">
        <w:rPr>
          <w:sz w:val="24"/>
          <w:szCs w:val="24"/>
        </w:rPr>
        <w:t>in</w:t>
      </w:r>
      <w:r w:rsidRPr="00BC7A8C">
        <w:rPr>
          <w:spacing w:val="-15"/>
          <w:sz w:val="24"/>
          <w:szCs w:val="24"/>
        </w:rPr>
        <w:t xml:space="preserve"> </w:t>
      </w:r>
      <w:r w:rsidRPr="00BC7A8C">
        <w:rPr>
          <w:sz w:val="24"/>
          <w:szCs w:val="24"/>
        </w:rPr>
        <w:t>the</w:t>
      </w:r>
      <w:r w:rsidRPr="00BC7A8C">
        <w:rPr>
          <w:spacing w:val="-15"/>
          <w:sz w:val="24"/>
          <w:szCs w:val="24"/>
        </w:rPr>
        <w:t xml:space="preserve"> </w:t>
      </w:r>
      <w:r w:rsidRPr="00BC7A8C">
        <w:rPr>
          <w:sz w:val="24"/>
          <w:szCs w:val="24"/>
        </w:rPr>
        <w:t>relevant</w:t>
      </w:r>
      <w:r w:rsidRPr="00BC7A8C">
        <w:rPr>
          <w:spacing w:val="-17"/>
          <w:sz w:val="24"/>
          <w:szCs w:val="24"/>
        </w:rPr>
        <w:t xml:space="preserve"> </w:t>
      </w:r>
      <w:proofErr w:type="spellStart"/>
      <w:r w:rsidRPr="00BC7A8C">
        <w:rPr>
          <w:sz w:val="24"/>
          <w:szCs w:val="24"/>
        </w:rPr>
        <w:t>programme</w:t>
      </w:r>
      <w:proofErr w:type="spellEnd"/>
      <w:r w:rsidRPr="00BC7A8C">
        <w:rPr>
          <w:sz w:val="24"/>
          <w:szCs w:val="24"/>
        </w:rPr>
        <w:t>.</w:t>
      </w:r>
    </w:p>
    <w:p w14:paraId="0F242538" w14:textId="77777777" w:rsidR="00AF3091" w:rsidRDefault="007E46AA">
      <w:pPr>
        <w:pStyle w:val="ListParagraph"/>
        <w:numPr>
          <w:ilvl w:val="2"/>
          <w:numId w:val="8"/>
        </w:numPr>
        <w:tabs>
          <w:tab w:val="left" w:pos="2085"/>
        </w:tabs>
        <w:spacing w:before="15" w:line="254" w:lineRule="auto"/>
        <w:ind w:left="2084" w:right="263" w:hanging="991"/>
        <w:rPr>
          <w:sz w:val="24"/>
        </w:rPr>
      </w:pPr>
      <w:r w:rsidRPr="00BC7A8C">
        <w:rPr>
          <w:sz w:val="24"/>
          <w:szCs w:val="24"/>
        </w:rPr>
        <w:t>have obtained a minimum mark of 65% in every prescribed module at NQF level 9 for</w:t>
      </w:r>
      <w:r>
        <w:rPr>
          <w:sz w:val="24"/>
        </w:rPr>
        <w:t xml:space="preserve"> master’s degrees and, in the case of a master’s qualification by coursework, in the minor dissertation as</w:t>
      </w:r>
      <w:r>
        <w:rPr>
          <w:spacing w:val="-11"/>
          <w:sz w:val="24"/>
        </w:rPr>
        <w:t xml:space="preserve"> </w:t>
      </w:r>
      <w:r>
        <w:rPr>
          <w:sz w:val="24"/>
        </w:rPr>
        <w:t>well.</w:t>
      </w:r>
    </w:p>
    <w:p w14:paraId="78B4927B" w14:textId="77777777" w:rsidR="00AF3091" w:rsidRDefault="007E46AA">
      <w:pPr>
        <w:pStyle w:val="ListParagraph"/>
        <w:numPr>
          <w:ilvl w:val="1"/>
          <w:numId w:val="8"/>
        </w:numPr>
        <w:tabs>
          <w:tab w:val="left" w:pos="1070"/>
        </w:tabs>
        <w:spacing w:line="254" w:lineRule="auto"/>
        <w:ind w:right="264" w:hanging="849"/>
        <w:rPr>
          <w:sz w:val="24"/>
        </w:rPr>
      </w:pPr>
      <w:r>
        <w:rPr>
          <w:sz w:val="24"/>
        </w:rPr>
        <w:t>Should the assessment result have been problematic, with assessors that made conflicting</w:t>
      </w:r>
      <w:r>
        <w:rPr>
          <w:spacing w:val="3"/>
          <w:sz w:val="24"/>
        </w:rPr>
        <w:t xml:space="preserve"> </w:t>
      </w:r>
      <w:r>
        <w:rPr>
          <w:sz w:val="24"/>
        </w:rPr>
        <w:t>recommendations</w:t>
      </w:r>
      <w:r>
        <w:rPr>
          <w:spacing w:val="3"/>
          <w:sz w:val="24"/>
        </w:rPr>
        <w:t xml:space="preserve"> </w:t>
      </w:r>
      <w:r>
        <w:rPr>
          <w:sz w:val="24"/>
        </w:rPr>
        <w:t>as</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awarding</w:t>
      </w:r>
      <w:r>
        <w:rPr>
          <w:spacing w:val="-11"/>
          <w:sz w:val="24"/>
        </w:rPr>
        <w:t xml:space="preserve"> </w:t>
      </w:r>
      <w:r>
        <w:rPr>
          <w:sz w:val="24"/>
        </w:rPr>
        <w:t>or</w:t>
      </w:r>
      <w:r>
        <w:rPr>
          <w:spacing w:val="-10"/>
          <w:sz w:val="24"/>
        </w:rPr>
        <w:t xml:space="preserve"> </w:t>
      </w:r>
      <w:r>
        <w:rPr>
          <w:sz w:val="24"/>
        </w:rPr>
        <w:t>not</w:t>
      </w:r>
      <w:r>
        <w:rPr>
          <w:spacing w:val="-11"/>
          <w:sz w:val="24"/>
        </w:rPr>
        <w:t xml:space="preserve"> </w:t>
      </w:r>
      <w:r>
        <w:rPr>
          <w:sz w:val="24"/>
        </w:rPr>
        <w:t>of</w:t>
      </w:r>
      <w:r>
        <w:rPr>
          <w:spacing w:val="-9"/>
          <w:sz w:val="24"/>
        </w:rPr>
        <w:t xml:space="preserve"> </w:t>
      </w:r>
      <w:r>
        <w:rPr>
          <w:sz w:val="24"/>
        </w:rPr>
        <w:t>the</w:t>
      </w:r>
      <w:r>
        <w:rPr>
          <w:spacing w:val="-11"/>
          <w:sz w:val="24"/>
        </w:rPr>
        <w:t xml:space="preserve"> </w:t>
      </w:r>
      <w:r>
        <w:rPr>
          <w:sz w:val="24"/>
        </w:rPr>
        <w:t>degree,</w:t>
      </w:r>
      <w:r>
        <w:rPr>
          <w:spacing w:val="-9"/>
          <w:sz w:val="24"/>
        </w:rPr>
        <w:t xml:space="preserve"> </w:t>
      </w:r>
      <w:r>
        <w:rPr>
          <w:sz w:val="24"/>
        </w:rPr>
        <w:t>or</w:t>
      </w:r>
      <w:r>
        <w:rPr>
          <w:spacing w:val="-10"/>
          <w:sz w:val="24"/>
        </w:rPr>
        <w:t xml:space="preserve"> </w:t>
      </w:r>
      <w:r>
        <w:rPr>
          <w:sz w:val="24"/>
        </w:rPr>
        <w:t>as</w:t>
      </w:r>
      <w:r>
        <w:rPr>
          <w:spacing w:val="-12"/>
          <w:sz w:val="24"/>
        </w:rPr>
        <w:t xml:space="preserve"> </w:t>
      </w:r>
      <w:r>
        <w:rPr>
          <w:sz w:val="24"/>
        </w:rPr>
        <w:t>to</w:t>
      </w:r>
      <w:r>
        <w:rPr>
          <w:spacing w:val="-8"/>
          <w:sz w:val="24"/>
        </w:rPr>
        <w:t xml:space="preserve"> </w:t>
      </w:r>
      <w:r>
        <w:rPr>
          <w:sz w:val="24"/>
        </w:rPr>
        <w:t>the merit of the minor dissertation, dissertation or thesis, FHDC should take steps to resolve the impasse. The resolution of the conflicting recommendations could involve one or more of the following</w:t>
      </w:r>
      <w:r>
        <w:rPr>
          <w:spacing w:val="-42"/>
          <w:sz w:val="24"/>
        </w:rPr>
        <w:t xml:space="preserve"> </w:t>
      </w:r>
      <w:r>
        <w:rPr>
          <w:sz w:val="24"/>
        </w:rPr>
        <w:t>steps:</w:t>
      </w:r>
    </w:p>
    <w:p w14:paraId="42648147" w14:textId="24FAFAEF" w:rsidR="00AF3091" w:rsidRDefault="007E46AA">
      <w:pPr>
        <w:pStyle w:val="ListParagraph"/>
        <w:numPr>
          <w:ilvl w:val="2"/>
          <w:numId w:val="8"/>
        </w:numPr>
        <w:tabs>
          <w:tab w:val="left" w:pos="2064"/>
        </w:tabs>
        <w:spacing w:line="275" w:lineRule="exact"/>
        <w:ind w:right="0" w:hanging="970"/>
        <w:rPr>
          <w:sz w:val="24"/>
        </w:rPr>
      </w:pPr>
      <w:r>
        <w:rPr>
          <w:sz w:val="24"/>
        </w:rPr>
        <w:t>Request additional information from the supervisors and/or</w:t>
      </w:r>
      <w:r w:rsidR="00DF1A7B">
        <w:rPr>
          <w:spacing w:val="-55"/>
          <w:sz w:val="24"/>
        </w:rPr>
        <w:t xml:space="preserve"> </w:t>
      </w:r>
      <w:r>
        <w:rPr>
          <w:sz w:val="24"/>
        </w:rPr>
        <w:t>assessors;</w:t>
      </w:r>
    </w:p>
    <w:p w14:paraId="24C05FBB" w14:textId="77777777" w:rsidR="00AF3091" w:rsidRDefault="007E46AA">
      <w:pPr>
        <w:pStyle w:val="ListParagraph"/>
        <w:numPr>
          <w:ilvl w:val="2"/>
          <w:numId w:val="8"/>
        </w:numPr>
        <w:tabs>
          <w:tab w:val="left" w:pos="2064"/>
        </w:tabs>
        <w:ind w:right="268" w:hanging="970"/>
        <w:rPr>
          <w:sz w:val="24"/>
        </w:rPr>
      </w:pPr>
      <w:r>
        <w:rPr>
          <w:sz w:val="24"/>
        </w:rPr>
        <w:t>Recommend further engagement with the assessors. One possibility is to reach a joint</w:t>
      </w:r>
      <w:r>
        <w:rPr>
          <w:spacing w:val="-1"/>
          <w:sz w:val="24"/>
        </w:rPr>
        <w:t xml:space="preserve"> </w:t>
      </w:r>
      <w:r>
        <w:rPr>
          <w:sz w:val="24"/>
        </w:rPr>
        <w:t>recommendation;</w:t>
      </w:r>
    </w:p>
    <w:p w14:paraId="032541BC" w14:textId="192EEA07" w:rsidR="00AF3091" w:rsidRDefault="007E46AA">
      <w:pPr>
        <w:pStyle w:val="ListParagraph"/>
        <w:numPr>
          <w:ilvl w:val="2"/>
          <w:numId w:val="8"/>
        </w:numPr>
        <w:tabs>
          <w:tab w:val="left" w:pos="2064"/>
        </w:tabs>
        <w:ind w:right="0" w:hanging="970"/>
        <w:rPr>
          <w:sz w:val="24"/>
        </w:rPr>
      </w:pPr>
      <w:r>
        <w:rPr>
          <w:sz w:val="24"/>
        </w:rPr>
        <w:t>Appoint a knowledgeable external expert to advise the</w:t>
      </w:r>
      <w:r>
        <w:rPr>
          <w:spacing w:val="-39"/>
          <w:sz w:val="24"/>
        </w:rPr>
        <w:t xml:space="preserve"> </w:t>
      </w:r>
      <w:r>
        <w:rPr>
          <w:sz w:val="24"/>
        </w:rPr>
        <w:t>FHDC;</w:t>
      </w:r>
    </w:p>
    <w:p w14:paraId="37D4D401" w14:textId="77777777" w:rsidR="00CB25F4" w:rsidRDefault="00CB25F4" w:rsidP="00CB25F4">
      <w:pPr>
        <w:pStyle w:val="ListParagraph"/>
        <w:tabs>
          <w:tab w:val="left" w:pos="2064"/>
        </w:tabs>
        <w:ind w:left="2063" w:right="0" w:firstLine="0"/>
        <w:rPr>
          <w:sz w:val="24"/>
        </w:rPr>
      </w:pPr>
    </w:p>
    <w:p w14:paraId="156E5700" w14:textId="4B796D74" w:rsidR="00CB25F4" w:rsidRPr="00190E7D" w:rsidRDefault="00CB25F4" w:rsidP="00CB25F4">
      <w:pPr>
        <w:pStyle w:val="SOP"/>
      </w:pPr>
      <w:r>
        <w:t xml:space="preserve">Complete the One-Stop Form: </w:t>
      </w:r>
      <w:r w:rsidRPr="00190E7D">
        <w:rPr>
          <w:i/>
        </w:rPr>
        <w:t>Nomination of Additional Assessor or Expert Advisor</w:t>
      </w:r>
      <w:r>
        <w:t xml:space="preserve"> and submit this with the full CV of the expert advisor to the FHDC.</w:t>
      </w:r>
    </w:p>
    <w:p w14:paraId="6F6FC61C" w14:textId="77777777" w:rsidR="00CB25F4" w:rsidRPr="00CB25F4" w:rsidRDefault="00CB25F4" w:rsidP="00CB25F4">
      <w:pPr>
        <w:tabs>
          <w:tab w:val="left" w:pos="2064"/>
        </w:tabs>
        <w:ind w:left="1093"/>
        <w:rPr>
          <w:sz w:val="24"/>
        </w:rPr>
      </w:pPr>
    </w:p>
    <w:p w14:paraId="475770A2" w14:textId="2479CB92" w:rsidR="00AF3091" w:rsidRDefault="007E46AA">
      <w:pPr>
        <w:pStyle w:val="ListParagraph"/>
        <w:numPr>
          <w:ilvl w:val="2"/>
          <w:numId w:val="8"/>
        </w:numPr>
        <w:tabs>
          <w:tab w:val="left" w:pos="2064"/>
        </w:tabs>
        <w:ind w:right="264" w:hanging="970"/>
        <w:rPr>
          <w:sz w:val="24"/>
        </w:rPr>
      </w:pPr>
      <w:r>
        <w:rPr>
          <w:sz w:val="24"/>
        </w:rPr>
        <w:t>Appoint</w:t>
      </w:r>
      <w:r>
        <w:rPr>
          <w:spacing w:val="-7"/>
          <w:sz w:val="24"/>
        </w:rPr>
        <w:t xml:space="preserve"> </w:t>
      </w:r>
      <w:r>
        <w:rPr>
          <w:sz w:val="24"/>
        </w:rPr>
        <w:t>an</w:t>
      </w:r>
      <w:r>
        <w:rPr>
          <w:spacing w:val="-7"/>
          <w:sz w:val="24"/>
        </w:rPr>
        <w:t xml:space="preserve"> </w:t>
      </w:r>
      <w:r>
        <w:rPr>
          <w:sz w:val="24"/>
        </w:rPr>
        <w:t>additional</w:t>
      </w:r>
      <w:r>
        <w:rPr>
          <w:spacing w:val="-8"/>
          <w:sz w:val="24"/>
        </w:rPr>
        <w:t xml:space="preserve"> </w:t>
      </w:r>
      <w:r>
        <w:rPr>
          <w:sz w:val="24"/>
        </w:rPr>
        <w:t>assessor</w:t>
      </w:r>
      <w:r>
        <w:rPr>
          <w:spacing w:val="-7"/>
          <w:sz w:val="24"/>
        </w:rPr>
        <w:t xml:space="preserve"> </w:t>
      </w:r>
      <w:r>
        <w:rPr>
          <w:sz w:val="24"/>
        </w:rPr>
        <w:t>to</w:t>
      </w:r>
      <w:r>
        <w:rPr>
          <w:spacing w:val="-7"/>
          <w:sz w:val="24"/>
        </w:rPr>
        <w:t xml:space="preserve"> </w:t>
      </w:r>
      <w:r>
        <w:rPr>
          <w:sz w:val="24"/>
        </w:rPr>
        <w:t>assess</w:t>
      </w:r>
      <w:r>
        <w:rPr>
          <w:spacing w:val="-8"/>
          <w:sz w:val="24"/>
        </w:rPr>
        <w:t xml:space="preserve"> </w:t>
      </w:r>
      <w:r>
        <w:rPr>
          <w:sz w:val="24"/>
        </w:rPr>
        <w:t>the</w:t>
      </w:r>
      <w:r>
        <w:rPr>
          <w:spacing w:val="-8"/>
          <w:sz w:val="24"/>
        </w:rPr>
        <w:t xml:space="preserve"> </w:t>
      </w:r>
      <w:r>
        <w:rPr>
          <w:sz w:val="24"/>
        </w:rPr>
        <w:t>originally</w:t>
      </w:r>
      <w:r>
        <w:rPr>
          <w:spacing w:val="-10"/>
          <w:sz w:val="24"/>
        </w:rPr>
        <w:t xml:space="preserve"> </w:t>
      </w:r>
      <w:r>
        <w:rPr>
          <w:sz w:val="24"/>
        </w:rPr>
        <w:t>submitted</w:t>
      </w:r>
      <w:r>
        <w:rPr>
          <w:spacing w:val="-9"/>
          <w:sz w:val="24"/>
        </w:rPr>
        <w:t xml:space="preserve"> </w:t>
      </w:r>
      <w:r>
        <w:rPr>
          <w:sz w:val="24"/>
        </w:rPr>
        <w:t>minor dissertation, dissertation or thesis independently;</w:t>
      </w:r>
      <w:r>
        <w:rPr>
          <w:spacing w:val="-11"/>
          <w:sz w:val="24"/>
        </w:rPr>
        <w:t xml:space="preserve"> </w:t>
      </w:r>
      <w:r>
        <w:rPr>
          <w:sz w:val="24"/>
        </w:rPr>
        <w:t>or</w:t>
      </w:r>
    </w:p>
    <w:p w14:paraId="6F83614D" w14:textId="77777777" w:rsidR="00CB25F4" w:rsidRDefault="00CB25F4" w:rsidP="00CB25F4">
      <w:pPr>
        <w:pStyle w:val="ListParagraph"/>
        <w:tabs>
          <w:tab w:val="left" w:pos="2064"/>
        </w:tabs>
        <w:ind w:left="2063" w:right="264" w:firstLine="0"/>
        <w:rPr>
          <w:sz w:val="24"/>
        </w:rPr>
      </w:pPr>
    </w:p>
    <w:p w14:paraId="1CB5BE47" w14:textId="538BE1C2" w:rsidR="00CB25F4" w:rsidRPr="00190E7D" w:rsidRDefault="00CB25F4" w:rsidP="00CB25F4">
      <w:pPr>
        <w:pStyle w:val="SOP"/>
      </w:pPr>
      <w:r>
        <w:t xml:space="preserve">Complete the One-Stop Form: </w:t>
      </w:r>
      <w:r w:rsidRPr="00190E7D">
        <w:rPr>
          <w:i/>
        </w:rPr>
        <w:t>Nomination of Additional Assessor or Expert Advisor</w:t>
      </w:r>
      <w:r>
        <w:t xml:space="preserve"> and submit this with the full CV of the additional assessor to the FHDC.</w:t>
      </w:r>
    </w:p>
    <w:p w14:paraId="62931E6F" w14:textId="77777777" w:rsidR="00CB25F4" w:rsidRPr="00CB25F4" w:rsidRDefault="00CB25F4" w:rsidP="00CB25F4">
      <w:pPr>
        <w:tabs>
          <w:tab w:val="left" w:pos="2064"/>
        </w:tabs>
        <w:ind w:left="1093" w:right="264"/>
        <w:rPr>
          <w:sz w:val="24"/>
        </w:rPr>
      </w:pPr>
    </w:p>
    <w:p w14:paraId="0088DE8F" w14:textId="77777777" w:rsidR="00AF3091" w:rsidRDefault="007E46AA">
      <w:pPr>
        <w:pStyle w:val="ListParagraph"/>
        <w:numPr>
          <w:ilvl w:val="2"/>
          <w:numId w:val="8"/>
        </w:numPr>
        <w:tabs>
          <w:tab w:val="left" w:pos="2064"/>
        </w:tabs>
        <w:ind w:right="264" w:hanging="970"/>
        <w:rPr>
          <w:sz w:val="24"/>
        </w:rPr>
      </w:pPr>
      <w:r>
        <w:rPr>
          <w:sz w:val="24"/>
        </w:rPr>
        <w:t>Identify an independent arbiter to consider all the documentation pertaining to the assessment of the study (including the individual assessors’, supervisor’s and any other reports) in order to make a final recommendation to the</w:t>
      </w:r>
      <w:r>
        <w:rPr>
          <w:spacing w:val="-2"/>
          <w:sz w:val="24"/>
        </w:rPr>
        <w:t xml:space="preserve"> </w:t>
      </w:r>
      <w:r>
        <w:rPr>
          <w:sz w:val="24"/>
        </w:rPr>
        <w:t>FHDC.</w:t>
      </w:r>
    </w:p>
    <w:p w14:paraId="1DCEC70D" w14:textId="77777777" w:rsidR="00AF3091" w:rsidRDefault="007E46AA">
      <w:pPr>
        <w:pStyle w:val="ListParagraph"/>
        <w:numPr>
          <w:ilvl w:val="1"/>
          <w:numId w:val="8"/>
        </w:numPr>
        <w:tabs>
          <w:tab w:val="left" w:pos="1032"/>
        </w:tabs>
        <w:ind w:left="1031" w:hanging="811"/>
        <w:rPr>
          <w:sz w:val="24"/>
        </w:rPr>
      </w:pPr>
      <w:r>
        <w:rPr>
          <w:sz w:val="24"/>
        </w:rPr>
        <w:t xml:space="preserve">It should be borne in mind that submission to a further external assessor or external expert still permits the FHDC and SHDC to make a final decision concerning the end result, whereas submission to an arbiter </w:t>
      </w:r>
      <w:proofErr w:type="spellStart"/>
      <w:r>
        <w:rPr>
          <w:sz w:val="24"/>
        </w:rPr>
        <w:t>mobilises</w:t>
      </w:r>
      <w:proofErr w:type="spellEnd"/>
      <w:r>
        <w:rPr>
          <w:sz w:val="24"/>
        </w:rPr>
        <w:t xml:space="preserve"> all the understandings and conventions surrounding arbitrage and obliges the SHDC to accept the recommendation of the</w:t>
      </w:r>
      <w:r>
        <w:rPr>
          <w:spacing w:val="-2"/>
          <w:sz w:val="24"/>
        </w:rPr>
        <w:t xml:space="preserve"> </w:t>
      </w:r>
      <w:r>
        <w:rPr>
          <w:sz w:val="24"/>
        </w:rPr>
        <w:t>arbiter.</w:t>
      </w:r>
    </w:p>
    <w:p w14:paraId="20B712EB" w14:textId="77777777" w:rsidR="00AF3091" w:rsidRDefault="007E46AA">
      <w:pPr>
        <w:pStyle w:val="ListParagraph"/>
        <w:numPr>
          <w:ilvl w:val="1"/>
          <w:numId w:val="8"/>
        </w:numPr>
        <w:tabs>
          <w:tab w:val="left" w:pos="1032"/>
        </w:tabs>
        <w:ind w:left="1031" w:hanging="811"/>
        <w:rPr>
          <w:sz w:val="24"/>
        </w:rPr>
      </w:pPr>
      <w:r>
        <w:rPr>
          <w:sz w:val="24"/>
        </w:rPr>
        <w:t>The</w:t>
      </w:r>
      <w:r>
        <w:rPr>
          <w:spacing w:val="-16"/>
          <w:sz w:val="24"/>
        </w:rPr>
        <w:t xml:space="preserve"> </w:t>
      </w:r>
      <w:r>
        <w:rPr>
          <w:sz w:val="24"/>
        </w:rPr>
        <w:t>SHDC</w:t>
      </w:r>
      <w:r>
        <w:rPr>
          <w:spacing w:val="-18"/>
          <w:sz w:val="24"/>
        </w:rPr>
        <w:t xml:space="preserve"> </w:t>
      </w:r>
      <w:r>
        <w:rPr>
          <w:sz w:val="24"/>
        </w:rPr>
        <w:t>may</w:t>
      </w:r>
      <w:r>
        <w:rPr>
          <w:spacing w:val="-19"/>
          <w:sz w:val="24"/>
        </w:rPr>
        <w:t xml:space="preserve"> </w:t>
      </w:r>
      <w:r>
        <w:rPr>
          <w:sz w:val="24"/>
        </w:rPr>
        <w:t>make</w:t>
      </w:r>
      <w:r>
        <w:rPr>
          <w:spacing w:val="-19"/>
          <w:sz w:val="24"/>
        </w:rPr>
        <w:t xml:space="preserve"> </w:t>
      </w:r>
      <w:r>
        <w:rPr>
          <w:sz w:val="24"/>
        </w:rPr>
        <w:t>further</w:t>
      </w:r>
      <w:r>
        <w:rPr>
          <w:spacing w:val="-18"/>
          <w:sz w:val="24"/>
        </w:rPr>
        <w:t xml:space="preserve"> </w:t>
      </w:r>
      <w:r>
        <w:rPr>
          <w:sz w:val="24"/>
        </w:rPr>
        <w:t>recommendations</w:t>
      </w:r>
      <w:r>
        <w:rPr>
          <w:spacing w:val="-16"/>
          <w:sz w:val="24"/>
        </w:rPr>
        <w:t xml:space="preserve"> </w:t>
      </w:r>
      <w:r>
        <w:rPr>
          <w:sz w:val="24"/>
        </w:rPr>
        <w:t>to</w:t>
      </w:r>
      <w:r>
        <w:rPr>
          <w:spacing w:val="-19"/>
          <w:sz w:val="24"/>
        </w:rPr>
        <w:t xml:space="preserve"> </w:t>
      </w:r>
      <w:r>
        <w:rPr>
          <w:sz w:val="24"/>
        </w:rPr>
        <w:t>resolve</w:t>
      </w:r>
      <w:r>
        <w:rPr>
          <w:spacing w:val="-16"/>
          <w:sz w:val="24"/>
        </w:rPr>
        <w:t xml:space="preserve"> </w:t>
      </w:r>
      <w:r>
        <w:rPr>
          <w:sz w:val="24"/>
        </w:rPr>
        <w:t>conflicting</w:t>
      </w:r>
      <w:r>
        <w:rPr>
          <w:spacing w:val="-18"/>
          <w:sz w:val="24"/>
        </w:rPr>
        <w:t xml:space="preserve"> </w:t>
      </w:r>
      <w:r>
        <w:rPr>
          <w:sz w:val="24"/>
        </w:rPr>
        <w:t>assessment results,</w:t>
      </w:r>
      <w:r>
        <w:rPr>
          <w:spacing w:val="-17"/>
          <w:sz w:val="24"/>
        </w:rPr>
        <w:t xml:space="preserve"> </w:t>
      </w:r>
      <w:r>
        <w:rPr>
          <w:sz w:val="24"/>
        </w:rPr>
        <w:t>on</w:t>
      </w:r>
      <w:r>
        <w:rPr>
          <w:spacing w:val="-15"/>
          <w:sz w:val="24"/>
        </w:rPr>
        <w:t xml:space="preserve"> </w:t>
      </w:r>
      <w:r>
        <w:rPr>
          <w:sz w:val="24"/>
        </w:rPr>
        <w:t>an</w:t>
      </w:r>
      <w:r>
        <w:rPr>
          <w:spacing w:val="-15"/>
          <w:sz w:val="24"/>
        </w:rPr>
        <w:t xml:space="preserve"> </w:t>
      </w:r>
      <w:r>
        <w:rPr>
          <w:sz w:val="24"/>
        </w:rPr>
        <w:t>ad</w:t>
      </w:r>
      <w:r>
        <w:rPr>
          <w:spacing w:val="-16"/>
          <w:sz w:val="24"/>
        </w:rPr>
        <w:t xml:space="preserve"> </w:t>
      </w:r>
      <w:r>
        <w:rPr>
          <w:sz w:val="24"/>
        </w:rPr>
        <w:t>hoc</w:t>
      </w:r>
      <w:r>
        <w:rPr>
          <w:spacing w:val="-19"/>
          <w:sz w:val="24"/>
        </w:rPr>
        <w:t xml:space="preserve"> </w:t>
      </w:r>
      <w:r>
        <w:rPr>
          <w:sz w:val="24"/>
        </w:rPr>
        <w:t>basis,</w:t>
      </w:r>
      <w:r>
        <w:rPr>
          <w:spacing w:val="-16"/>
          <w:sz w:val="24"/>
        </w:rPr>
        <w:t xml:space="preserve"> </w:t>
      </w:r>
      <w:r>
        <w:rPr>
          <w:sz w:val="24"/>
        </w:rPr>
        <w:t>depending</w:t>
      </w:r>
      <w:r>
        <w:rPr>
          <w:spacing w:val="-19"/>
          <w:sz w:val="24"/>
        </w:rPr>
        <w:t xml:space="preserve"> </w:t>
      </w:r>
      <w:r>
        <w:rPr>
          <w:sz w:val="24"/>
        </w:rPr>
        <w:t>on</w:t>
      </w:r>
      <w:r>
        <w:rPr>
          <w:spacing w:val="-18"/>
          <w:sz w:val="24"/>
        </w:rPr>
        <w:t xml:space="preserve"> </w:t>
      </w:r>
      <w:r>
        <w:rPr>
          <w:sz w:val="24"/>
        </w:rPr>
        <w:t>the</w:t>
      </w:r>
      <w:r>
        <w:rPr>
          <w:spacing w:val="-18"/>
          <w:sz w:val="24"/>
        </w:rPr>
        <w:t xml:space="preserve"> </w:t>
      </w:r>
      <w:r>
        <w:rPr>
          <w:sz w:val="24"/>
        </w:rPr>
        <w:t>merits</w:t>
      </w:r>
      <w:r>
        <w:rPr>
          <w:spacing w:val="-16"/>
          <w:sz w:val="24"/>
        </w:rPr>
        <w:t xml:space="preserve"> </w:t>
      </w:r>
      <w:r>
        <w:rPr>
          <w:sz w:val="24"/>
        </w:rPr>
        <w:t>of</w:t>
      </w:r>
      <w:r>
        <w:rPr>
          <w:spacing w:val="-14"/>
          <w:sz w:val="24"/>
        </w:rPr>
        <w:t xml:space="preserve"> </w:t>
      </w:r>
      <w:r>
        <w:rPr>
          <w:sz w:val="24"/>
        </w:rPr>
        <w:t>the</w:t>
      </w:r>
      <w:r>
        <w:rPr>
          <w:spacing w:val="-15"/>
          <w:sz w:val="24"/>
        </w:rPr>
        <w:t xml:space="preserve"> </w:t>
      </w:r>
      <w:r>
        <w:rPr>
          <w:sz w:val="24"/>
        </w:rPr>
        <w:t>individual</w:t>
      </w:r>
      <w:r>
        <w:rPr>
          <w:spacing w:val="-17"/>
          <w:sz w:val="24"/>
        </w:rPr>
        <w:t xml:space="preserve"> </w:t>
      </w:r>
      <w:r>
        <w:rPr>
          <w:sz w:val="24"/>
        </w:rPr>
        <w:t>case</w:t>
      </w:r>
      <w:r>
        <w:rPr>
          <w:spacing w:val="-16"/>
          <w:sz w:val="24"/>
        </w:rPr>
        <w:t xml:space="preserve"> </w:t>
      </w:r>
      <w:r>
        <w:rPr>
          <w:sz w:val="24"/>
        </w:rPr>
        <w:t>(except in the case of an arbiter’s</w:t>
      </w:r>
      <w:r>
        <w:rPr>
          <w:spacing w:val="-8"/>
          <w:sz w:val="24"/>
        </w:rPr>
        <w:t xml:space="preserve"> </w:t>
      </w:r>
      <w:r>
        <w:rPr>
          <w:sz w:val="24"/>
        </w:rPr>
        <w:t>recommendation).</w:t>
      </w:r>
    </w:p>
    <w:p w14:paraId="2A5D9481" w14:textId="77777777" w:rsidR="00AF3091" w:rsidRPr="00BE48D9" w:rsidRDefault="007E46AA">
      <w:pPr>
        <w:pStyle w:val="ListParagraph"/>
        <w:numPr>
          <w:ilvl w:val="1"/>
          <w:numId w:val="8"/>
        </w:numPr>
        <w:tabs>
          <w:tab w:val="left" w:pos="1032"/>
        </w:tabs>
        <w:ind w:left="1031" w:right="267" w:hanging="811"/>
        <w:rPr>
          <w:sz w:val="24"/>
          <w:szCs w:val="24"/>
        </w:rPr>
      </w:pPr>
      <w:r w:rsidRPr="00BE48D9">
        <w:rPr>
          <w:sz w:val="24"/>
          <w:szCs w:val="24"/>
        </w:rPr>
        <w:t>Guidelines for FHDC responses in terms of the handling of non-conflicting and conflicting assessment results are provided in the tables 2 to 5 below as well as the flow diagram in Appendix</w:t>
      </w:r>
      <w:r w:rsidRPr="00BE48D9">
        <w:rPr>
          <w:spacing w:val="-4"/>
          <w:sz w:val="24"/>
          <w:szCs w:val="24"/>
        </w:rPr>
        <w:t xml:space="preserve"> </w:t>
      </w:r>
      <w:r w:rsidRPr="00BE48D9">
        <w:rPr>
          <w:sz w:val="24"/>
          <w:szCs w:val="24"/>
        </w:rPr>
        <w:t>2.</w:t>
      </w:r>
    </w:p>
    <w:p w14:paraId="59976978" w14:textId="23213F04" w:rsidR="00AF3091" w:rsidRPr="00BE48D9" w:rsidRDefault="007E46AA" w:rsidP="00BE48D9">
      <w:pPr>
        <w:pStyle w:val="ListParagraph"/>
        <w:numPr>
          <w:ilvl w:val="1"/>
          <w:numId w:val="8"/>
        </w:numPr>
        <w:tabs>
          <w:tab w:val="left" w:pos="1032"/>
        </w:tabs>
        <w:spacing w:before="84"/>
        <w:ind w:left="1031" w:right="264" w:hanging="811"/>
        <w:jc w:val="left"/>
        <w:rPr>
          <w:sz w:val="24"/>
          <w:szCs w:val="24"/>
        </w:rPr>
      </w:pPr>
      <w:r w:rsidRPr="00BE48D9">
        <w:rPr>
          <w:sz w:val="24"/>
          <w:szCs w:val="24"/>
        </w:rPr>
        <w:t xml:space="preserve">All assessments in the category of ‘standard integration of non-conflicting assessment results’ are reviewed and </w:t>
      </w:r>
      <w:proofErr w:type="spellStart"/>
      <w:r w:rsidRPr="00BE48D9">
        <w:rPr>
          <w:sz w:val="24"/>
          <w:szCs w:val="24"/>
        </w:rPr>
        <w:t>finalised</w:t>
      </w:r>
      <w:proofErr w:type="spellEnd"/>
      <w:r w:rsidRPr="00BE48D9">
        <w:rPr>
          <w:sz w:val="24"/>
          <w:szCs w:val="24"/>
        </w:rPr>
        <w:t xml:space="preserve"> by the Faculty. When there </w:t>
      </w:r>
      <w:r w:rsidRPr="00BE48D9">
        <w:rPr>
          <w:spacing w:val="-2"/>
          <w:sz w:val="24"/>
          <w:szCs w:val="24"/>
        </w:rPr>
        <w:t xml:space="preserve">are </w:t>
      </w:r>
      <w:r w:rsidRPr="00BE48D9">
        <w:rPr>
          <w:sz w:val="24"/>
          <w:szCs w:val="24"/>
        </w:rPr>
        <w:lastRenderedPageBreak/>
        <w:t>significant</w:t>
      </w:r>
      <w:r w:rsidRPr="00BE48D9">
        <w:rPr>
          <w:spacing w:val="14"/>
          <w:sz w:val="24"/>
          <w:szCs w:val="24"/>
        </w:rPr>
        <w:t xml:space="preserve"> </w:t>
      </w:r>
      <w:r w:rsidRPr="00BE48D9">
        <w:rPr>
          <w:sz w:val="24"/>
          <w:szCs w:val="24"/>
        </w:rPr>
        <w:t>discrepancies</w:t>
      </w:r>
      <w:r w:rsidRPr="00BE48D9">
        <w:rPr>
          <w:spacing w:val="17"/>
          <w:sz w:val="24"/>
          <w:szCs w:val="24"/>
        </w:rPr>
        <w:t xml:space="preserve"> </w:t>
      </w:r>
      <w:r w:rsidRPr="00BE48D9">
        <w:rPr>
          <w:sz w:val="24"/>
          <w:szCs w:val="24"/>
        </w:rPr>
        <w:t>between</w:t>
      </w:r>
      <w:r w:rsidRPr="00BE48D9">
        <w:rPr>
          <w:spacing w:val="18"/>
          <w:sz w:val="24"/>
          <w:szCs w:val="24"/>
        </w:rPr>
        <w:t xml:space="preserve"> </w:t>
      </w:r>
      <w:r w:rsidRPr="00BE48D9">
        <w:rPr>
          <w:sz w:val="24"/>
          <w:szCs w:val="24"/>
        </w:rPr>
        <w:t>the</w:t>
      </w:r>
      <w:r w:rsidRPr="00BE48D9">
        <w:rPr>
          <w:spacing w:val="18"/>
          <w:sz w:val="24"/>
          <w:szCs w:val="24"/>
        </w:rPr>
        <w:t xml:space="preserve"> </w:t>
      </w:r>
      <w:r w:rsidRPr="00BE48D9">
        <w:rPr>
          <w:sz w:val="24"/>
          <w:szCs w:val="24"/>
        </w:rPr>
        <w:t>results</w:t>
      </w:r>
      <w:r w:rsidRPr="00BE48D9">
        <w:rPr>
          <w:spacing w:val="17"/>
          <w:sz w:val="24"/>
          <w:szCs w:val="24"/>
        </w:rPr>
        <w:t xml:space="preserve"> </w:t>
      </w:r>
      <w:r w:rsidRPr="00BE48D9">
        <w:rPr>
          <w:sz w:val="24"/>
          <w:szCs w:val="24"/>
        </w:rPr>
        <w:t>of</w:t>
      </w:r>
      <w:r w:rsidRPr="00BE48D9">
        <w:rPr>
          <w:spacing w:val="17"/>
          <w:sz w:val="24"/>
          <w:szCs w:val="24"/>
        </w:rPr>
        <w:t xml:space="preserve"> </w:t>
      </w:r>
      <w:r w:rsidRPr="00BE48D9">
        <w:rPr>
          <w:sz w:val="24"/>
          <w:szCs w:val="24"/>
        </w:rPr>
        <w:t>the</w:t>
      </w:r>
      <w:r w:rsidRPr="00BE48D9">
        <w:rPr>
          <w:spacing w:val="16"/>
          <w:sz w:val="24"/>
          <w:szCs w:val="24"/>
        </w:rPr>
        <w:t xml:space="preserve"> </w:t>
      </w:r>
      <w:r w:rsidRPr="00BE48D9">
        <w:rPr>
          <w:sz w:val="24"/>
          <w:szCs w:val="24"/>
        </w:rPr>
        <w:t>assessors</w:t>
      </w:r>
      <w:r w:rsidRPr="00BE48D9">
        <w:rPr>
          <w:spacing w:val="17"/>
          <w:sz w:val="24"/>
          <w:szCs w:val="24"/>
        </w:rPr>
        <w:t xml:space="preserve"> </w:t>
      </w:r>
      <w:r w:rsidRPr="00BE48D9">
        <w:rPr>
          <w:sz w:val="24"/>
          <w:szCs w:val="24"/>
        </w:rPr>
        <w:t>or</w:t>
      </w:r>
      <w:r w:rsidRPr="00BE48D9">
        <w:rPr>
          <w:spacing w:val="14"/>
          <w:sz w:val="24"/>
          <w:szCs w:val="24"/>
        </w:rPr>
        <w:t xml:space="preserve"> </w:t>
      </w:r>
      <w:r w:rsidRPr="00BE48D9">
        <w:rPr>
          <w:sz w:val="24"/>
          <w:szCs w:val="24"/>
        </w:rPr>
        <w:t>where</w:t>
      </w:r>
      <w:r w:rsidRPr="00BE48D9">
        <w:rPr>
          <w:spacing w:val="18"/>
          <w:sz w:val="24"/>
          <w:szCs w:val="24"/>
        </w:rPr>
        <w:t xml:space="preserve"> </w:t>
      </w:r>
      <w:r w:rsidRPr="00BE48D9">
        <w:rPr>
          <w:sz w:val="24"/>
          <w:szCs w:val="24"/>
        </w:rPr>
        <w:t>one</w:t>
      </w:r>
      <w:r w:rsidRPr="00BE48D9">
        <w:rPr>
          <w:spacing w:val="18"/>
          <w:sz w:val="24"/>
          <w:szCs w:val="24"/>
        </w:rPr>
        <w:t xml:space="preserve"> </w:t>
      </w:r>
      <w:r w:rsidRPr="00BE48D9">
        <w:rPr>
          <w:sz w:val="24"/>
          <w:szCs w:val="24"/>
        </w:rPr>
        <w:t>or</w:t>
      </w:r>
      <w:r w:rsidR="00BE48D9" w:rsidRPr="00BE48D9">
        <w:rPr>
          <w:sz w:val="24"/>
          <w:szCs w:val="24"/>
        </w:rPr>
        <w:t xml:space="preserve"> </w:t>
      </w:r>
      <w:r w:rsidRPr="00BE48D9">
        <w:rPr>
          <w:sz w:val="24"/>
          <w:szCs w:val="24"/>
        </w:rPr>
        <w:t xml:space="preserve">more assessors recommend revision and reassessment, results cannot be immediately </w:t>
      </w:r>
      <w:proofErr w:type="spellStart"/>
      <w:r w:rsidRPr="00BE48D9">
        <w:rPr>
          <w:sz w:val="24"/>
          <w:szCs w:val="24"/>
        </w:rPr>
        <w:t>finalised</w:t>
      </w:r>
      <w:proofErr w:type="spellEnd"/>
      <w:r w:rsidRPr="00BE48D9">
        <w:rPr>
          <w:sz w:val="24"/>
          <w:szCs w:val="24"/>
        </w:rPr>
        <w:t>.</w:t>
      </w:r>
    </w:p>
    <w:p w14:paraId="20B60454" w14:textId="77777777" w:rsidR="00AF3091" w:rsidRPr="00BE48D9" w:rsidRDefault="007E46AA">
      <w:pPr>
        <w:pStyle w:val="ListParagraph"/>
        <w:numPr>
          <w:ilvl w:val="1"/>
          <w:numId w:val="8"/>
        </w:numPr>
        <w:tabs>
          <w:tab w:val="left" w:pos="1032"/>
        </w:tabs>
        <w:ind w:left="1031" w:right="271" w:hanging="811"/>
        <w:rPr>
          <w:sz w:val="24"/>
          <w:szCs w:val="24"/>
        </w:rPr>
      </w:pPr>
      <w:r w:rsidRPr="00BE48D9">
        <w:rPr>
          <w:sz w:val="24"/>
          <w:szCs w:val="24"/>
        </w:rPr>
        <w:t xml:space="preserve">An allegation of plagiarism will be dealt with in accordance with the </w:t>
      </w:r>
      <w:r w:rsidRPr="00BE48D9">
        <w:rPr>
          <w:i/>
          <w:sz w:val="24"/>
          <w:szCs w:val="24"/>
        </w:rPr>
        <w:t>Policy: Student</w:t>
      </w:r>
      <w:r w:rsidRPr="00BE48D9">
        <w:rPr>
          <w:i/>
          <w:spacing w:val="-3"/>
          <w:sz w:val="24"/>
          <w:szCs w:val="24"/>
        </w:rPr>
        <w:t xml:space="preserve"> </w:t>
      </w:r>
      <w:r w:rsidRPr="00BE48D9">
        <w:rPr>
          <w:i/>
          <w:sz w:val="24"/>
          <w:szCs w:val="24"/>
        </w:rPr>
        <w:t>Plagiarism</w:t>
      </w:r>
      <w:r w:rsidRPr="00BE48D9">
        <w:rPr>
          <w:color w:val="FF0000"/>
          <w:sz w:val="24"/>
          <w:szCs w:val="24"/>
        </w:rPr>
        <w:t>.</w:t>
      </w:r>
    </w:p>
    <w:p w14:paraId="01D0CBEF" w14:textId="77777777" w:rsidR="00AF3091" w:rsidRDefault="007E46AA">
      <w:pPr>
        <w:pStyle w:val="ListParagraph"/>
        <w:numPr>
          <w:ilvl w:val="1"/>
          <w:numId w:val="8"/>
        </w:numPr>
        <w:tabs>
          <w:tab w:val="left" w:pos="1032"/>
        </w:tabs>
        <w:ind w:left="1031" w:right="268" w:hanging="811"/>
        <w:rPr>
          <w:sz w:val="24"/>
        </w:rPr>
      </w:pPr>
      <w:r>
        <w:rPr>
          <w:sz w:val="24"/>
        </w:rPr>
        <w:t>If two or more of the assessors for a doctoral thesis recommend a fail, the assessment outcome constitutes a</w:t>
      </w:r>
      <w:r>
        <w:rPr>
          <w:spacing w:val="-8"/>
          <w:sz w:val="24"/>
        </w:rPr>
        <w:t xml:space="preserve"> </w:t>
      </w:r>
      <w:r>
        <w:rPr>
          <w:sz w:val="24"/>
        </w:rPr>
        <w:t>fail.</w:t>
      </w:r>
    </w:p>
    <w:p w14:paraId="422C32E4" w14:textId="77777777" w:rsidR="00AF3091" w:rsidRDefault="007E46AA">
      <w:pPr>
        <w:pStyle w:val="ListParagraph"/>
        <w:numPr>
          <w:ilvl w:val="1"/>
          <w:numId w:val="8"/>
        </w:numPr>
        <w:tabs>
          <w:tab w:val="left" w:pos="1032"/>
        </w:tabs>
        <w:ind w:left="1031" w:right="266" w:hanging="811"/>
        <w:rPr>
          <w:sz w:val="24"/>
        </w:rPr>
      </w:pPr>
      <w:r>
        <w:rPr>
          <w:sz w:val="24"/>
        </w:rPr>
        <w:t>A candidate who has failed a (minor) dissertation or thesis may not again be assessed on the same subject</w:t>
      </w:r>
      <w:r>
        <w:rPr>
          <w:spacing w:val="-8"/>
          <w:sz w:val="24"/>
        </w:rPr>
        <w:t xml:space="preserve"> </w:t>
      </w:r>
      <w:r>
        <w:rPr>
          <w:sz w:val="24"/>
        </w:rPr>
        <w:t>matter.</w:t>
      </w:r>
    </w:p>
    <w:p w14:paraId="34A92EF8" w14:textId="77777777" w:rsidR="00AF3091" w:rsidRDefault="007E46AA">
      <w:pPr>
        <w:pStyle w:val="ListParagraph"/>
        <w:numPr>
          <w:ilvl w:val="1"/>
          <w:numId w:val="8"/>
        </w:numPr>
        <w:tabs>
          <w:tab w:val="left" w:pos="1032"/>
        </w:tabs>
        <w:ind w:left="1031" w:right="263" w:hanging="811"/>
        <w:rPr>
          <w:sz w:val="24"/>
        </w:rPr>
      </w:pPr>
      <w:r>
        <w:rPr>
          <w:sz w:val="24"/>
        </w:rPr>
        <w:t>When a (minor) dissertation or thesis is failed, supervisors must provide details explaining</w:t>
      </w:r>
      <w:r>
        <w:rPr>
          <w:spacing w:val="-4"/>
          <w:sz w:val="24"/>
        </w:rPr>
        <w:t xml:space="preserve"> </w:t>
      </w:r>
      <w:r>
        <w:rPr>
          <w:sz w:val="24"/>
        </w:rPr>
        <w:t>why</w:t>
      </w:r>
      <w:r>
        <w:rPr>
          <w:spacing w:val="-7"/>
          <w:sz w:val="24"/>
        </w:rPr>
        <w:t xml:space="preserve"> </w:t>
      </w:r>
      <w:r>
        <w:rPr>
          <w:sz w:val="24"/>
        </w:rPr>
        <w:t>the</w:t>
      </w:r>
      <w:r>
        <w:rPr>
          <w:spacing w:val="-3"/>
          <w:sz w:val="24"/>
        </w:rPr>
        <w:t xml:space="preserve"> </w:t>
      </w:r>
      <w:r>
        <w:rPr>
          <w:sz w:val="24"/>
        </w:rPr>
        <w:t>study</w:t>
      </w:r>
      <w:r>
        <w:rPr>
          <w:spacing w:val="-4"/>
          <w:sz w:val="24"/>
        </w:rPr>
        <w:t xml:space="preserve"> </w:t>
      </w:r>
      <w:r>
        <w:rPr>
          <w:sz w:val="24"/>
        </w:rPr>
        <w:t>was</w:t>
      </w:r>
      <w:r>
        <w:rPr>
          <w:spacing w:val="-5"/>
          <w:sz w:val="24"/>
        </w:rPr>
        <w:t xml:space="preserve"> </w:t>
      </w:r>
      <w:r>
        <w:rPr>
          <w:sz w:val="24"/>
        </w:rPr>
        <w:t>allowed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submitted</w:t>
      </w:r>
      <w:r>
        <w:rPr>
          <w:spacing w:val="-7"/>
          <w:sz w:val="24"/>
        </w:rPr>
        <w:t xml:space="preserve"> </w:t>
      </w:r>
      <w:r>
        <w:rPr>
          <w:sz w:val="24"/>
        </w:rPr>
        <w:t>for</w:t>
      </w:r>
      <w:r>
        <w:rPr>
          <w:spacing w:val="-5"/>
          <w:sz w:val="24"/>
        </w:rPr>
        <w:t xml:space="preserve"> </w:t>
      </w:r>
      <w:r>
        <w:rPr>
          <w:sz w:val="24"/>
        </w:rPr>
        <w:t>assessment</w:t>
      </w:r>
      <w:r>
        <w:rPr>
          <w:spacing w:val="-4"/>
          <w:sz w:val="24"/>
        </w:rPr>
        <w:t xml:space="preserve"> </w:t>
      </w:r>
      <w:r>
        <w:rPr>
          <w:sz w:val="24"/>
        </w:rPr>
        <w:t>unless</w:t>
      </w:r>
      <w:r>
        <w:rPr>
          <w:spacing w:val="-7"/>
          <w:sz w:val="24"/>
        </w:rPr>
        <w:t xml:space="preserve"> </w:t>
      </w:r>
      <w:r>
        <w:rPr>
          <w:sz w:val="24"/>
        </w:rPr>
        <w:t>the supervisor was opposed to the</w:t>
      </w:r>
      <w:r>
        <w:rPr>
          <w:spacing w:val="-16"/>
          <w:sz w:val="24"/>
        </w:rPr>
        <w:t xml:space="preserve"> </w:t>
      </w:r>
      <w:r>
        <w:rPr>
          <w:sz w:val="24"/>
        </w:rPr>
        <w:t>submission.</w:t>
      </w:r>
    </w:p>
    <w:p w14:paraId="597BBE47" w14:textId="77777777" w:rsidR="00AF3091" w:rsidRDefault="007E46AA">
      <w:pPr>
        <w:pStyle w:val="ListParagraph"/>
        <w:numPr>
          <w:ilvl w:val="1"/>
          <w:numId w:val="8"/>
        </w:numPr>
        <w:tabs>
          <w:tab w:val="left" w:pos="1032"/>
        </w:tabs>
        <w:spacing w:before="1"/>
        <w:ind w:left="1031" w:right="263" w:hanging="811"/>
        <w:rPr>
          <w:sz w:val="24"/>
        </w:rPr>
      </w:pPr>
      <w:r>
        <w:rPr>
          <w:sz w:val="24"/>
        </w:rPr>
        <w:t>When</w:t>
      </w:r>
      <w:r>
        <w:rPr>
          <w:spacing w:val="-14"/>
          <w:sz w:val="24"/>
        </w:rPr>
        <w:t xml:space="preserve"> </w:t>
      </w:r>
      <w:r>
        <w:rPr>
          <w:sz w:val="24"/>
        </w:rPr>
        <w:t>a</w:t>
      </w:r>
      <w:r>
        <w:rPr>
          <w:spacing w:val="-13"/>
          <w:sz w:val="24"/>
        </w:rPr>
        <w:t xml:space="preserve"> </w:t>
      </w:r>
      <w:r>
        <w:rPr>
          <w:sz w:val="24"/>
        </w:rPr>
        <w:t>dissertation</w:t>
      </w:r>
      <w:r>
        <w:rPr>
          <w:spacing w:val="-13"/>
          <w:sz w:val="24"/>
        </w:rPr>
        <w:t xml:space="preserve"> </w:t>
      </w:r>
      <w:r>
        <w:rPr>
          <w:sz w:val="24"/>
        </w:rPr>
        <w:t>is</w:t>
      </w:r>
      <w:r>
        <w:rPr>
          <w:spacing w:val="-14"/>
          <w:sz w:val="24"/>
        </w:rPr>
        <w:t xml:space="preserve"> </w:t>
      </w:r>
      <w:r>
        <w:rPr>
          <w:sz w:val="24"/>
        </w:rPr>
        <w:t>failed</w:t>
      </w:r>
      <w:r>
        <w:rPr>
          <w:spacing w:val="-11"/>
          <w:sz w:val="24"/>
        </w:rPr>
        <w:t xml:space="preserve"> </w:t>
      </w:r>
      <w:r>
        <w:rPr>
          <w:sz w:val="24"/>
        </w:rPr>
        <w:t>a</w:t>
      </w:r>
      <w:r>
        <w:rPr>
          <w:spacing w:val="-13"/>
          <w:sz w:val="24"/>
        </w:rPr>
        <w:t xml:space="preserve"> </w:t>
      </w:r>
      <w:r>
        <w:rPr>
          <w:sz w:val="24"/>
        </w:rPr>
        <w:t>proposal</w:t>
      </w:r>
      <w:r>
        <w:rPr>
          <w:spacing w:val="-13"/>
          <w:sz w:val="24"/>
        </w:rPr>
        <w:t xml:space="preserve"> </w:t>
      </w:r>
      <w:r>
        <w:rPr>
          <w:sz w:val="24"/>
        </w:rPr>
        <w:t>on</w:t>
      </w:r>
      <w:r>
        <w:rPr>
          <w:spacing w:val="-11"/>
          <w:sz w:val="24"/>
        </w:rPr>
        <w:t xml:space="preserve"> </w:t>
      </w:r>
      <w:r>
        <w:rPr>
          <w:sz w:val="24"/>
        </w:rPr>
        <w:t>a</w:t>
      </w:r>
      <w:r>
        <w:rPr>
          <w:spacing w:val="-13"/>
          <w:sz w:val="24"/>
        </w:rPr>
        <w:t xml:space="preserve"> </w:t>
      </w:r>
      <w:r>
        <w:rPr>
          <w:sz w:val="24"/>
        </w:rPr>
        <w:t>different</w:t>
      </w:r>
      <w:r>
        <w:rPr>
          <w:spacing w:val="-13"/>
          <w:sz w:val="24"/>
        </w:rPr>
        <w:t xml:space="preserve"> </w:t>
      </w:r>
      <w:r>
        <w:rPr>
          <w:sz w:val="24"/>
        </w:rPr>
        <w:t>project</w:t>
      </w:r>
      <w:r>
        <w:rPr>
          <w:spacing w:val="-11"/>
          <w:sz w:val="24"/>
        </w:rPr>
        <w:t xml:space="preserve"> </w:t>
      </w:r>
      <w:r>
        <w:rPr>
          <w:sz w:val="24"/>
        </w:rPr>
        <w:t>should</w:t>
      </w:r>
      <w:r>
        <w:rPr>
          <w:spacing w:val="-14"/>
          <w:sz w:val="24"/>
        </w:rPr>
        <w:t xml:space="preserve"> </w:t>
      </w:r>
      <w:r>
        <w:rPr>
          <w:sz w:val="24"/>
        </w:rPr>
        <w:t>be</w:t>
      </w:r>
      <w:r>
        <w:rPr>
          <w:spacing w:val="-11"/>
          <w:sz w:val="24"/>
        </w:rPr>
        <w:t xml:space="preserve"> </w:t>
      </w:r>
      <w:r>
        <w:rPr>
          <w:sz w:val="24"/>
        </w:rPr>
        <w:t>submitted should the student wish to reregister and the faculty is willing to accept the reregistration.</w:t>
      </w:r>
    </w:p>
    <w:p w14:paraId="7B3F8FFE" w14:textId="77777777" w:rsidR="00AF3091" w:rsidRDefault="007E46AA">
      <w:pPr>
        <w:pStyle w:val="ListParagraph"/>
        <w:numPr>
          <w:ilvl w:val="1"/>
          <w:numId w:val="8"/>
        </w:numPr>
        <w:tabs>
          <w:tab w:val="left" w:pos="1032"/>
        </w:tabs>
        <w:ind w:left="1031" w:right="263" w:hanging="811"/>
        <w:rPr>
          <w:sz w:val="24"/>
        </w:rPr>
      </w:pPr>
      <w:r>
        <w:rPr>
          <w:sz w:val="24"/>
        </w:rPr>
        <w:t>Where applicable, a designated independent person/structure within the faculty or department may confirm that the necessary changes has been made without sending the document back for assessment by the external</w:t>
      </w:r>
      <w:r>
        <w:rPr>
          <w:spacing w:val="-14"/>
          <w:sz w:val="24"/>
        </w:rPr>
        <w:t xml:space="preserve"> </w:t>
      </w:r>
      <w:r>
        <w:rPr>
          <w:sz w:val="24"/>
        </w:rPr>
        <w:t>assessor.</w:t>
      </w:r>
    </w:p>
    <w:p w14:paraId="5083FA2F" w14:textId="77777777" w:rsidR="00AF3091" w:rsidRDefault="007E46AA">
      <w:pPr>
        <w:pStyle w:val="ListParagraph"/>
        <w:numPr>
          <w:ilvl w:val="1"/>
          <w:numId w:val="8"/>
        </w:numPr>
        <w:tabs>
          <w:tab w:val="left" w:pos="1032"/>
        </w:tabs>
        <w:ind w:left="1031" w:right="268" w:hanging="811"/>
        <w:rPr>
          <w:sz w:val="24"/>
        </w:rPr>
      </w:pPr>
      <w:r>
        <w:rPr>
          <w:sz w:val="24"/>
        </w:rPr>
        <w:t>The final assessment outcome may be revealed to the candidate only once the assessment results have been approved by the FHDC (in the case of master’s study) and by the SHDC (in the case of doctoral</w:t>
      </w:r>
      <w:r>
        <w:rPr>
          <w:spacing w:val="-4"/>
          <w:sz w:val="24"/>
        </w:rPr>
        <w:t xml:space="preserve"> </w:t>
      </w:r>
      <w:r>
        <w:rPr>
          <w:sz w:val="24"/>
        </w:rPr>
        <w:t>studies).</w:t>
      </w:r>
    </w:p>
    <w:p w14:paraId="7221C11A" w14:textId="4AB5F763" w:rsidR="00AF3091" w:rsidRDefault="007E46AA">
      <w:pPr>
        <w:pStyle w:val="ListParagraph"/>
        <w:numPr>
          <w:ilvl w:val="1"/>
          <w:numId w:val="8"/>
        </w:numPr>
        <w:tabs>
          <w:tab w:val="left" w:pos="1032"/>
        </w:tabs>
        <w:ind w:left="1031" w:right="266" w:hanging="811"/>
        <w:rPr>
          <w:sz w:val="24"/>
        </w:rPr>
      </w:pPr>
      <w:r>
        <w:rPr>
          <w:sz w:val="24"/>
        </w:rPr>
        <w:t xml:space="preserve">An assessor’s name may be revealed to a student only after the assessment process has been </w:t>
      </w:r>
      <w:proofErr w:type="spellStart"/>
      <w:r>
        <w:rPr>
          <w:sz w:val="24"/>
        </w:rPr>
        <w:t>finalised</w:t>
      </w:r>
      <w:proofErr w:type="spellEnd"/>
      <w:r>
        <w:rPr>
          <w:sz w:val="24"/>
        </w:rPr>
        <w:t>, provided that the particular assessor has given consent that her/his identity may be revealed to the</w:t>
      </w:r>
      <w:r>
        <w:rPr>
          <w:spacing w:val="-11"/>
          <w:sz w:val="24"/>
        </w:rPr>
        <w:t xml:space="preserve"> </w:t>
      </w:r>
      <w:r>
        <w:rPr>
          <w:sz w:val="24"/>
        </w:rPr>
        <w:t>student.</w:t>
      </w:r>
    </w:p>
    <w:p w14:paraId="13F9EF18" w14:textId="77777777" w:rsidR="00AF3091" w:rsidRDefault="00AF3091">
      <w:pPr>
        <w:pStyle w:val="BodyText"/>
        <w:ind w:left="0"/>
        <w:jc w:val="left"/>
      </w:pPr>
    </w:p>
    <w:p w14:paraId="76562DE1" w14:textId="77777777" w:rsidR="00AF3091" w:rsidRDefault="007E46AA">
      <w:pPr>
        <w:pStyle w:val="BodyText"/>
        <w:tabs>
          <w:tab w:val="left" w:pos="9551"/>
        </w:tabs>
        <w:ind w:left="100" w:right="277"/>
        <w:jc w:val="left"/>
      </w:pPr>
      <w:r>
        <w:t xml:space="preserve">Table 2: </w:t>
      </w:r>
      <w:r>
        <w:rPr>
          <w:u w:val="single"/>
        </w:rPr>
        <w:t>Guidelines for the standard integration of non-conflicting results</w:t>
      </w:r>
      <w:r>
        <w:rPr>
          <w:spacing w:val="-41"/>
          <w:u w:val="single"/>
        </w:rPr>
        <w:t xml:space="preserve"> </w:t>
      </w:r>
      <w:r>
        <w:rPr>
          <w:u w:val="single"/>
        </w:rPr>
        <w:t>for</w:t>
      </w:r>
      <w:r>
        <w:rPr>
          <w:spacing w:val="-6"/>
          <w:u w:val="single"/>
        </w:rPr>
        <w:t xml:space="preserve"> </w:t>
      </w:r>
      <w:r>
        <w:rPr>
          <w:u w:val="single"/>
        </w:rPr>
        <w:t>master’s</w:t>
      </w:r>
      <w:r>
        <w:rPr>
          <w:u w:val="single"/>
        </w:rPr>
        <w:tab/>
      </w:r>
      <w:r>
        <w:t xml:space="preserve"> </w:t>
      </w:r>
      <w:r>
        <w:rPr>
          <w:u w:val="single"/>
        </w:rPr>
        <w:t>minor dissertations and</w:t>
      </w:r>
      <w:r>
        <w:rPr>
          <w:spacing w:val="-3"/>
          <w:u w:val="single"/>
        </w:rPr>
        <w:t xml:space="preserve"> </w:t>
      </w:r>
      <w:r>
        <w:rPr>
          <w:u w:val="single"/>
        </w:rPr>
        <w:t>dissertations</w:t>
      </w:r>
    </w:p>
    <w:p w14:paraId="632AF97C" w14:textId="77777777" w:rsidR="00AF3091" w:rsidRDefault="00AF3091">
      <w:pPr>
        <w:pStyle w:val="BodyText"/>
        <w:spacing w:before="9"/>
        <w:ind w:left="0"/>
        <w:jc w:val="left"/>
        <w:rPr>
          <w:sz w:val="10"/>
        </w:rPr>
      </w:pPr>
    </w:p>
    <w:tbl>
      <w:tblPr>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3"/>
        <w:gridCol w:w="2931"/>
      </w:tblGrid>
      <w:tr w:rsidR="00AF3091" w14:paraId="04DF7F5D" w14:textId="77777777">
        <w:trPr>
          <w:trHeight w:val="549"/>
        </w:trPr>
        <w:tc>
          <w:tcPr>
            <w:tcW w:w="5573" w:type="dxa"/>
          </w:tcPr>
          <w:p w14:paraId="02B207DB" w14:textId="77777777" w:rsidR="00AF3091" w:rsidRDefault="007E46AA">
            <w:pPr>
              <w:pStyle w:val="TableParagraph"/>
              <w:spacing w:line="271" w:lineRule="exact"/>
              <w:rPr>
                <w:b/>
                <w:sz w:val="24"/>
              </w:rPr>
            </w:pPr>
            <w:r>
              <w:rPr>
                <w:b/>
                <w:sz w:val="24"/>
              </w:rPr>
              <w:t>(Minor) Dissertation Results proposed by</w:t>
            </w:r>
          </w:p>
          <w:p w14:paraId="02E40F10" w14:textId="77777777" w:rsidR="00AF3091" w:rsidRDefault="007E46AA">
            <w:pPr>
              <w:pStyle w:val="TableParagraph"/>
              <w:spacing w:line="258" w:lineRule="exact"/>
              <w:rPr>
                <w:b/>
                <w:sz w:val="24"/>
              </w:rPr>
            </w:pPr>
            <w:r>
              <w:rPr>
                <w:b/>
                <w:sz w:val="24"/>
              </w:rPr>
              <w:t>assessors</w:t>
            </w:r>
          </w:p>
        </w:tc>
        <w:tc>
          <w:tcPr>
            <w:tcW w:w="2931" w:type="dxa"/>
          </w:tcPr>
          <w:p w14:paraId="02229CA1" w14:textId="77777777" w:rsidR="00AF3091" w:rsidRDefault="007E46AA">
            <w:pPr>
              <w:pStyle w:val="TableParagraph"/>
              <w:spacing w:line="271" w:lineRule="exact"/>
              <w:ind w:left="114"/>
              <w:rPr>
                <w:b/>
                <w:sz w:val="24"/>
              </w:rPr>
            </w:pPr>
            <w:r>
              <w:rPr>
                <w:b/>
                <w:sz w:val="24"/>
              </w:rPr>
              <w:t>Faculty Response</w:t>
            </w:r>
          </w:p>
        </w:tc>
      </w:tr>
      <w:tr w:rsidR="00AF3091" w14:paraId="17F3B719" w14:textId="77777777">
        <w:trPr>
          <w:trHeight w:val="947"/>
        </w:trPr>
        <w:tc>
          <w:tcPr>
            <w:tcW w:w="5573" w:type="dxa"/>
          </w:tcPr>
          <w:p w14:paraId="0D25CB73" w14:textId="77777777" w:rsidR="00AF3091" w:rsidRDefault="007E46AA">
            <w:pPr>
              <w:pStyle w:val="TableParagraph"/>
              <w:ind w:right="155"/>
              <w:jc w:val="both"/>
              <w:rPr>
                <w:sz w:val="24"/>
              </w:rPr>
            </w:pPr>
            <w:r>
              <w:rPr>
                <w:sz w:val="24"/>
              </w:rPr>
              <w:t>All the assessors recommend a mark between 50%</w:t>
            </w:r>
            <w:r>
              <w:rPr>
                <w:spacing w:val="-8"/>
                <w:sz w:val="24"/>
              </w:rPr>
              <w:t xml:space="preserve"> </w:t>
            </w:r>
            <w:r>
              <w:rPr>
                <w:sz w:val="24"/>
              </w:rPr>
              <w:t>and</w:t>
            </w:r>
            <w:r>
              <w:rPr>
                <w:spacing w:val="-6"/>
                <w:sz w:val="24"/>
              </w:rPr>
              <w:t xml:space="preserve"> </w:t>
            </w:r>
            <w:r>
              <w:rPr>
                <w:sz w:val="24"/>
              </w:rPr>
              <w:t>74%,</w:t>
            </w:r>
            <w:r>
              <w:rPr>
                <w:spacing w:val="-6"/>
                <w:sz w:val="24"/>
              </w:rPr>
              <w:t xml:space="preserve"> </w:t>
            </w:r>
            <w:r>
              <w:rPr>
                <w:sz w:val="24"/>
              </w:rPr>
              <w:t>not</w:t>
            </w:r>
            <w:r>
              <w:rPr>
                <w:spacing w:val="-6"/>
                <w:sz w:val="24"/>
              </w:rPr>
              <w:t xml:space="preserve"> </w:t>
            </w:r>
            <w:r>
              <w:rPr>
                <w:sz w:val="24"/>
              </w:rPr>
              <w:t>exceeding</w:t>
            </w:r>
            <w:r>
              <w:rPr>
                <w:spacing w:val="-9"/>
                <w:sz w:val="24"/>
              </w:rPr>
              <w:t xml:space="preserve"> </w:t>
            </w:r>
            <w:r>
              <w:rPr>
                <w:sz w:val="24"/>
              </w:rPr>
              <w:t>a</w:t>
            </w:r>
            <w:r>
              <w:rPr>
                <w:spacing w:val="-6"/>
                <w:sz w:val="24"/>
              </w:rPr>
              <w:t xml:space="preserve"> </w:t>
            </w:r>
            <w:r>
              <w:rPr>
                <w:sz w:val="24"/>
              </w:rPr>
              <w:t>difference</w:t>
            </w:r>
            <w:r>
              <w:rPr>
                <w:spacing w:val="-8"/>
                <w:sz w:val="24"/>
              </w:rPr>
              <w:t xml:space="preserve"> </w:t>
            </w:r>
            <w:r>
              <w:rPr>
                <w:sz w:val="24"/>
              </w:rPr>
              <w:t>of</w:t>
            </w:r>
            <w:r>
              <w:rPr>
                <w:spacing w:val="-6"/>
                <w:sz w:val="24"/>
              </w:rPr>
              <w:t xml:space="preserve"> </w:t>
            </w:r>
            <w:r>
              <w:rPr>
                <w:sz w:val="24"/>
              </w:rPr>
              <w:t>15%, with or without minor</w:t>
            </w:r>
            <w:r>
              <w:rPr>
                <w:spacing w:val="-2"/>
                <w:sz w:val="24"/>
              </w:rPr>
              <w:t xml:space="preserve"> </w:t>
            </w:r>
            <w:r>
              <w:rPr>
                <w:sz w:val="24"/>
              </w:rPr>
              <w:t>corrections.</w:t>
            </w:r>
          </w:p>
        </w:tc>
        <w:tc>
          <w:tcPr>
            <w:tcW w:w="2931" w:type="dxa"/>
          </w:tcPr>
          <w:p w14:paraId="7DFAC20F" w14:textId="77777777" w:rsidR="00AF3091" w:rsidRDefault="007E46AA">
            <w:pPr>
              <w:pStyle w:val="TableParagraph"/>
              <w:ind w:right="147"/>
              <w:rPr>
                <w:sz w:val="24"/>
              </w:rPr>
            </w:pPr>
            <w:r>
              <w:rPr>
                <w:sz w:val="24"/>
              </w:rPr>
              <w:t>Average the marks to determine the final mark.</w:t>
            </w:r>
          </w:p>
        </w:tc>
      </w:tr>
      <w:tr w:rsidR="00AF3091" w14:paraId="13FF2521" w14:textId="77777777">
        <w:trPr>
          <w:trHeight w:val="945"/>
        </w:trPr>
        <w:tc>
          <w:tcPr>
            <w:tcW w:w="5573" w:type="dxa"/>
          </w:tcPr>
          <w:p w14:paraId="7BC3F5CC" w14:textId="77777777" w:rsidR="00AF3091" w:rsidRDefault="007E46AA">
            <w:pPr>
              <w:pStyle w:val="TableParagraph"/>
              <w:ind w:right="242"/>
              <w:rPr>
                <w:sz w:val="24"/>
              </w:rPr>
            </w:pPr>
            <w:r>
              <w:rPr>
                <w:sz w:val="24"/>
              </w:rPr>
              <w:t>All the assessors recommend a mark below 50% (i.e. a fail).</w:t>
            </w:r>
          </w:p>
        </w:tc>
        <w:tc>
          <w:tcPr>
            <w:tcW w:w="2931" w:type="dxa"/>
          </w:tcPr>
          <w:p w14:paraId="27B98A66" w14:textId="77777777" w:rsidR="00AF3091" w:rsidRDefault="007E46AA">
            <w:pPr>
              <w:pStyle w:val="TableParagraph"/>
              <w:ind w:right="1176"/>
              <w:jc w:val="both"/>
              <w:rPr>
                <w:sz w:val="24"/>
              </w:rPr>
            </w:pPr>
            <w:r>
              <w:rPr>
                <w:sz w:val="24"/>
              </w:rPr>
              <w:t>The consensus carries and the student fails.</w:t>
            </w:r>
          </w:p>
        </w:tc>
      </w:tr>
      <w:tr w:rsidR="00AF3091" w14:paraId="3656A61A" w14:textId="77777777">
        <w:trPr>
          <w:trHeight w:val="983"/>
        </w:trPr>
        <w:tc>
          <w:tcPr>
            <w:tcW w:w="5573" w:type="dxa"/>
          </w:tcPr>
          <w:p w14:paraId="3E400DB3" w14:textId="77777777" w:rsidR="00AF3091" w:rsidRDefault="007E46AA">
            <w:pPr>
              <w:pStyle w:val="TableParagraph"/>
              <w:ind w:right="349"/>
              <w:rPr>
                <w:sz w:val="24"/>
              </w:rPr>
            </w:pPr>
            <w:r>
              <w:rPr>
                <w:sz w:val="24"/>
              </w:rPr>
              <w:t>All the assessors recommend a distinction mark of 75% or higher.</w:t>
            </w:r>
          </w:p>
        </w:tc>
        <w:tc>
          <w:tcPr>
            <w:tcW w:w="2931" w:type="dxa"/>
          </w:tcPr>
          <w:p w14:paraId="3A5A5409" w14:textId="77777777" w:rsidR="00AF3091" w:rsidRDefault="007E46AA">
            <w:pPr>
              <w:pStyle w:val="TableParagraph"/>
              <w:ind w:right="659"/>
              <w:jc w:val="both"/>
              <w:rPr>
                <w:sz w:val="24"/>
              </w:rPr>
            </w:pPr>
            <w:r>
              <w:rPr>
                <w:sz w:val="24"/>
              </w:rPr>
              <w:t>Average the marks. Student passes with distinction.</w:t>
            </w:r>
          </w:p>
        </w:tc>
      </w:tr>
      <w:tr w:rsidR="00AF3091" w14:paraId="7455911E" w14:textId="77777777">
        <w:trPr>
          <w:trHeight w:val="2483"/>
        </w:trPr>
        <w:tc>
          <w:tcPr>
            <w:tcW w:w="5573" w:type="dxa"/>
          </w:tcPr>
          <w:p w14:paraId="352EFC34" w14:textId="77777777" w:rsidR="00AF3091" w:rsidRDefault="007E46AA">
            <w:pPr>
              <w:pStyle w:val="TableParagraph"/>
              <w:ind w:right="194"/>
              <w:rPr>
                <w:sz w:val="24"/>
              </w:rPr>
            </w:pPr>
            <w:r>
              <w:rPr>
                <w:sz w:val="24"/>
              </w:rPr>
              <w:t>One assessor recommends a distinction mark while the other assessor recommends a mark between 50% and 74%,the marks do not differ by more than 15%, and the average of the two marks is a distinction mark.</w:t>
            </w:r>
          </w:p>
        </w:tc>
        <w:tc>
          <w:tcPr>
            <w:tcW w:w="2931" w:type="dxa"/>
          </w:tcPr>
          <w:p w14:paraId="668E18AD" w14:textId="77777777" w:rsidR="00AF3091" w:rsidRDefault="007E46AA">
            <w:pPr>
              <w:pStyle w:val="TableParagraph"/>
              <w:spacing w:before="2" w:line="276" w:lineRule="exact"/>
              <w:ind w:right="227"/>
              <w:rPr>
                <w:sz w:val="24"/>
              </w:rPr>
            </w:pPr>
            <w:r>
              <w:rPr>
                <w:sz w:val="24"/>
              </w:rPr>
              <w:t>Average the marks. The student passes with distinction mark. A distinction for the qualification in the case of a minor dissertation can only be given when all other requirements are met.</w:t>
            </w:r>
          </w:p>
        </w:tc>
      </w:tr>
      <w:tr w:rsidR="00AF3091" w14:paraId="3D3746EB" w14:textId="77777777">
        <w:trPr>
          <w:trHeight w:val="1413"/>
        </w:trPr>
        <w:tc>
          <w:tcPr>
            <w:tcW w:w="5573" w:type="dxa"/>
          </w:tcPr>
          <w:p w14:paraId="11AD17CC" w14:textId="77777777" w:rsidR="00AF3091" w:rsidRDefault="007E46AA">
            <w:pPr>
              <w:pStyle w:val="TableParagraph"/>
              <w:ind w:right="133"/>
              <w:jc w:val="both"/>
              <w:rPr>
                <w:sz w:val="24"/>
              </w:rPr>
            </w:pPr>
            <w:r>
              <w:rPr>
                <w:sz w:val="24"/>
              </w:rPr>
              <w:lastRenderedPageBreak/>
              <w:t>One assessor recommends a distinction mark while the other assessor recommends a mark between 50% and 74%, the marks do not differ by more than 15%, and the average of the two</w:t>
            </w:r>
            <w:r>
              <w:rPr>
                <w:spacing w:val="-27"/>
                <w:sz w:val="24"/>
              </w:rPr>
              <w:t xml:space="preserve"> </w:t>
            </w:r>
            <w:r>
              <w:rPr>
                <w:sz w:val="24"/>
              </w:rPr>
              <w:t>marks is not a distinction</w:t>
            </w:r>
            <w:r>
              <w:rPr>
                <w:spacing w:val="-3"/>
                <w:sz w:val="24"/>
              </w:rPr>
              <w:t xml:space="preserve"> </w:t>
            </w:r>
            <w:r>
              <w:rPr>
                <w:sz w:val="24"/>
              </w:rPr>
              <w:t>mark.</w:t>
            </w:r>
          </w:p>
        </w:tc>
        <w:tc>
          <w:tcPr>
            <w:tcW w:w="2931" w:type="dxa"/>
          </w:tcPr>
          <w:p w14:paraId="3876B62A" w14:textId="77777777" w:rsidR="00AF3091" w:rsidRDefault="007E46AA">
            <w:pPr>
              <w:pStyle w:val="TableParagraph"/>
              <w:ind w:right="1494"/>
              <w:rPr>
                <w:sz w:val="24"/>
              </w:rPr>
            </w:pPr>
            <w:r>
              <w:rPr>
                <w:sz w:val="24"/>
              </w:rPr>
              <w:t>Average the marks.</w:t>
            </w:r>
          </w:p>
        </w:tc>
      </w:tr>
      <w:tr w:rsidR="00AF3091" w14:paraId="7F28C360" w14:textId="77777777">
        <w:trPr>
          <w:trHeight w:val="1269"/>
        </w:trPr>
        <w:tc>
          <w:tcPr>
            <w:tcW w:w="5573" w:type="dxa"/>
          </w:tcPr>
          <w:p w14:paraId="567C0D6E" w14:textId="77777777" w:rsidR="00AF3091" w:rsidRDefault="007E46AA">
            <w:pPr>
              <w:pStyle w:val="TableParagraph"/>
              <w:ind w:right="194"/>
              <w:rPr>
                <w:sz w:val="24"/>
              </w:rPr>
            </w:pPr>
            <w:r>
              <w:rPr>
                <w:sz w:val="24"/>
              </w:rPr>
              <w:t>The final mark for the (minor) dissertation is 73% or 74%.</w:t>
            </w:r>
          </w:p>
        </w:tc>
        <w:tc>
          <w:tcPr>
            <w:tcW w:w="2931" w:type="dxa"/>
          </w:tcPr>
          <w:p w14:paraId="701C0CED" w14:textId="77777777" w:rsidR="00AF3091" w:rsidRDefault="007E46AA">
            <w:pPr>
              <w:pStyle w:val="TableParagraph"/>
              <w:ind w:right="854"/>
              <w:rPr>
                <w:sz w:val="24"/>
              </w:rPr>
            </w:pPr>
            <w:r>
              <w:rPr>
                <w:sz w:val="24"/>
              </w:rPr>
              <w:t>Adjust the final mark to a distinction mark of 75%.</w:t>
            </w:r>
          </w:p>
        </w:tc>
      </w:tr>
    </w:tbl>
    <w:p w14:paraId="59DC2DA3" w14:textId="77777777" w:rsidR="00AF3091" w:rsidRDefault="00AF3091">
      <w:pPr>
        <w:pStyle w:val="BodyText"/>
        <w:spacing w:before="1"/>
        <w:ind w:left="0"/>
        <w:jc w:val="left"/>
        <w:rPr>
          <w:sz w:val="7"/>
        </w:rPr>
      </w:pPr>
    </w:p>
    <w:p w14:paraId="6ECFB87A" w14:textId="0DA96EBE" w:rsidR="00AF3091" w:rsidRDefault="004E040F">
      <w:pPr>
        <w:pStyle w:val="BodyText"/>
        <w:tabs>
          <w:tab w:val="left" w:pos="2379"/>
        </w:tabs>
        <w:spacing w:before="92" w:line="242" w:lineRule="auto"/>
        <w:ind w:right="372"/>
        <w:jc w:val="left"/>
      </w:pPr>
      <w:r>
        <w:rPr>
          <w:noProof/>
        </w:rPr>
        <mc:AlternateContent>
          <mc:Choice Requires="wps">
            <w:drawing>
              <wp:anchor distT="0" distB="0" distL="114300" distR="114300" simplePos="0" relativeHeight="503286224" behindDoc="1" locked="0" layoutInCell="1" allowOverlap="1" wp14:anchorId="2CFC096B" wp14:editId="4ED2F262">
                <wp:simplePos x="0" y="0"/>
                <wp:positionH relativeFrom="page">
                  <wp:posOffset>1454785</wp:posOffset>
                </wp:positionH>
                <wp:positionV relativeFrom="paragraph">
                  <wp:posOffset>224790</wp:posOffset>
                </wp:positionV>
                <wp:extent cx="5385435" cy="0"/>
                <wp:effectExtent l="6985" t="12700" r="8255" b="635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54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B7EC8" id="Line 8" o:spid="_x0000_s1026" style="position:absolute;z-index:-3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55pt,17.7pt" to="538.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roHQIAAEM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" strokeweight=".9pt">
                <w10:wrap anchorx="page"/>
              </v:line>
            </w:pict>
          </mc:Fallback>
        </mc:AlternateContent>
      </w:r>
      <w:r w:rsidR="007E46AA">
        <w:t>Table</w:t>
      </w:r>
      <w:r w:rsidR="007E46AA">
        <w:rPr>
          <w:spacing w:val="-2"/>
        </w:rPr>
        <w:t xml:space="preserve"> </w:t>
      </w:r>
      <w:r w:rsidR="007E46AA">
        <w:t>3:</w:t>
      </w:r>
      <w:r w:rsidR="007E46AA">
        <w:tab/>
        <w:t xml:space="preserve">Guidelines for the standard integration of non-conflicting results for </w:t>
      </w:r>
      <w:r w:rsidR="007E46AA">
        <w:rPr>
          <w:u w:val="single" w:color="FF0000"/>
        </w:rPr>
        <w:t>Theses.</w:t>
      </w:r>
    </w:p>
    <w:p w14:paraId="31E52099" w14:textId="77777777" w:rsidR="00AF3091" w:rsidRDefault="00AF3091">
      <w:pPr>
        <w:pStyle w:val="BodyText"/>
        <w:spacing w:before="7"/>
        <w:ind w:left="0"/>
        <w:jc w:val="left"/>
        <w:rPr>
          <w:sz w:val="10"/>
        </w:rPr>
      </w:pPr>
    </w:p>
    <w:tbl>
      <w:tblPr>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2"/>
        <w:gridCol w:w="5518"/>
      </w:tblGrid>
      <w:tr w:rsidR="00AF3091" w14:paraId="6ACDDE6B" w14:textId="77777777">
        <w:trPr>
          <w:trHeight w:val="1103"/>
        </w:trPr>
        <w:tc>
          <w:tcPr>
            <w:tcW w:w="3022" w:type="dxa"/>
          </w:tcPr>
          <w:p w14:paraId="3E206639" w14:textId="77777777" w:rsidR="00AF3091" w:rsidRDefault="007E46AA">
            <w:pPr>
              <w:pStyle w:val="TableParagraph"/>
              <w:spacing w:before="2" w:line="276" w:lineRule="exact"/>
              <w:ind w:right="1439"/>
              <w:rPr>
                <w:b/>
                <w:sz w:val="24"/>
              </w:rPr>
            </w:pPr>
            <w:r>
              <w:rPr>
                <w:b/>
                <w:sz w:val="24"/>
              </w:rPr>
              <w:t>Thesis Results proposed by assessors</w:t>
            </w:r>
          </w:p>
        </w:tc>
        <w:tc>
          <w:tcPr>
            <w:tcW w:w="5518" w:type="dxa"/>
          </w:tcPr>
          <w:p w14:paraId="7BFE6DF9" w14:textId="77777777" w:rsidR="00AF3091" w:rsidRDefault="007E46AA">
            <w:pPr>
              <w:pStyle w:val="TableParagraph"/>
              <w:spacing w:line="271" w:lineRule="exact"/>
              <w:rPr>
                <w:b/>
                <w:sz w:val="24"/>
              </w:rPr>
            </w:pPr>
            <w:r>
              <w:rPr>
                <w:b/>
                <w:sz w:val="24"/>
              </w:rPr>
              <w:t>Faculty Response</w:t>
            </w:r>
          </w:p>
        </w:tc>
      </w:tr>
      <w:tr w:rsidR="00AF3091" w14:paraId="4C9C1F52" w14:textId="77777777">
        <w:trPr>
          <w:trHeight w:val="1497"/>
        </w:trPr>
        <w:tc>
          <w:tcPr>
            <w:tcW w:w="3022" w:type="dxa"/>
          </w:tcPr>
          <w:p w14:paraId="76DA9D8A" w14:textId="77777777" w:rsidR="00AF3091" w:rsidRDefault="007E46AA">
            <w:pPr>
              <w:pStyle w:val="TableParagraph"/>
              <w:ind w:right="371"/>
              <w:rPr>
                <w:sz w:val="24"/>
              </w:rPr>
            </w:pPr>
            <w:r>
              <w:rPr>
                <w:sz w:val="24"/>
              </w:rPr>
              <w:t>All the assessors recommend awarding the qualification, with or without minor corrections.</w:t>
            </w:r>
          </w:p>
        </w:tc>
        <w:tc>
          <w:tcPr>
            <w:tcW w:w="5518" w:type="dxa"/>
          </w:tcPr>
          <w:p w14:paraId="3BDA9BE9" w14:textId="77777777" w:rsidR="00AF3091" w:rsidRDefault="007E46AA">
            <w:pPr>
              <w:pStyle w:val="TableParagraph"/>
              <w:ind w:right="106"/>
              <w:rPr>
                <w:sz w:val="24"/>
              </w:rPr>
            </w:pPr>
            <w:r>
              <w:rPr>
                <w:sz w:val="24"/>
              </w:rPr>
              <w:t>Recommend the awarding of the qualification following a declaration from the supervisor that all the corrections were implemented by the student.</w:t>
            </w:r>
          </w:p>
        </w:tc>
      </w:tr>
      <w:tr w:rsidR="00AF3091" w14:paraId="2CBFFD10" w14:textId="77777777">
        <w:trPr>
          <w:trHeight w:val="827"/>
        </w:trPr>
        <w:tc>
          <w:tcPr>
            <w:tcW w:w="3022" w:type="dxa"/>
          </w:tcPr>
          <w:p w14:paraId="1C6A794A" w14:textId="77777777" w:rsidR="00AF3091" w:rsidRDefault="007E46AA">
            <w:pPr>
              <w:pStyle w:val="TableParagraph"/>
              <w:spacing w:before="2" w:line="276" w:lineRule="exact"/>
              <w:ind w:right="225"/>
              <w:rPr>
                <w:sz w:val="24"/>
              </w:rPr>
            </w:pPr>
            <w:r>
              <w:rPr>
                <w:sz w:val="24"/>
              </w:rPr>
              <w:t>Two or more assessors recommend the failure of the thesis.</w:t>
            </w:r>
          </w:p>
        </w:tc>
        <w:tc>
          <w:tcPr>
            <w:tcW w:w="5518" w:type="dxa"/>
          </w:tcPr>
          <w:p w14:paraId="3BBBBFF5" w14:textId="77777777" w:rsidR="00AF3091" w:rsidRDefault="007E46AA">
            <w:pPr>
              <w:pStyle w:val="TableParagraph"/>
              <w:ind w:right="333"/>
              <w:rPr>
                <w:sz w:val="24"/>
              </w:rPr>
            </w:pPr>
            <w:r>
              <w:rPr>
                <w:sz w:val="24"/>
              </w:rPr>
              <w:t>Recommend that the majority result carries and the student fails.</w:t>
            </w:r>
          </w:p>
        </w:tc>
      </w:tr>
    </w:tbl>
    <w:p w14:paraId="5C5C073B" w14:textId="77777777" w:rsidR="00AF3091" w:rsidRDefault="00AF3091">
      <w:pPr>
        <w:pStyle w:val="BodyText"/>
        <w:spacing w:before="9"/>
        <w:ind w:left="0"/>
        <w:jc w:val="left"/>
        <w:rPr>
          <w:sz w:val="23"/>
        </w:rPr>
      </w:pPr>
    </w:p>
    <w:p w14:paraId="518E5A05" w14:textId="23F64FFC" w:rsidR="00AF3091" w:rsidRDefault="004E040F">
      <w:pPr>
        <w:pStyle w:val="BodyText"/>
        <w:tabs>
          <w:tab w:val="left" w:pos="2379"/>
        </w:tabs>
        <w:spacing w:line="242" w:lineRule="auto"/>
        <w:ind w:right="496"/>
        <w:jc w:val="left"/>
      </w:pPr>
      <w:r>
        <w:rPr>
          <w:noProof/>
        </w:rPr>
        <mc:AlternateContent>
          <mc:Choice Requires="wps">
            <w:drawing>
              <wp:anchor distT="0" distB="0" distL="114300" distR="114300" simplePos="0" relativeHeight="503286248" behindDoc="1" locked="0" layoutInCell="1" allowOverlap="1" wp14:anchorId="5C020864" wp14:editId="35AF5FAD">
                <wp:simplePos x="0" y="0"/>
                <wp:positionH relativeFrom="page">
                  <wp:posOffset>1454785</wp:posOffset>
                </wp:positionH>
                <wp:positionV relativeFrom="paragraph">
                  <wp:posOffset>167005</wp:posOffset>
                </wp:positionV>
                <wp:extent cx="5385435" cy="0"/>
                <wp:effectExtent l="6985" t="13335" r="8255" b="571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54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4F8A" id="Line 7" o:spid="_x0000_s1026" style="position:absolute;z-index:-30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55pt,13.15pt" to="538.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Zc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" strokeweight=".9pt">
                <w10:wrap anchorx="page"/>
              </v:line>
            </w:pict>
          </mc:Fallback>
        </mc:AlternateContent>
      </w:r>
      <w:r w:rsidR="007E46AA">
        <w:t>Table</w:t>
      </w:r>
      <w:r w:rsidR="007E46AA">
        <w:rPr>
          <w:spacing w:val="-2"/>
        </w:rPr>
        <w:t xml:space="preserve"> </w:t>
      </w:r>
      <w:r w:rsidR="007E46AA">
        <w:t>4:</w:t>
      </w:r>
      <w:r w:rsidR="007E46AA">
        <w:tab/>
        <w:t xml:space="preserve">Guidelines for standard handling of conflicting results for master’s </w:t>
      </w:r>
      <w:r w:rsidR="007E46AA">
        <w:rPr>
          <w:u w:val="single"/>
        </w:rPr>
        <w:t>minor dissertations and</w:t>
      </w:r>
      <w:r w:rsidR="007E46AA">
        <w:rPr>
          <w:spacing w:val="-5"/>
          <w:u w:val="single"/>
        </w:rPr>
        <w:t xml:space="preserve"> </w:t>
      </w:r>
      <w:r w:rsidR="007E46AA">
        <w:rPr>
          <w:u w:val="single"/>
        </w:rPr>
        <w:t>dissertations</w:t>
      </w:r>
    </w:p>
    <w:p w14:paraId="5D2047C2" w14:textId="77777777" w:rsidR="00AF3091" w:rsidRDefault="00AF3091">
      <w:pPr>
        <w:pStyle w:val="BodyText"/>
        <w:spacing w:before="6" w:after="1"/>
        <w:ind w:left="0"/>
        <w:jc w:val="left"/>
        <w:rPr>
          <w:sz w:val="10"/>
        </w:rPr>
      </w:pPr>
    </w:p>
    <w:tbl>
      <w:tblPr>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2"/>
        <w:gridCol w:w="5516"/>
      </w:tblGrid>
      <w:tr w:rsidR="00AF3091" w14:paraId="72E1AB56" w14:textId="77777777">
        <w:trPr>
          <w:trHeight w:val="827"/>
        </w:trPr>
        <w:tc>
          <w:tcPr>
            <w:tcW w:w="3022" w:type="dxa"/>
          </w:tcPr>
          <w:p w14:paraId="3A6DC46E" w14:textId="77777777" w:rsidR="00AF3091" w:rsidRDefault="007E46AA">
            <w:pPr>
              <w:pStyle w:val="TableParagraph"/>
              <w:spacing w:before="2" w:line="276" w:lineRule="exact"/>
              <w:ind w:right="613"/>
              <w:rPr>
                <w:b/>
                <w:sz w:val="24"/>
              </w:rPr>
            </w:pPr>
            <w:r>
              <w:rPr>
                <w:b/>
                <w:sz w:val="24"/>
              </w:rPr>
              <w:t>(Minor) Dissertation Results proposed by assessors</w:t>
            </w:r>
          </w:p>
        </w:tc>
        <w:tc>
          <w:tcPr>
            <w:tcW w:w="5516" w:type="dxa"/>
          </w:tcPr>
          <w:p w14:paraId="20157978" w14:textId="77777777" w:rsidR="00AF3091" w:rsidRDefault="007E46AA">
            <w:pPr>
              <w:pStyle w:val="TableParagraph"/>
              <w:spacing w:line="271" w:lineRule="exact"/>
              <w:rPr>
                <w:b/>
                <w:sz w:val="24"/>
              </w:rPr>
            </w:pPr>
            <w:r>
              <w:rPr>
                <w:b/>
                <w:sz w:val="24"/>
              </w:rPr>
              <w:t>Faculty Response</w:t>
            </w:r>
          </w:p>
        </w:tc>
      </w:tr>
      <w:tr w:rsidR="00AF3091" w14:paraId="7505BBCB" w14:textId="77777777">
        <w:trPr>
          <w:trHeight w:val="2988"/>
        </w:trPr>
        <w:tc>
          <w:tcPr>
            <w:tcW w:w="3022" w:type="dxa"/>
          </w:tcPr>
          <w:p w14:paraId="5676EBAA" w14:textId="77777777" w:rsidR="00AF3091" w:rsidRDefault="007E46AA">
            <w:pPr>
              <w:pStyle w:val="TableParagraph"/>
              <w:ind w:right="812"/>
              <w:rPr>
                <w:sz w:val="24"/>
              </w:rPr>
            </w:pPr>
            <w:r>
              <w:rPr>
                <w:sz w:val="24"/>
              </w:rPr>
              <w:t>All the assessors recommend a mark between 50% and 74%, but the mark allocation differs by 15% or more.</w:t>
            </w:r>
          </w:p>
        </w:tc>
        <w:tc>
          <w:tcPr>
            <w:tcW w:w="5516" w:type="dxa"/>
          </w:tcPr>
          <w:p w14:paraId="2B3BC87A" w14:textId="77777777" w:rsidR="00AF3091" w:rsidRDefault="007E46AA">
            <w:pPr>
              <w:pStyle w:val="TableParagraph"/>
              <w:numPr>
                <w:ilvl w:val="0"/>
                <w:numId w:val="7"/>
              </w:numPr>
              <w:tabs>
                <w:tab w:val="left" w:pos="288"/>
              </w:tabs>
              <w:spacing w:line="235" w:lineRule="auto"/>
              <w:ind w:right="933"/>
              <w:rPr>
                <w:sz w:val="24"/>
              </w:rPr>
            </w:pPr>
            <w:r>
              <w:rPr>
                <w:sz w:val="24"/>
              </w:rPr>
              <w:t>Facilitate further discussion between the assessors to arrive at a joint recommendation.</w:t>
            </w:r>
          </w:p>
          <w:p w14:paraId="2F86C37E" w14:textId="77777777" w:rsidR="00AF3091" w:rsidRDefault="007E46AA">
            <w:pPr>
              <w:pStyle w:val="TableParagraph"/>
              <w:numPr>
                <w:ilvl w:val="0"/>
                <w:numId w:val="7"/>
              </w:numPr>
              <w:tabs>
                <w:tab w:val="left" w:pos="288"/>
              </w:tabs>
              <w:spacing w:before="2"/>
              <w:ind w:right="997"/>
              <w:rPr>
                <w:sz w:val="24"/>
              </w:rPr>
            </w:pPr>
            <w:r>
              <w:rPr>
                <w:sz w:val="24"/>
              </w:rPr>
              <w:t>Appoint an expert advisor. Consider the expert advisor’s recommendation and recommend an appropriate</w:t>
            </w:r>
            <w:r>
              <w:rPr>
                <w:spacing w:val="-11"/>
                <w:sz w:val="24"/>
              </w:rPr>
              <w:t xml:space="preserve"> </w:t>
            </w:r>
            <w:r>
              <w:rPr>
                <w:sz w:val="24"/>
              </w:rPr>
              <w:t>mark.</w:t>
            </w:r>
          </w:p>
          <w:p w14:paraId="60068413" w14:textId="77777777" w:rsidR="00AF3091" w:rsidRDefault="007E46AA">
            <w:pPr>
              <w:pStyle w:val="TableParagraph"/>
              <w:numPr>
                <w:ilvl w:val="0"/>
                <w:numId w:val="7"/>
              </w:numPr>
              <w:tabs>
                <w:tab w:val="left" w:pos="288"/>
              </w:tabs>
              <w:ind w:right="228"/>
              <w:rPr>
                <w:sz w:val="24"/>
              </w:rPr>
            </w:pPr>
            <w:r>
              <w:rPr>
                <w:sz w:val="24"/>
              </w:rPr>
              <w:t>Appoint an additional assessor. Average the additional assessor’s mark with the mark of the original assessor that is closest to that of the third assessor to determine the final</w:t>
            </w:r>
            <w:r>
              <w:rPr>
                <w:spacing w:val="-33"/>
                <w:sz w:val="24"/>
              </w:rPr>
              <w:t xml:space="preserve"> </w:t>
            </w:r>
            <w:r>
              <w:rPr>
                <w:sz w:val="24"/>
              </w:rPr>
              <w:t>mark.</w:t>
            </w:r>
          </w:p>
        </w:tc>
      </w:tr>
      <w:tr w:rsidR="00AF3091" w14:paraId="3FF2DB8C" w14:textId="77777777">
        <w:trPr>
          <w:trHeight w:val="5805"/>
        </w:trPr>
        <w:tc>
          <w:tcPr>
            <w:tcW w:w="3022" w:type="dxa"/>
          </w:tcPr>
          <w:p w14:paraId="7EEED63B" w14:textId="77777777" w:rsidR="00AF3091" w:rsidRDefault="007E46AA">
            <w:pPr>
              <w:pStyle w:val="TableParagraph"/>
              <w:ind w:right="292"/>
              <w:rPr>
                <w:sz w:val="24"/>
              </w:rPr>
            </w:pPr>
            <w:r>
              <w:rPr>
                <w:sz w:val="24"/>
              </w:rPr>
              <w:lastRenderedPageBreak/>
              <w:t>One assessor recommends the failure of the (minor) dissertation, while the other recommends a distinction, pass mark or revision and reassessment.</w:t>
            </w:r>
          </w:p>
        </w:tc>
        <w:tc>
          <w:tcPr>
            <w:tcW w:w="5516" w:type="dxa"/>
          </w:tcPr>
          <w:p w14:paraId="2B9D9244" w14:textId="77777777" w:rsidR="00AF3091" w:rsidRDefault="007E46AA">
            <w:pPr>
              <w:pStyle w:val="TableParagraph"/>
              <w:numPr>
                <w:ilvl w:val="0"/>
                <w:numId w:val="6"/>
              </w:numPr>
              <w:tabs>
                <w:tab w:val="left" w:pos="288"/>
              </w:tabs>
              <w:spacing w:before="1" w:line="235" w:lineRule="auto"/>
              <w:ind w:right="933" w:hanging="175"/>
              <w:rPr>
                <w:sz w:val="24"/>
              </w:rPr>
            </w:pPr>
            <w:r>
              <w:rPr>
                <w:sz w:val="24"/>
              </w:rPr>
              <w:t>Facilitate further discussion between the assessors to arrive at a joint recommendation.</w:t>
            </w:r>
          </w:p>
          <w:p w14:paraId="570105DB" w14:textId="77777777" w:rsidR="00AF3091" w:rsidRDefault="007E46AA">
            <w:pPr>
              <w:pStyle w:val="TableParagraph"/>
              <w:numPr>
                <w:ilvl w:val="0"/>
                <w:numId w:val="6"/>
              </w:numPr>
              <w:tabs>
                <w:tab w:val="left" w:pos="288"/>
              </w:tabs>
              <w:spacing w:before="3" w:line="293" w:lineRule="exact"/>
              <w:ind w:hanging="175"/>
              <w:rPr>
                <w:sz w:val="24"/>
              </w:rPr>
            </w:pPr>
            <w:r>
              <w:rPr>
                <w:sz w:val="24"/>
              </w:rPr>
              <w:t>Appoint an additional assessor:</w:t>
            </w:r>
          </w:p>
          <w:p w14:paraId="5D4A8384" w14:textId="77777777" w:rsidR="00AF3091" w:rsidRDefault="007E46AA">
            <w:pPr>
              <w:pStyle w:val="TableParagraph"/>
              <w:numPr>
                <w:ilvl w:val="1"/>
                <w:numId w:val="6"/>
              </w:numPr>
              <w:tabs>
                <w:tab w:val="left" w:pos="571"/>
              </w:tabs>
              <w:ind w:right="623" w:hanging="283"/>
              <w:rPr>
                <w:sz w:val="24"/>
              </w:rPr>
            </w:pPr>
            <w:r>
              <w:rPr>
                <w:sz w:val="24"/>
              </w:rPr>
              <w:t>If the additional assessor recommends a pass, the two pass marks are</w:t>
            </w:r>
            <w:r>
              <w:rPr>
                <w:spacing w:val="-20"/>
                <w:sz w:val="24"/>
              </w:rPr>
              <w:t xml:space="preserve"> </w:t>
            </w:r>
            <w:r>
              <w:rPr>
                <w:sz w:val="24"/>
              </w:rPr>
              <w:t>averaged.</w:t>
            </w:r>
          </w:p>
          <w:p w14:paraId="0EA43A72" w14:textId="77777777" w:rsidR="00AF3091" w:rsidRDefault="007E46AA">
            <w:pPr>
              <w:pStyle w:val="TableParagraph"/>
              <w:numPr>
                <w:ilvl w:val="1"/>
                <w:numId w:val="6"/>
              </w:numPr>
              <w:tabs>
                <w:tab w:val="left" w:pos="571"/>
              </w:tabs>
              <w:spacing w:line="235" w:lineRule="auto"/>
              <w:ind w:right="623" w:hanging="283"/>
              <w:rPr>
                <w:sz w:val="24"/>
              </w:rPr>
            </w:pPr>
            <w:r>
              <w:rPr>
                <w:sz w:val="24"/>
              </w:rPr>
              <w:t>If the additional assessor recommends a fail, the (minor) dissertation</w:t>
            </w:r>
            <w:r>
              <w:rPr>
                <w:spacing w:val="-7"/>
                <w:sz w:val="24"/>
              </w:rPr>
              <w:t xml:space="preserve"> </w:t>
            </w:r>
            <w:r>
              <w:rPr>
                <w:sz w:val="24"/>
              </w:rPr>
              <w:t>fails.</w:t>
            </w:r>
          </w:p>
          <w:p w14:paraId="4D62D293" w14:textId="77777777" w:rsidR="00AF3091" w:rsidRDefault="007E46AA">
            <w:pPr>
              <w:pStyle w:val="TableParagraph"/>
              <w:numPr>
                <w:ilvl w:val="1"/>
                <w:numId w:val="6"/>
              </w:numPr>
              <w:tabs>
                <w:tab w:val="left" w:pos="571"/>
              </w:tabs>
              <w:ind w:right="473" w:hanging="283"/>
              <w:rPr>
                <w:sz w:val="24"/>
              </w:rPr>
            </w:pPr>
            <w:r>
              <w:rPr>
                <w:sz w:val="24"/>
              </w:rPr>
              <w:t>If the additional assessor recommends a major revision and reassessment, the student revises and resubmits for reassessment. If a pass mark, capped at 50%, is then awarded, the student passes with the average of the two pass</w:t>
            </w:r>
            <w:r>
              <w:rPr>
                <w:spacing w:val="-13"/>
                <w:sz w:val="24"/>
              </w:rPr>
              <w:t xml:space="preserve"> </w:t>
            </w:r>
            <w:r>
              <w:rPr>
                <w:sz w:val="24"/>
              </w:rPr>
              <w:t>marks.</w:t>
            </w:r>
          </w:p>
          <w:p w14:paraId="63351CDA" w14:textId="77777777" w:rsidR="00AF3091" w:rsidRDefault="007E46AA">
            <w:pPr>
              <w:pStyle w:val="TableParagraph"/>
              <w:numPr>
                <w:ilvl w:val="1"/>
                <w:numId w:val="6"/>
              </w:numPr>
              <w:tabs>
                <w:tab w:val="left" w:pos="571"/>
              </w:tabs>
              <w:spacing w:line="237" w:lineRule="auto"/>
              <w:ind w:right="462" w:hanging="283"/>
              <w:rPr>
                <w:sz w:val="24"/>
              </w:rPr>
            </w:pPr>
            <w:r>
              <w:rPr>
                <w:sz w:val="24"/>
              </w:rPr>
              <w:t xml:space="preserve">If the third assessor recommends a fail for the </w:t>
            </w:r>
            <w:r>
              <w:rPr>
                <w:b/>
                <w:sz w:val="24"/>
              </w:rPr>
              <w:t xml:space="preserve">resubmitted </w:t>
            </w:r>
            <w:r>
              <w:rPr>
                <w:sz w:val="24"/>
              </w:rPr>
              <w:t>(minor) dissertation, the student</w:t>
            </w:r>
            <w:r>
              <w:rPr>
                <w:spacing w:val="-3"/>
                <w:sz w:val="24"/>
              </w:rPr>
              <w:t xml:space="preserve"> </w:t>
            </w:r>
            <w:r>
              <w:rPr>
                <w:sz w:val="24"/>
              </w:rPr>
              <w:t>fails.</w:t>
            </w:r>
          </w:p>
          <w:p w14:paraId="07A0D408" w14:textId="77777777" w:rsidR="00AF3091" w:rsidRDefault="007E46AA">
            <w:pPr>
              <w:pStyle w:val="TableParagraph"/>
              <w:numPr>
                <w:ilvl w:val="0"/>
                <w:numId w:val="6"/>
              </w:numPr>
              <w:tabs>
                <w:tab w:val="left" w:pos="288"/>
              </w:tabs>
              <w:ind w:right="997" w:hanging="142"/>
              <w:rPr>
                <w:sz w:val="24"/>
              </w:rPr>
            </w:pPr>
            <w:r>
              <w:rPr>
                <w:sz w:val="24"/>
              </w:rPr>
              <w:t>Appoint an expert advisor. Consider the expert advisor’s recommendation and recommend an appropriate</w:t>
            </w:r>
            <w:r>
              <w:rPr>
                <w:spacing w:val="-11"/>
                <w:sz w:val="24"/>
              </w:rPr>
              <w:t xml:space="preserve"> </w:t>
            </w:r>
            <w:r>
              <w:rPr>
                <w:sz w:val="24"/>
              </w:rPr>
              <w:t>mark.</w:t>
            </w:r>
          </w:p>
        </w:tc>
      </w:tr>
      <w:tr w:rsidR="00AF3091" w14:paraId="73D8ED3B" w14:textId="77777777">
        <w:trPr>
          <w:trHeight w:val="3479"/>
        </w:trPr>
        <w:tc>
          <w:tcPr>
            <w:tcW w:w="3022" w:type="dxa"/>
          </w:tcPr>
          <w:p w14:paraId="62DD5CE1" w14:textId="77777777" w:rsidR="00AF3091" w:rsidRDefault="007E46AA">
            <w:pPr>
              <w:pStyle w:val="TableParagraph"/>
              <w:ind w:right="465"/>
              <w:rPr>
                <w:sz w:val="24"/>
              </w:rPr>
            </w:pPr>
            <w:r>
              <w:rPr>
                <w:sz w:val="24"/>
              </w:rPr>
              <w:t>Either or both assessors recommend revision and resubmission for reassessment.</w:t>
            </w:r>
          </w:p>
        </w:tc>
        <w:tc>
          <w:tcPr>
            <w:tcW w:w="5516" w:type="dxa"/>
          </w:tcPr>
          <w:p w14:paraId="61410777" w14:textId="77777777" w:rsidR="00AF3091" w:rsidRDefault="007E46AA">
            <w:pPr>
              <w:pStyle w:val="TableParagraph"/>
              <w:ind w:right="1798"/>
              <w:rPr>
                <w:sz w:val="24"/>
              </w:rPr>
            </w:pPr>
            <w:r>
              <w:rPr>
                <w:sz w:val="24"/>
              </w:rPr>
              <w:t>Student revises and resubmits for reassessment.</w:t>
            </w:r>
          </w:p>
          <w:p w14:paraId="16C8575F" w14:textId="77777777" w:rsidR="00AF3091" w:rsidRDefault="007E46AA">
            <w:pPr>
              <w:pStyle w:val="TableParagraph"/>
              <w:numPr>
                <w:ilvl w:val="0"/>
                <w:numId w:val="5"/>
              </w:numPr>
              <w:tabs>
                <w:tab w:val="left" w:pos="333"/>
              </w:tabs>
              <w:spacing w:line="237" w:lineRule="auto"/>
              <w:ind w:right="366"/>
              <w:rPr>
                <w:sz w:val="24"/>
              </w:rPr>
            </w:pPr>
            <w:r>
              <w:rPr>
                <w:sz w:val="24"/>
              </w:rPr>
              <w:t>If both assessors recommend a pass mark, with the mark for the revision capped at 50%, average the two</w:t>
            </w:r>
            <w:r>
              <w:rPr>
                <w:spacing w:val="-1"/>
                <w:sz w:val="24"/>
              </w:rPr>
              <w:t xml:space="preserve"> </w:t>
            </w:r>
            <w:r>
              <w:rPr>
                <w:sz w:val="24"/>
              </w:rPr>
              <w:t>marks.</w:t>
            </w:r>
          </w:p>
          <w:p w14:paraId="1ECC83A6" w14:textId="77777777" w:rsidR="00AF3091" w:rsidRDefault="007E46AA">
            <w:pPr>
              <w:pStyle w:val="TableParagraph"/>
              <w:numPr>
                <w:ilvl w:val="0"/>
                <w:numId w:val="5"/>
              </w:numPr>
              <w:tabs>
                <w:tab w:val="left" w:pos="331"/>
              </w:tabs>
              <w:spacing w:before="1"/>
              <w:ind w:left="330" w:right="395" w:hanging="218"/>
              <w:rPr>
                <w:sz w:val="24"/>
              </w:rPr>
            </w:pPr>
            <w:r>
              <w:rPr>
                <w:sz w:val="24"/>
              </w:rPr>
              <w:t>If one assessor recommends a fail, appoint a additional assessor (as above) or appoint an expert advisor. Consider the expert advisor’s recommendation and recommend an appropriate</w:t>
            </w:r>
            <w:r>
              <w:rPr>
                <w:spacing w:val="-2"/>
                <w:sz w:val="24"/>
              </w:rPr>
              <w:t xml:space="preserve"> </w:t>
            </w:r>
            <w:r>
              <w:rPr>
                <w:sz w:val="24"/>
              </w:rPr>
              <w:t>mark.</w:t>
            </w:r>
          </w:p>
          <w:p w14:paraId="26E32A42" w14:textId="77777777" w:rsidR="00AF3091" w:rsidRDefault="007E46AA">
            <w:pPr>
              <w:pStyle w:val="TableParagraph"/>
              <w:numPr>
                <w:ilvl w:val="0"/>
                <w:numId w:val="5"/>
              </w:numPr>
              <w:tabs>
                <w:tab w:val="left" w:pos="331"/>
              </w:tabs>
              <w:spacing w:before="6" w:line="235" w:lineRule="auto"/>
              <w:ind w:left="330" w:right="1011" w:hanging="218"/>
              <w:rPr>
                <w:sz w:val="24"/>
              </w:rPr>
            </w:pPr>
            <w:r>
              <w:rPr>
                <w:sz w:val="24"/>
              </w:rPr>
              <w:t>If both assessors recommend a fail,</w:t>
            </w:r>
            <w:r>
              <w:rPr>
                <w:spacing w:val="-43"/>
                <w:sz w:val="24"/>
              </w:rPr>
              <w:t xml:space="preserve"> </w:t>
            </w:r>
            <w:r>
              <w:rPr>
                <w:sz w:val="24"/>
              </w:rPr>
              <w:t>the student</w:t>
            </w:r>
            <w:r>
              <w:rPr>
                <w:spacing w:val="-3"/>
                <w:sz w:val="24"/>
              </w:rPr>
              <w:t xml:space="preserve"> </w:t>
            </w:r>
            <w:r>
              <w:rPr>
                <w:sz w:val="24"/>
              </w:rPr>
              <w:t>fails.</w:t>
            </w:r>
          </w:p>
        </w:tc>
      </w:tr>
      <w:tr w:rsidR="00AF3091" w14:paraId="109A5C17" w14:textId="77777777">
        <w:trPr>
          <w:trHeight w:val="3402"/>
        </w:trPr>
        <w:tc>
          <w:tcPr>
            <w:tcW w:w="3022" w:type="dxa"/>
          </w:tcPr>
          <w:p w14:paraId="6411E6AB" w14:textId="77777777" w:rsidR="00AF3091" w:rsidRDefault="007E46AA">
            <w:pPr>
              <w:pStyle w:val="TableParagraph"/>
              <w:ind w:right="136"/>
              <w:rPr>
                <w:sz w:val="24"/>
              </w:rPr>
            </w:pPr>
            <w:r>
              <w:rPr>
                <w:sz w:val="24"/>
              </w:rPr>
              <w:t>One assessor recommends a distinction, while the second assessor recommends a pass mark between 50% and 74% and opposes a distinction, but the average mark is a distinction and the mark allocation differs by</w:t>
            </w:r>
            <w:r>
              <w:rPr>
                <w:spacing w:val="-9"/>
                <w:sz w:val="24"/>
              </w:rPr>
              <w:t xml:space="preserve"> </w:t>
            </w:r>
            <w:r>
              <w:rPr>
                <w:sz w:val="24"/>
              </w:rPr>
              <w:t>15%</w:t>
            </w:r>
          </w:p>
          <w:p w14:paraId="1DCB203D" w14:textId="77777777" w:rsidR="00AF3091" w:rsidRDefault="007E46AA">
            <w:pPr>
              <w:pStyle w:val="TableParagraph"/>
              <w:spacing w:line="349" w:lineRule="exact"/>
              <w:rPr>
                <w:sz w:val="32"/>
              </w:rPr>
            </w:pPr>
            <w:r>
              <w:rPr>
                <w:sz w:val="24"/>
              </w:rPr>
              <w:t>or less</w:t>
            </w:r>
            <w:r>
              <w:rPr>
                <w:sz w:val="32"/>
              </w:rPr>
              <w:t>.</w:t>
            </w:r>
          </w:p>
        </w:tc>
        <w:tc>
          <w:tcPr>
            <w:tcW w:w="5516" w:type="dxa"/>
          </w:tcPr>
          <w:p w14:paraId="14A09024" w14:textId="77777777" w:rsidR="00AF3091" w:rsidRDefault="007E46AA">
            <w:pPr>
              <w:pStyle w:val="TableParagraph"/>
              <w:numPr>
                <w:ilvl w:val="0"/>
                <w:numId w:val="4"/>
              </w:numPr>
              <w:tabs>
                <w:tab w:val="left" w:pos="271"/>
              </w:tabs>
              <w:spacing w:line="285" w:lineRule="exact"/>
              <w:ind w:hanging="158"/>
              <w:rPr>
                <w:sz w:val="24"/>
              </w:rPr>
            </w:pPr>
            <w:r>
              <w:rPr>
                <w:sz w:val="24"/>
              </w:rPr>
              <w:t>Appoint an additional assessor:</w:t>
            </w:r>
          </w:p>
          <w:p w14:paraId="6EC66F98" w14:textId="77777777" w:rsidR="00AF3091" w:rsidRDefault="007E46AA">
            <w:pPr>
              <w:pStyle w:val="TableParagraph"/>
              <w:numPr>
                <w:ilvl w:val="0"/>
                <w:numId w:val="4"/>
              </w:numPr>
              <w:tabs>
                <w:tab w:val="left" w:pos="271"/>
              </w:tabs>
              <w:spacing w:before="3" w:line="237" w:lineRule="auto"/>
              <w:ind w:right="202" w:hanging="158"/>
              <w:rPr>
                <w:sz w:val="24"/>
              </w:rPr>
            </w:pPr>
            <w:r>
              <w:rPr>
                <w:sz w:val="24"/>
              </w:rPr>
              <w:t>If the additional assessor recommends a distinction, the average of the two higher marks carries.</w:t>
            </w:r>
          </w:p>
          <w:p w14:paraId="4DB4151A" w14:textId="77777777" w:rsidR="00AF3091" w:rsidRDefault="007E46AA">
            <w:pPr>
              <w:pStyle w:val="TableParagraph"/>
              <w:numPr>
                <w:ilvl w:val="0"/>
                <w:numId w:val="4"/>
              </w:numPr>
              <w:tabs>
                <w:tab w:val="left" w:pos="271"/>
              </w:tabs>
              <w:ind w:right="256" w:hanging="158"/>
              <w:rPr>
                <w:sz w:val="24"/>
              </w:rPr>
            </w:pPr>
            <w:r>
              <w:rPr>
                <w:sz w:val="24"/>
              </w:rPr>
              <w:t>If the additional assessor does not recommend a distinction, the average of the two lower marks</w:t>
            </w:r>
            <w:r>
              <w:rPr>
                <w:spacing w:val="-1"/>
                <w:sz w:val="24"/>
              </w:rPr>
              <w:t xml:space="preserve"> </w:t>
            </w:r>
            <w:r>
              <w:rPr>
                <w:sz w:val="24"/>
              </w:rPr>
              <w:t>carries.</w:t>
            </w:r>
          </w:p>
        </w:tc>
      </w:tr>
      <w:tr w:rsidR="00AF3091" w14:paraId="3F3C11D4" w14:textId="77777777">
        <w:trPr>
          <w:trHeight w:val="947"/>
        </w:trPr>
        <w:tc>
          <w:tcPr>
            <w:tcW w:w="3022" w:type="dxa"/>
          </w:tcPr>
          <w:p w14:paraId="53E399AC" w14:textId="77777777" w:rsidR="00AF3091" w:rsidRDefault="007E46AA">
            <w:pPr>
              <w:pStyle w:val="TableParagraph"/>
              <w:ind w:right="613"/>
              <w:rPr>
                <w:b/>
                <w:sz w:val="24"/>
              </w:rPr>
            </w:pPr>
            <w:r>
              <w:rPr>
                <w:b/>
                <w:sz w:val="24"/>
              </w:rPr>
              <w:t>(Minor) Dissertation Results proposed by assessors</w:t>
            </w:r>
          </w:p>
        </w:tc>
        <w:tc>
          <w:tcPr>
            <w:tcW w:w="5516" w:type="dxa"/>
          </w:tcPr>
          <w:p w14:paraId="5D8B2CA1" w14:textId="77777777" w:rsidR="00AF3091" w:rsidRDefault="007E46AA">
            <w:pPr>
              <w:pStyle w:val="TableParagraph"/>
              <w:spacing w:line="271" w:lineRule="exact"/>
              <w:rPr>
                <w:b/>
                <w:sz w:val="24"/>
              </w:rPr>
            </w:pPr>
            <w:r>
              <w:rPr>
                <w:b/>
                <w:sz w:val="24"/>
              </w:rPr>
              <w:t>Faculty Response</w:t>
            </w:r>
          </w:p>
        </w:tc>
      </w:tr>
      <w:tr w:rsidR="00AF3091" w14:paraId="7C769B6E" w14:textId="77777777">
        <w:trPr>
          <w:trHeight w:val="3054"/>
        </w:trPr>
        <w:tc>
          <w:tcPr>
            <w:tcW w:w="3022" w:type="dxa"/>
          </w:tcPr>
          <w:p w14:paraId="7E84B6B9" w14:textId="77777777" w:rsidR="00AF3091" w:rsidRDefault="007E46AA">
            <w:pPr>
              <w:pStyle w:val="TableParagraph"/>
              <w:ind w:right="278"/>
              <w:rPr>
                <w:sz w:val="24"/>
              </w:rPr>
            </w:pPr>
            <w:r>
              <w:rPr>
                <w:sz w:val="24"/>
              </w:rPr>
              <w:lastRenderedPageBreak/>
              <w:t>One assessor recommends a distinction, while the second assessor recommends a pass mark between 50% and 74% and the mark allocation differs by 15% or less.</w:t>
            </w:r>
          </w:p>
        </w:tc>
        <w:tc>
          <w:tcPr>
            <w:tcW w:w="5516" w:type="dxa"/>
          </w:tcPr>
          <w:p w14:paraId="4462C6B3" w14:textId="77777777" w:rsidR="00AF3091" w:rsidRDefault="007E46AA">
            <w:pPr>
              <w:pStyle w:val="TableParagraph"/>
              <w:numPr>
                <w:ilvl w:val="0"/>
                <w:numId w:val="3"/>
              </w:numPr>
              <w:tabs>
                <w:tab w:val="left" w:pos="288"/>
              </w:tabs>
              <w:spacing w:line="235" w:lineRule="auto"/>
              <w:ind w:right="933" w:hanging="283"/>
              <w:rPr>
                <w:sz w:val="24"/>
              </w:rPr>
            </w:pPr>
            <w:r>
              <w:rPr>
                <w:sz w:val="24"/>
              </w:rPr>
              <w:t>Facilitate further discussion between the assessors to arrive at a joint recommendation</w:t>
            </w:r>
          </w:p>
          <w:p w14:paraId="1C6DA5A9" w14:textId="77777777" w:rsidR="00AF3091" w:rsidRDefault="007E46AA">
            <w:pPr>
              <w:pStyle w:val="TableParagraph"/>
              <w:numPr>
                <w:ilvl w:val="0"/>
                <w:numId w:val="3"/>
              </w:numPr>
              <w:tabs>
                <w:tab w:val="left" w:pos="288"/>
              </w:tabs>
              <w:spacing w:line="237" w:lineRule="auto"/>
              <w:ind w:right="997" w:hanging="283"/>
              <w:rPr>
                <w:sz w:val="24"/>
              </w:rPr>
            </w:pPr>
            <w:r>
              <w:rPr>
                <w:sz w:val="24"/>
              </w:rPr>
              <w:t>Appoint an expert advisor. Consider the expert advisor’s recommendation and recommend an appropriate</w:t>
            </w:r>
            <w:r>
              <w:rPr>
                <w:spacing w:val="-11"/>
                <w:sz w:val="24"/>
              </w:rPr>
              <w:t xml:space="preserve"> </w:t>
            </w:r>
            <w:r>
              <w:rPr>
                <w:sz w:val="24"/>
              </w:rPr>
              <w:t>mark.</w:t>
            </w:r>
          </w:p>
          <w:p w14:paraId="3578F5B3" w14:textId="77777777" w:rsidR="00AF3091" w:rsidRDefault="007E46AA">
            <w:pPr>
              <w:pStyle w:val="TableParagraph"/>
              <w:numPr>
                <w:ilvl w:val="0"/>
                <w:numId w:val="3"/>
              </w:numPr>
              <w:tabs>
                <w:tab w:val="left" w:pos="288"/>
              </w:tabs>
              <w:ind w:right="226" w:hanging="283"/>
              <w:rPr>
                <w:sz w:val="24"/>
              </w:rPr>
            </w:pPr>
            <w:r>
              <w:rPr>
                <w:sz w:val="24"/>
              </w:rPr>
              <w:t>Appoint an additional assessor. Average the additional assessor’s mark with the mark of the original assessor that is closest to that of the third assessor to determine the final</w:t>
            </w:r>
            <w:r>
              <w:rPr>
                <w:spacing w:val="-33"/>
                <w:sz w:val="24"/>
              </w:rPr>
              <w:t xml:space="preserve"> </w:t>
            </w:r>
            <w:r>
              <w:rPr>
                <w:sz w:val="24"/>
              </w:rPr>
              <w:t>mark.</w:t>
            </w:r>
          </w:p>
        </w:tc>
      </w:tr>
    </w:tbl>
    <w:p w14:paraId="6D35CF22" w14:textId="77777777" w:rsidR="00AF3091" w:rsidRDefault="00AF3091">
      <w:pPr>
        <w:pStyle w:val="BodyText"/>
        <w:spacing w:before="9"/>
        <w:ind w:left="0"/>
        <w:jc w:val="left"/>
        <w:rPr>
          <w:rFonts w:ascii="Times New Roman"/>
          <w:sz w:val="25"/>
        </w:rPr>
      </w:pPr>
    </w:p>
    <w:p w14:paraId="44583513" w14:textId="16C39803" w:rsidR="00AF3091" w:rsidRDefault="004E040F">
      <w:pPr>
        <w:pStyle w:val="BodyText"/>
        <w:tabs>
          <w:tab w:val="left" w:pos="2379"/>
        </w:tabs>
        <w:spacing w:before="93" w:line="242" w:lineRule="auto"/>
        <w:ind w:right="413"/>
        <w:jc w:val="left"/>
      </w:pPr>
      <w:r>
        <w:rPr>
          <w:noProof/>
        </w:rPr>
        <mc:AlternateContent>
          <mc:Choice Requires="wps">
            <w:drawing>
              <wp:anchor distT="0" distB="0" distL="114300" distR="114300" simplePos="0" relativeHeight="503286272" behindDoc="1" locked="0" layoutInCell="1" allowOverlap="1" wp14:anchorId="5508C459" wp14:editId="6854C2D7">
                <wp:simplePos x="0" y="0"/>
                <wp:positionH relativeFrom="page">
                  <wp:posOffset>1454785</wp:posOffset>
                </wp:positionH>
                <wp:positionV relativeFrom="paragraph">
                  <wp:posOffset>225425</wp:posOffset>
                </wp:positionV>
                <wp:extent cx="5385435" cy="0"/>
                <wp:effectExtent l="6985" t="9525" r="8255" b="952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54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2E265" id="Line 6" o:spid="_x0000_s1026" style="position:absolute;z-index:-3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55pt,17.75pt" to="53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vxHQ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" strokeweight=".9pt">
                <w10:wrap anchorx="page"/>
              </v:line>
            </w:pict>
          </mc:Fallback>
        </mc:AlternateContent>
      </w:r>
      <w:r w:rsidR="007E46AA">
        <w:t>Table</w:t>
      </w:r>
      <w:r w:rsidR="007E46AA">
        <w:rPr>
          <w:spacing w:val="-2"/>
        </w:rPr>
        <w:t xml:space="preserve"> </w:t>
      </w:r>
      <w:r w:rsidR="007E46AA">
        <w:t>5:</w:t>
      </w:r>
      <w:r w:rsidR="007E46AA">
        <w:tab/>
        <w:t xml:space="preserve">Guidelines for the standard handling conflicting results for doctoral </w:t>
      </w:r>
      <w:r w:rsidR="007E46AA">
        <w:rPr>
          <w:u w:val="single"/>
        </w:rPr>
        <w:t>theses</w:t>
      </w:r>
    </w:p>
    <w:p w14:paraId="06F8FF22" w14:textId="77777777" w:rsidR="00AF3091" w:rsidRDefault="00AF3091">
      <w:pPr>
        <w:pStyle w:val="BodyText"/>
        <w:spacing w:before="6"/>
        <w:ind w:left="0"/>
        <w:jc w:val="left"/>
        <w:rPr>
          <w:sz w:val="10"/>
        </w:rPr>
      </w:pPr>
    </w:p>
    <w:tbl>
      <w:tblPr>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2"/>
        <w:gridCol w:w="5516"/>
      </w:tblGrid>
      <w:tr w:rsidR="00AF3091" w14:paraId="3A600D22" w14:textId="77777777">
        <w:trPr>
          <w:trHeight w:val="671"/>
        </w:trPr>
        <w:tc>
          <w:tcPr>
            <w:tcW w:w="3022" w:type="dxa"/>
          </w:tcPr>
          <w:p w14:paraId="19607E0A" w14:textId="77777777" w:rsidR="00AF3091" w:rsidRDefault="007E46AA">
            <w:pPr>
              <w:pStyle w:val="TableParagraph"/>
              <w:ind w:right="198"/>
              <w:rPr>
                <w:b/>
                <w:sz w:val="24"/>
              </w:rPr>
            </w:pPr>
            <w:r>
              <w:rPr>
                <w:b/>
                <w:sz w:val="24"/>
              </w:rPr>
              <w:t>Thesis Results proposed by assessors</w:t>
            </w:r>
          </w:p>
        </w:tc>
        <w:tc>
          <w:tcPr>
            <w:tcW w:w="5516" w:type="dxa"/>
          </w:tcPr>
          <w:p w14:paraId="25D01270" w14:textId="77777777" w:rsidR="00AF3091" w:rsidRDefault="007E46AA">
            <w:pPr>
              <w:pStyle w:val="TableParagraph"/>
              <w:spacing w:line="271" w:lineRule="exact"/>
              <w:rPr>
                <w:b/>
                <w:sz w:val="24"/>
              </w:rPr>
            </w:pPr>
            <w:r>
              <w:rPr>
                <w:b/>
                <w:sz w:val="24"/>
              </w:rPr>
              <w:t>Faculty Response</w:t>
            </w:r>
          </w:p>
        </w:tc>
      </w:tr>
      <w:tr w:rsidR="00AF3091" w14:paraId="596976B3" w14:textId="77777777">
        <w:trPr>
          <w:trHeight w:val="3890"/>
        </w:trPr>
        <w:tc>
          <w:tcPr>
            <w:tcW w:w="3022" w:type="dxa"/>
          </w:tcPr>
          <w:p w14:paraId="11E49EE8" w14:textId="77777777" w:rsidR="00AF3091" w:rsidRDefault="007E46AA">
            <w:pPr>
              <w:pStyle w:val="TableParagraph"/>
              <w:ind w:right="105"/>
              <w:rPr>
                <w:sz w:val="24"/>
              </w:rPr>
            </w:pPr>
            <w:r>
              <w:rPr>
                <w:sz w:val="24"/>
              </w:rPr>
              <w:t>One assessor recommends the failure of the thesis, while the other two recommend a pass or revision and reassessment.</w:t>
            </w:r>
          </w:p>
        </w:tc>
        <w:tc>
          <w:tcPr>
            <w:tcW w:w="5516" w:type="dxa"/>
          </w:tcPr>
          <w:p w14:paraId="0AB0DDB0" w14:textId="77777777" w:rsidR="00AF3091" w:rsidRDefault="007E46AA">
            <w:pPr>
              <w:pStyle w:val="TableParagraph"/>
              <w:numPr>
                <w:ilvl w:val="0"/>
                <w:numId w:val="2"/>
              </w:numPr>
              <w:tabs>
                <w:tab w:val="left" w:pos="288"/>
              </w:tabs>
              <w:spacing w:line="237" w:lineRule="auto"/>
              <w:ind w:right="933" w:hanging="175"/>
              <w:rPr>
                <w:sz w:val="24"/>
              </w:rPr>
            </w:pPr>
            <w:r>
              <w:rPr>
                <w:sz w:val="24"/>
              </w:rPr>
              <w:t>Facilitate further discussion between the assessors to arrive at a joint recommendation</w:t>
            </w:r>
          </w:p>
          <w:p w14:paraId="3E354D47" w14:textId="77777777" w:rsidR="00AF3091" w:rsidRDefault="007E46AA">
            <w:pPr>
              <w:pStyle w:val="TableParagraph"/>
              <w:numPr>
                <w:ilvl w:val="0"/>
                <w:numId w:val="2"/>
              </w:numPr>
              <w:tabs>
                <w:tab w:val="left" w:pos="288"/>
              </w:tabs>
              <w:spacing w:line="289" w:lineRule="exact"/>
              <w:ind w:hanging="175"/>
              <w:rPr>
                <w:sz w:val="24"/>
              </w:rPr>
            </w:pPr>
            <w:r>
              <w:rPr>
                <w:sz w:val="24"/>
              </w:rPr>
              <w:t>Appoint an additional assessor.</w:t>
            </w:r>
          </w:p>
          <w:p w14:paraId="1DE27A4E" w14:textId="77777777" w:rsidR="00AF3091" w:rsidRDefault="007E46AA">
            <w:pPr>
              <w:pStyle w:val="TableParagraph"/>
              <w:numPr>
                <w:ilvl w:val="1"/>
                <w:numId w:val="2"/>
              </w:numPr>
              <w:tabs>
                <w:tab w:val="left" w:pos="571"/>
              </w:tabs>
              <w:spacing w:line="235" w:lineRule="auto"/>
              <w:ind w:right="676" w:hanging="141"/>
              <w:rPr>
                <w:sz w:val="24"/>
              </w:rPr>
            </w:pPr>
            <w:r>
              <w:rPr>
                <w:sz w:val="24"/>
              </w:rPr>
              <w:t>If the assessor recommends a pass, the thesis</w:t>
            </w:r>
            <w:r>
              <w:rPr>
                <w:spacing w:val="-3"/>
                <w:sz w:val="24"/>
              </w:rPr>
              <w:t xml:space="preserve"> </w:t>
            </w:r>
            <w:r>
              <w:rPr>
                <w:sz w:val="24"/>
              </w:rPr>
              <w:t>passes.</w:t>
            </w:r>
          </w:p>
          <w:p w14:paraId="147AD030" w14:textId="77777777" w:rsidR="00AF3091" w:rsidRDefault="007E46AA">
            <w:pPr>
              <w:pStyle w:val="TableParagraph"/>
              <w:numPr>
                <w:ilvl w:val="1"/>
                <w:numId w:val="2"/>
              </w:numPr>
              <w:tabs>
                <w:tab w:val="left" w:pos="571"/>
              </w:tabs>
              <w:spacing w:before="1"/>
              <w:ind w:right="690" w:hanging="141"/>
              <w:rPr>
                <w:sz w:val="24"/>
              </w:rPr>
            </w:pPr>
            <w:r>
              <w:rPr>
                <w:sz w:val="24"/>
              </w:rPr>
              <w:t xml:space="preserve">If the assessor recommends a fail, an arbiter is appointed to </w:t>
            </w:r>
            <w:proofErr w:type="spellStart"/>
            <w:r>
              <w:rPr>
                <w:sz w:val="24"/>
              </w:rPr>
              <w:t>finalise</w:t>
            </w:r>
            <w:proofErr w:type="spellEnd"/>
            <w:r>
              <w:rPr>
                <w:sz w:val="24"/>
              </w:rPr>
              <w:t xml:space="preserve"> the result. (The arbiter’s decision is binding on all parties.)</w:t>
            </w:r>
          </w:p>
          <w:p w14:paraId="469190B6" w14:textId="77777777" w:rsidR="00AF3091" w:rsidRDefault="007E46AA">
            <w:pPr>
              <w:pStyle w:val="TableParagraph"/>
              <w:numPr>
                <w:ilvl w:val="0"/>
                <w:numId w:val="2"/>
              </w:numPr>
              <w:tabs>
                <w:tab w:val="left" w:pos="288"/>
              </w:tabs>
              <w:ind w:right="997" w:hanging="175"/>
              <w:rPr>
                <w:sz w:val="24"/>
              </w:rPr>
            </w:pPr>
            <w:r>
              <w:rPr>
                <w:sz w:val="24"/>
              </w:rPr>
              <w:t>Appoint an expert advisor. Consider the expert advisor’s recommendation and recommend an appropriate</w:t>
            </w:r>
            <w:r>
              <w:rPr>
                <w:spacing w:val="-11"/>
                <w:sz w:val="24"/>
              </w:rPr>
              <w:t xml:space="preserve"> </w:t>
            </w:r>
            <w:r>
              <w:rPr>
                <w:sz w:val="24"/>
              </w:rPr>
              <w:t>mark.</w:t>
            </w:r>
          </w:p>
        </w:tc>
      </w:tr>
      <w:tr w:rsidR="00AF3091" w14:paraId="51200013" w14:textId="77777777">
        <w:trPr>
          <w:trHeight w:val="1658"/>
        </w:trPr>
        <w:tc>
          <w:tcPr>
            <w:tcW w:w="3022" w:type="dxa"/>
          </w:tcPr>
          <w:p w14:paraId="3DFB9009" w14:textId="77777777" w:rsidR="00AF3091" w:rsidRDefault="007E46AA">
            <w:pPr>
              <w:pStyle w:val="TableParagraph"/>
              <w:spacing w:line="270" w:lineRule="atLeast"/>
              <w:ind w:right="385"/>
              <w:rPr>
                <w:sz w:val="24"/>
              </w:rPr>
            </w:pPr>
            <w:r>
              <w:rPr>
                <w:sz w:val="24"/>
              </w:rPr>
              <w:t>One or more assessors recommend revision and resubmission for reassessment and no assessor fails the thesis.</w:t>
            </w:r>
          </w:p>
        </w:tc>
        <w:tc>
          <w:tcPr>
            <w:tcW w:w="5516" w:type="dxa"/>
          </w:tcPr>
          <w:p w14:paraId="76D18F65" w14:textId="77777777" w:rsidR="00AF3091" w:rsidRDefault="007E46AA">
            <w:pPr>
              <w:pStyle w:val="TableParagraph"/>
              <w:numPr>
                <w:ilvl w:val="0"/>
                <w:numId w:val="1"/>
              </w:numPr>
              <w:tabs>
                <w:tab w:val="left" w:pos="288"/>
              </w:tabs>
              <w:spacing w:before="1" w:line="235" w:lineRule="auto"/>
              <w:ind w:right="1661" w:hanging="175"/>
              <w:rPr>
                <w:sz w:val="24"/>
              </w:rPr>
            </w:pPr>
            <w:r>
              <w:rPr>
                <w:sz w:val="24"/>
              </w:rPr>
              <w:t>Student revises and resubmits</w:t>
            </w:r>
            <w:r>
              <w:rPr>
                <w:spacing w:val="-37"/>
                <w:sz w:val="24"/>
              </w:rPr>
              <w:t xml:space="preserve"> </w:t>
            </w:r>
            <w:r>
              <w:rPr>
                <w:sz w:val="24"/>
              </w:rPr>
              <w:t>for reassessment.</w:t>
            </w:r>
          </w:p>
          <w:p w14:paraId="607705A2" w14:textId="77777777" w:rsidR="00AF3091" w:rsidRDefault="007E46AA">
            <w:pPr>
              <w:pStyle w:val="TableParagraph"/>
              <w:numPr>
                <w:ilvl w:val="0"/>
                <w:numId w:val="1"/>
              </w:numPr>
              <w:tabs>
                <w:tab w:val="left" w:pos="288"/>
              </w:tabs>
              <w:spacing w:before="3" w:line="232" w:lineRule="auto"/>
              <w:ind w:left="378" w:right="280" w:hanging="266"/>
              <w:rPr>
                <w:sz w:val="24"/>
              </w:rPr>
            </w:pPr>
            <w:r>
              <w:rPr>
                <w:sz w:val="24"/>
              </w:rPr>
              <w:t>If the assessor (or assessors) who recommended a resubmission recommends</w:t>
            </w:r>
            <w:r>
              <w:rPr>
                <w:spacing w:val="-43"/>
                <w:sz w:val="24"/>
              </w:rPr>
              <w:t xml:space="preserve"> </w:t>
            </w:r>
            <w:r>
              <w:rPr>
                <w:sz w:val="24"/>
              </w:rPr>
              <w:t>a pass, the student</w:t>
            </w:r>
            <w:r>
              <w:rPr>
                <w:spacing w:val="-1"/>
                <w:sz w:val="24"/>
              </w:rPr>
              <w:t xml:space="preserve"> </w:t>
            </w:r>
            <w:r>
              <w:rPr>
                <w:sz w:val="24"/>
              </w:rPr>
              <w:t>passes.</w:t>
            </w:r>
          </w:p>
        </w:tc>
      </w:tr>
    </w:tbl>
    <w:p w14:paraId="53AFCC24" w14:textId="77777777" w:rsidR="00AF3091" w:rsidRDefault="00AF3091">
      <w:pPr>
        <w:pStyle w:val="BodyText"/>
        <w:spacing w:before="7"/>
        <w:ind w:left="0"/>
        <w:jc w:val="left"/>
        <w:rPr>
          <w:sz w:val="27"/>
        </w:rPr>
      </w:pPr>
    </w:p>
    <w:p w14:paraId="1A3768DB" w14:textId="77777777" w:rsidR="00AF3091" w:rsidRDefault="007E46AA">
      <w:pPr>
        <w:pStyle w:val="Heading1"/>
        <w:numPr>
          <w:ilvl w:val="0"/>
          <w:numId w:val="8"/>
        </w:numPr>
        <w:tabs>
          <w:tab w:val="left" w:pos="939"/>
          <w:tab w:val="left" w:pos="940"/>
        </w:tabs>
        <w:ind w:left="939" w:right="2760" w:hanging="720"/>
      </w:pPr>
      <w:bookmarkStart w:id="49" w:name="17_FINALISING_OF_ASSESSMENT_RESULTS_AND_"/>
      <w:bookmarkStart w:id="50" w:name="_bookmark19"/>
      <w:bookmarkEnd w:id="49"/>
      <w:bookmarkEnd w:id="50"/>
      <w:r>
        <w:t>FINALISING OF ASSESSMENT RESULTS AND ADMINISTRATIVE REQUIREMENTS</w:t>
      </w:r>
    </w:p>
    <w:p w14:paraId="5ABE62FD" w14:textId="77777777" w:rsidR="00AF3091" w:rsidRDefault="007E46AA">
      <w:pPr>
        <w:pStyle w:val="ListParagraph"/>
        <w:numPr>
          <w:ilvl w:val="1"/>
          <w:numId w:val="8"/>
        </w:numPr>
        <w:tabs>
          <w:tab w:val="left" w:pos="1070"/>
        </w:tabs>
        <w:spacing w:before="83"/>
        <w:ind w:right="266" w:hanging="849"/>
        <w:rPr>
          <w:sz w:val="24"/>
        </w:rPr>
      </w:pPr>
      <w:r>
        <w:rPr>
          <w:sz w:val="24"/>
        </w:rPr>
        <w:t>All forms and reports (assessors’ assessment forms and narrative reports, supervisors’ reports, summary reports, and FHDC reports) are submitted to the HFA or faculty officer responsible for higher degree</w:t>
      </w:r>
      <w:r>
        <w:rPr>
          <w:spacing w:val="-22"/>
          <w:sz w:val="24"/>
        </w:rPr>
        <w:t xml:space="preserve"> </w:t>
      </w:r>
      <w:r>
        <w:rPr>
          <w:sz w:val="24"/>
        </w:rPr>
        <w:t>studies.</w:t>
      </w:r>
    </w:p>
    <w:p w14:paraId="78D6902F" w14:textId="0CECC73B" w:rsidR="00AF3091" w:rsidRPr="00BE48D9" w:rsidRDefault="007E46AA" w:rsidP="00BE48D9">
      <w:pPr>
        <w:pStyle w:val="ListParagraph"/>
        <w:numPr>
          <w:ilvl w:val="1"/>
          <w:numId w:val="8"/>
        </w:numPr>
        <w:tabs>
          <w:tab w:val="left" w:pos="1070"/>
        </w:tabs>
        <w:ind w:right="264" w:hanging="849"/>
        <w:rPr>
          <w:sz w:val="24"/>
          <w:szCs w:val="24"/>
        </w:rPr>
      </w:pPr>
      <w:r>
        <w:rPr>
          <w:sz w:val="24"/>
        </w:rPr>
        <w:t>In</w:t>
      </w:r>
      <w:r>
        <w:rPr>
          <w:spacing w:val="-9"/>
          <w:sz w:val="24"/>
        </w:rPr>
        <w:t xml:space="preserve"> </w:t>
      </w:r>
      <w:r>
        <w:rPr>
          <w:sz w:val="24"/>
        </w:rPr>
        <w:t>addition</w:t>
      </w:r>
      <w:r>
        <w:rPr>
          <w:spacing w:val="-11"/>
          <w:sz w:val="24"/>
        </w:rPr>
        <w:t xml:space="preserve"> </w:t>
      </w:r>
      <w:r>
        <w:rPr>
          <w:sz w:val="24"/>
        </w:rPr>
        <w:t>to</w:t>
      </w:r>
      <w:r>
        <w:rPr>
          <w:spacing w:val="-11"/>
          <w:sz w:val="24"/>
        </w:rPr>
        <w:t xml:space="preserve"> </w:t>
      </w:r>
      <w:r>
        <w:rPr>
          <w:sz w:val="24"/>
        </w:rPr>
        <w:t>the</w:t>
      </w:r>
      <w:r>
        <w:rPr>
          <w:spacing w:val="-9"/>
          <w:sz w:val="24"/>
        </w:rPr>
        <w:t xml:space="preserve"> </w:t>
      </w:r>
      <w:r>
        <w:rPr>
          <w:sz w:val="24"/>
        </w:rPr>
        <w:t>submission</w:t>
      </w:r>
      <w:r>
        <w:rPr>
          <w:spacing w:val="-8"/>
          <w:sz w:val="24"/>
        </w:rPr>
        <w:t xml:space="preserve"> </w:t>
      </w:r>
      <w:r>
        <w:rPr>
          <w:sz w:val="24"/>
        </w:rPr>
        <w:t>of</w:t>
      </w:r>
      <w:r>
        <w:rPr>
          <w:spacing w:val="-10"/>
          <w:sz w:val="24"/>
        </w:rPr>
        <w:t xml:space="preserve"> </w:t>
      </w:r>
      <w:r>
        <w:rPr>
          <w:sz w:val="24"/>
        </w:rPr>
        <w:t>the</w:t>
      </w:r>
      <w:r>
        <w:rPr>
          <w:spacing w:val="-11"/>
          <w:sz w:val="24"/>
        </w:rPr>
        <w:t xml:space="preserve"> </w:t>
      </w:r>
      <w:r>
        <w:rPr>
          <w:sz w:val="24"/>
        </w:rPr>
        <w:t>final</w:t>
      </w:r>
      <w:r>
        <w:rPr>
          <w:spacing w:val="-12"/>
          <w:sz w:val="24"/>
        </w:rPr>
        <w:t xml:space="preserve"> </w:t>
      </w:r>
      <w:r>
        <w:rPr>
          <w:sz w:val="24"/>
        </w:rPr>
        <w:t>minor</w:t>
      </w:r>
      <w:r>
        <w:rPr>
          <w:spacing w:val="-12"/>
          <w:sz w:val="24"/>
        </w:rPr>
        <w:t xml:space="preserve"> </w:t>
      </w:r>
      <w:r>
        <w:rPr>
          <w:sz w:val="24"/>
        </w:rPr>
        <w:t>dissertation,</w:t>
      </w:r>
      <w:r>
        <w:rPr>
          <w:spacing w:val="-10"/>
          <w:sz w:val="24"/>
        </w:rPr>
        <w:t xml:space="preserve"> </w:t>
      </w:r>
      <w:r>
        <w:rPr>
          <w:sz w:val="24"/>
        </w:rPr>
        <w:t>dissertation</w:t>
      </w:r>
      <w:r>
        <w:rPr>
          <w:spacing w:val="-8"/>
          <w:sz w:val="24"/>
        </w:rPr>
        <w:t xml:space="preserve"> </w:t>
      </w:r>
      <w:r>
        <w:rPr>
          <w:sz w:val="24"/>
        </w:rPr>
        <w:t>or</w:t>
      </w:r>
      <w:r>
        <w:rPr>
          <w:spacing w:val="-11"/>
          <w:sz w:val="24"/>
        </w:rPr>
        <w:t xml:space="preserve"> </w:t>
      </w:r>
      <w:r>
        <w:rPr>
          <w:sz w:val="24"/>
        </w:rPr>
        <w:t xml:space="preserve">thesis, and except </w:t>
      </w:r>
      <w:r w:rsidRPr="00BE48D9">
        <w:rPr>
          <w:sz w:val="24"/>
          <w:szCs w:val="24"/>
        </w:rPr>
        <w:t>where faculties exempt students from this, students must have submitted to their supervisor evidence of, by the time the FHDC meets to consider the assessors’ reports of at least one piece of work in a format suitable for</w:t>
      </w:r>
      <w:r w:rsidRPr="00BE48D9">
        <w:rPr>
          <w:spacing w:val="-13"/>
          <w:sz w:val="24"/>
          <w:szCs w:val="24"/>
        </w:rPr>
        <w:t xml:space="preserve"> </w:t>
      </w:r>
      <w:r w:rsidRPr="00BE48D9">
        <w:rPr>
          <w:sz w:val="24"/>
          <w:szCs w:val="24"/>
        </w:rPr>
        <w:t>submission</w:t>
      </w:r>
      <w:r w:rsidRPr="00BE48D9">
        <w:rPr>
          <w:spacing w:val="-12"/>
          <w:sz w:val="24"/>
          <w:szCs w:val="24"/>
        </w:rPr>
        <w:t xml:space="preserve"> </w:t>
      </w:r>
      <w:r w:rsidRPr="00BE48D9">
        <w:rPr>
          <w:sz w:val="24"/>
          <w:szCs w:val="24"/>
        </w:rPr>
        <w:t>to</w:t>
      </w:r>
      <w:r w:rsidRPr="00BE48D9">
        <w:rPr>
          <w:spacing w:val="-11"/>
          <w:sz w:val="24"/>
          <w:szCs w:val="24"/>
        </w:rPr>
        <w:t xml:space="preserve"> </w:t>
      </w:r>
      <w:r w:rsidRPr="00BE48D9">
        <w:rPr>
          <w:sz w:val="24"/>
          <w:szCs w:val="24"/>
        </w:rPr>
        <w:t>a</w:t>
      </w:r>
      <w:r w:rsidRPr="00BE48D9">
        <w:rPr>
          <w:spacing w:val="-14"/>
          <w:sz w:val="24"/>
          <w:szCs w:val="24"/>
        </w:rPr>
        <w:t xml:space="preserve"> </w:t>
      </w:r>
      <w:r w:rsidRPr="00BE48D9">
        <w:rPr>
          <w:sz w:val="24"/>
          <w:szCs w:val="24"/>
        </w:rPr>
        <w:t>peer</w:t>
      </w:r>
      <w:r w:rsidRPr="00BE48D9">
        <w:rPr>
          <w:spacing w:val="-12"/>
          <w:sz w:val="24"/>
          <w:szCs w:val="24"/>
        </w:rPr>
        <w:t xml:space="preserve"> </w:t>
      </w:r>
      <w:r w:rsidRPr="00BE48D9">
        <w:rPr>
          <w:sz w:val="24"/>
          <w:szCs w:val="24"/>
        </w:rPr>
        <w:t>reviewed</w:t>
      </w:r>
      <w:r w:rsidRPr="00BE48D9">
        <w:rPr>
          <w:spacing w:val="-12"/>
          <w:sz w:val="24"/>
          <w:szCs w:val="24"/>
        </w:rPr>
        <w:t xml:space="preserve"> </w:t>
      </w:r>
      <w:r w:rsidRPr="00BE48D9">
        <w:rPr>
          <w:sz w:val="24"/>
          <w:szCs w:val="24"/>
        </w:rPr>
        <w:t>publication,</w:t>
      </w:r>
      <w:r w:rsidRPr="00BE48D9">
        <w:rPr>
          <w:spacing w:val="-13"/>
          <w:sz w:val="24"/>
          <w:szCs w:val="24"/>
        </w:rPr>
        <w:t xml:space="preserve"> </w:t>
      </w:r>
      <w:r w:rsidRPr="00BE48D9">
        <w:rPr>
          <w:sz w:val="24"/>
          <w:szCs w:val="24"/>
        </w:rPr>
        <w:t>with</w:t>
      </w:r>
      <w:r w:rsidRPr="00BE48D9">
        <w:rPr>
          <w:spacing w:val="-12"/>
          <w:sz w:val="24"/>
          <w:szCs w:val="24"/>
        </w:rPr>
        <w:t xml:space="preserve"> </w:t>
      </w:r>
      <w:r w:rsidRPr="00BE48D9">
        <w:rPr>
          <w:sz w:val="24"/>
          <w:szCs w:val="24"/>
        </w:rPr>
        <w:t>a</w:t>
      </w:r>
      <w:r w:rsidRPr="00BE48D9">
        <w:rPr>
          <w:spacing w:val="-11"/>
          <w:sz w:val="24"/>
          <w:szCs w:val="24"/>
        </w:rPr>
        <w:t xml:space="preserve"> </w:t>
      </w:r>
      <w:r w:rsidRPr="00BE48D9">
        <w:rPr>
          <w:sz w:val="24"/>
          <w:szCs w:val="24"/>
        </w:rPr>
        <w:t>view</w:t>
      </w:r>
      <w:r w:rsidRPr="00BE48D9">
        <w:rPr>
          <w:spacing w:val="-15"/>
          <w:sz w:val="24"/>
          <w:szCs w:val="24"/>
        </w:rPr>
        <w:t xml:space="preserve"> </w:t>
      </w:r>
      <w:r w:rsidRPr="00BE48D9">
        <w:rPr>
          <w:sz w:val="24"/>
          <w:szCs w:val="24"/>
        </w:rPr>
        <w:t>to</w:t>
      </w:r>
      <w:r w:rsidRPr="00BE48D9">
        <w:rPr>
          <w:spacing w:val="-11"/>
          <w:sz w:val="24"/>
          <w:szCs w:val="24"/>
        </w:rPr>
        <w:t xml:space="preserve"> </w:t>
      </w:r>
      <w:r w:rsidRPr="00BE48D9">
        <w:rPr>
          <w:sz w:val="24"/>
          <w:szCs w:val="24"/>
        </w:rPr>
        <w:t>possible</w:t>
      </w:r>
      <w:r w:rsidRPr="00BE48D9">
        <w:rPr>
          <w:spacing w:val="-14"/>
          <w:sz w:val="24"/>
          <w:szCs w:val="24"/>
        </w:rPr>
        <w:t xml:space="preserve"> </w:t>
      </w:r>
      <w:r w:rsidRPr="00BE48D9">
        <w:rPr>
          <w:sz w:val="24"/>
          <w:szCs w:val="24"/>
        </w:rPr>
        <w:t>publication,</w:t>
      </w:r>
      <w:r w:rsidR="00BE48D9" w:rsidRPr="00BE48D9">
        <w:rPr>
          <w:sz w:val="24"/>
          <w:szCs w:val="24"/>
        </w:rPr>
        <w:t xml:space="preserve"> </w:t>
      </w:r>
      <w:r w:rsidRPr="00BE48D9">
        <w:rPr>
          <w:sz w:val="24"/>
          <w:szCs w:val="24"/>
        </w:rPr>
        <w:t>for masters students and two pieces of work in a format suitable for submission to a peer reviewed publication, with a view to possible publication, for doctoral candidates stemming from the study.</w:t>
      </w:r>
    </w:p>
    <w:p w14:paraId="1B7426FE" w14:textId="77777777" w:rsidR="00D66DE5" w:rsidRDefault="00D66DE5">
      <w:pPr>
        <w:rPr>
          <w:sz w:val="24"/>
          <w:szCs w:val="24"/>
        </w:rPr>
      </w:pPr>
      <w:r>
        <w:rPr>
          <w:sz w:val="24"/>
          <w:szCs w:val="24"/>
        </w:rPr>
        <w:br w:type="page"/>
      </w:r>
    </w:p>
    <w:p w14:paraId="5A66513C" w14:textId="2F6A48B5" w:rsidR="00AF3091" w:rsidRDefault="007E46AA">
      <w:pPr>
        <w:pStyle w:val="ListParagraph"/>
        <w:numPr>
          <w:ilvl w:val="1"/>
          <w:numId w:val="8"/>
        </w:numPr>
        <w:tabs>
          <w:tab w:val="left" w:pos="1070"/>
        </w:tabs>
        <w:ind w:hanging="849"/>
        <w:rPr>
          <w:sz w:val="24"/>
        </w:rPr>
      </w:pPr>
      <w:r w:rsidRPr="00BE48D9">
        <w:rPr>
          <w:sz w:val="24"/>
          <w:szCs w:val="24"/>
        </w:rPr>
        <w:lastRenderedPageBreak/>
        <w:t>The FHDC meets to review the results and assessment reports of all masters’ and</w:t>
      </w:r>
      <w:r w:rsidRPr="00BE48D9">
        <w:rPr>
          <w:spacing w:val="-8"/>
          <w:sz w:val="24"/>
          <w:szCs w:val="24"/>
        </w:rPr>
        <w:t xml:space="preserve"> </w:t>
      </w:r>
      <w:r w:rsidRPr="00BE48D9">
        <w:rPr>
          <w:sz w:val="24"/>
          <w:szCs w:val="24"/>
        </w:rPr>
        <w:t>doctoral</w:t>
      </w:r>
      <w:r w:rsidRPr="00BE48D9">
        <w:rPr>
          <w:spacing w:val="-7"/>
          <w:sz w:val="24"/>
          <w:szCs w:val="24"/>
        </w:rPr>
        <w:t xml:space="preserve"> </w:t>
      </w:r>
      <w:r w:rsidRPr="00BE48D9">
        <w:rPr>
          <w:sz w:val="24"/>
          <w:szCs w:val="24"/>
        </w:rPr>
        <w:t>candidates,</w:t>
      </w:r>
      <w:r w:rsidRPr="00BE48D9">
        <w:rPr>
          <w:spacing w:val="-6"/>
          <w:sz w:val="24"/>
          <w:szCs w:val="24"/>
        </w:rPr>
        <w:t xml:space="preserve"> </w:t>
      </w:r>
      <w:r w:rsidRPr="00BE48D9">
        <w:rPr>
          <w:sz w:val="24"/>
          <w:szCs w:val="24"/>
        </w:rPr>
        <w:t>as</w:t>
      </w:r>
      <w:r w:rsidRPr="00BE48D9">
        <w:rPr>
          <w:spacing w:val="-8"/>
          <w:sz w:val="24"/>
          <w:szCs w:val="24"/>
        </w:rPr>
        <w:t xml:space="preserve"> </w:t>
      </w:r>
      <w:r w:rsidRPr="00BE48D9">
        <w:rPr>
          <w:sz w:val="24"/>
          <w:szCs w:val="24"/>
        </w:rPr>
        <w:t>well</w:t>
      </w:r>
      <w:r>
        <w:rPr>
          <w:spacing w:val="-7"/>
          <w:sz w:val="24"/>
        </w:rPr>
        <w:t xml:space="preserve"> </w:t>
      </w:r>
      <w:r>
        <w:rPr>
          <w:sz w:val="24"/>
        </w:rPr>
        <w:t>as</w:t>
      </w:r>
      <w:r>
        <w:rPr>
          <w:spacing w:val="-6"/>
          <w:sz w:val="24"/>
        </w:rPr>
        <w:t xml:space="preserve"> </w:t>
      </w:r>
      <w:r>
        <w:rPr>
          <w:sz w:val="24"/>
        </w:rPr>
        <w:t>the</w:t>
      </w:r>
      <w:r>
        <w:rPr>
          <w:spacing w:val="-5"/>
          <w:sz w:val="24"/>
        </w:rPr>
        <w:t xml:space="preserve"> </w:t>
      </w:r>
      <w:r>
        <w:rPr>
          <w:sz w:val="24"/>
        </w:rPr>
        <w:t>supervisor</w:t>
      </w:r>
      <w:r>
        <w:rPr>
          <w:spacing w:val="-6"/>
          <w:sz w:val="24"/>
        </w:rPr>
        <w:t xml:space="preserve"> </w:t>
      </w:r>
      <w:r>
        <w:rPr>
          <w:sz w:val="24"/>
        </w:rPr>
        <w:t>certification</w:t>
      </w:r>
      <w:r>
        <w:rPr>
          <w:spacing w:val="-5"/>
          <w:sz w:val="24"/>
        </w:rPr>
        <w:t xml:space="preserve"> </w:t>
      </w:r>
      <w:r>
        <w:rPr>
          <w:sz w:val="24"/>
        </w:rPr>
        <w:t>that</w:t>
      </w:r>
      <w:r>
        <w:rPr>
          <w:spacing w:val="-8"/>
          <w:sz w:val="24"/>
        </w:rPr>
        <w:t xml:space="preserve"> </w:t>
      </w:r>
      <w:r>
        <w:rPr>
          <w:sz w:val="24"/>
        </w:rPr>
        <w:t>the</w:t>
      </w:r>
      <w:r>
        <w:rPr>
          <w:spacing w:val="-7"/>
          <w:sz w:val="24"/>
        </w:rPr>
        <w:t xml:space="preserve"> </w:t>
      </w:r>
      <w:r>
        <w:rPr>
          <w:sz w:val="24"/>
        </w:rPr>
        <w:t>proposed corrections</w:t>
      </w:r>
      <w:r>
        <w:rPr>
          <w:spacing w:val="-10"/>
          <w:sz w:val="24"/>
        </w:rPr>
        <w:t xml:space="preserve"> </w:t>
      </w:r>
      <w:r>
        <w:rPr>
          <w:sz w:val="24"/>
        </w:rPr>
        <w:t>have</w:t>
      </w:r>
      <w:r>
        <w:rPr>
          <w:spacing w:val="-10"/>
          <w:sz w:val="24"/>
        </w:rPr>
        <w:t xml:space="preserve"> </w:t>
      </w:r>
      <w:r>
        <w:rPr>
          <w:sz w:val="24"/>
        </w:rPr>
        <w:t>been</w:t>
      </w:r>
      <w:r>
        <w:rPr>
          <w:spacing w:val="-11"/>
          <w:sz w:val="24"/>
        </w:rPr>
        <w:t xml:space="preserve"> </w:t>
      </w:r>
      <w:r>
        <w:rPr>
          <w:sz w:val="24"/>
        </w:rPr>
        <w:t>done.</w:t>
      </w:r>
      <w:r>
        <w:rPr>
          <w:spacing w:val="-10"/>
          <w:sz w:val="24"/>
        </w:rPr>
        <w:t xml:space="preserve"> </w:t>
      </w:r>
      <w:r>
        <w:rPr>
          <w:sz w:val="24"/>
        </w:rPr>
        <w:t>All</w:t>
      </w:r>
      <w:r>
        <w:rPr>
          <w:spacing w:val="-11"/>
          <w:sz w:val="24"/>
        </w:rPr>
        <w:t xml:space="preserve"> </w:t>
      </w:r>
      <w:r>
        <w:rPr>
          <w:sz w:val="24"/>
        </w:rPr>
        <w:t>master’s</w:t>
      </w:r>
      <w:r>
        <w:rPr>
          <w:spacing w:val="-10"/>
          <w:sz w:val="24"/>
        </w:rPr>
        <w:t xml:space="preserve"> </w:t>
      </w:r>
      <w:r>
        <w:rPr>
          <w:sz w:val="24"/>
        </w:rPr>
        <w:t>results</w:t>
      </w:r>
      <w:r>
        <w:rPr>
          <w:spacing w:val="-10"/>
          <w:sz w:val="24"/>
        </w:rPr>
        <w:t xml:space="preserve"> </w:t>
      </w:r>
      <w:r>
        <w:rPr>
          <w:sz w:val="24"/>
        </w:rPr>
        <w:t>(including</w:t>
      </w:r>
      <w:r>
        <w:rPr>
          <w:spacing w:val="-12"/>
          <w:sz w:val="24"/>
        </w:rPr>
        <w:t xml:space="preserve"> </w:t>
      </w:r>
      <w:r>
        <w:rPr>
          <w:sz w:val="24"/>
        </w:rPr>
        <w:t>coursework</w:t>
      </w:r>
      <w:r>
        <w:rPr>
          <w:spacing w:val="-10"/>
          <w:sz w:val="24"/>
        </w:rPr>
        <w:t xml:space="preserve"> </w:t>
      </w:r>
      <w:r>
        <w:rPr>
          <w:sz w:val="24"/>
        </w:rPr>
        <w:t>master’s) are</w:t>
      </w:r>
      <w:r>
        <w:rPr>
          <w:spacing w:val="-9"/>
          <w:sz w:val="24"/>
        </w:rPr>
        <w:t xml:space="preserve"> </w:t>
      </w:r>
      <w:proofErr w:type="spellStart"/>
      <w:r>
        <w:rPr>
          <w:sz w:val="24"/>
        </w:rPr>
        <w:t>finalised</w:t>
      </w:r>
      <w:proofErr w:type="spellEnd"/>
      <w:r>
        <w:rPr>
          <w:spacing w:val="-6"/>
          <w:sz w:val="24"/>
        </w:rPr>
        <w:t xml:space="preserve"> </w:t>
      </w:r>
      <w:r>
        <w:rPr>
          <w:sz w:val="24"/>
        </w:rPr>
        <w:t>at</w:t>
      </w:r>
      <w:r>
        <w:rPr>
          <w:spacing w:val="-9"/>
          <w:sz w:val="24"/>
        </w:rPr>
        <w:t xml:space="preserve"> </w:t>
      </w:r>
      <w:r>
        <w:rPr>
          <w:sz w:val="24"/>
        </w:rPr>
        <w:t>this</w:t>
      </w:r>
      <w:r>
        <w:rPr>
          <w:spacing w:val="-8"/>
          <w:sz w:val="24"/>
        </w:rPr>
        <w:t xml:space="preserve"> </w:t>
      </w:r>
      <w:r>
        <w:rPr>
          <w:sz w:val="24"/>
        </w:rPr>
        <w:t>level,</w:t>
      </w:r>
      <w:r>
        <w:rPr>
          <w:spacing w:val="-6"/>
          <w:sz w:val="24"/>
        </w:rPr>
        <w:t xml:space="preserve"> </w:t>
      </w:r>
      <w:r>
        <w:rPr>
          <w:sz w:val="24"/>
        </w:rPr>
        <w:t>approved</w:t>
      </w:r>
      <w:r>
        <w:rPr>
          <w:spacing w:val="-6"/>
          <w:sz w:val="24"/>
        </w:rPr>
        <w:t xml:space="preserve"> </w:t>
      </w:r>
      <w:r>
        <w:rPr>
          <w:sz w:val="24"/>
        </w:rPr>
        <w:t>by</w:t>
      </w:r>
      <w:r>
        <w:rPr>
          <w:spacing w:val="-10"/>
          <w:sz w:val="24"/>
        </w:rPr>
        <w:t xml:space="preserve"> </w:t>
      </w:r>
      <w:r>
        <w:rPr>
          <w:sz w:val="24"/>
        </w:rPr>
        <w:t>Faculty</w:t>
      </w:r>
      <w:r>
        <w:rPr>
          <w:spacing w:val="-9"/>
          <w:sz w:val="24"/>
        </w:rPr>
        <w:t xml:space="preserve"> </w:t>
      </w:r>
      <w:r>
        <w:rPr>
          <w:sz w:val="24"/>
        </w:rPr>
        <w:t>Board</w:t>
      </w:r>
      <w:r>
        <w:rPr>
          <w:spacing w:val="-6"/>
          <w:sz w:val="24"/>
        </w:rPr>
        <w:t xml:space="preserve"> </w:t>
      </w:r>
      <w:r>
        <w:rPr>
          <w:sz w:val="24"/>
        </w:rPr>
        <w:t>and</w:t>
      </w:r>
      <w:r>
        <w:rPr>
          <w:spacing w:val="-7"/>
          <w:sz w:val="24"/>
        </w:rPr>
        <w:t xml:space="preserve"> </w:t>
      </w:r>
      <w:r>
        <w:rPr>
          <w:sz w:val="24"/>
        </w:rPr>
        <w:t>submitted</w:t>
      </w:r>
      <w:r>
        <w:rPr>
          <w:spacing w:val="-8"/>
          <w:sz w:val="24"/>
        </w:rPr>
        <w:t xml:space="preserve"> </w:t>
      </w:r>
      <w:r>
        <w:rPr>
          <w:sz w:val="24"/>
        </w:rPr>
        <w:t>to</w:t>
      </w:r>
      <w:r>
        <w:rPr>
          <w:spacing w:val="-6"/>
          <w:sz w:val="24"/>
        </w:rPr>
        <w:t xml:space="preserve"> </w:t>
      </w:r>
      <w:r>
        <w:rPr>
          <w:sz w:val="24"/>
        </w:rPr>
        <w:t>the</w:t>
      </w:r>
      <w:r>
        <w:rPr>
          <w:spacing w:val="-7"/>
          <w:sz w:val="24"/>
        </w:rPr>
        <w:t xml:space="preserve"> </w:t>
      </w:r>
      <w:r>
        <w:rPr>
          <w:sz w:val="24"/>
        </w:rPr>
        <w:t>SHDC for</w:t>
      </w:r>
      <w:r>
        <w:rPr>
          <w:spacing w:val="-6"/>
          <w:sz w:val="24"/>
        </w:rPr>
        <w:t xml:space="preserve"> </w:t>
      </w:r>
      <w:r>
        <w:rPr>
          <w:sz w:val="24"/>
        </w:rPr>
        <w:t>noting.</w:t>
      </w:r>
    </w:p>
    <w:p w14:paraId="54927644" w14:textId="77777777" w:rsidR="00BE48D9" w:rsidRDefault="00BE48D9" w:rsidP="00BE48D9">
      <w:pPr>
        <w:pStyle w:val="ListParagraph"/>
        <w:tabs>
          <w:tab w:val="left" w:pos="1070"/>
        </w:tabs>
        <w:ind w:firstLine="0"/>
        <w:rPr>
          <w:sz w:val="24"/>
        </w:rPr>
      </w:pPr>
    </w:p>
    <w:p w14:paraId="6B09FA2E" w14:textId="504DBF3F" w:rsidR="00BE48D9" w:rsidRPr="005A1488" w:rsidRDefault="00A04C35" w:rsidP="00BE48D9">
      <w:pPr>
        <w:pStyle w:val="SOP"/>
      </w:pPr>
      <w:r>
        <w:t xml:space="preserve">The Faculty of </w:t>
      </w:r>
      <w:r w:rsidR="00BE48D9">
        <w:t>Humanities delegates the approval of all master’s results to</w:t>
      </w:r>
      <w:r>
        <w:t xml:space="preserve"> the</w:t>
      </w:r>
      <w:r w:rsidR="00BE48D9">
        <w:t xml:space="preserve"> FHDC, for noting by the Faculty Board.</w:t>
      </w:r>
    </w:p>
    <w:p w14:paraId="2C08DCC3" w14:textId="77777777" w:rsidR="00BE48D9" w:rsidRDefault="00BE48D9" w:rsidP="00BE48D9">
      <w:pPr>
        <w:pStyle w:val="ListParagraph"/>
        <w:tabs>
          <w:tab w:val="left" w:pos="1070"/>
        </w:tabs>
        <w:ind w:firstLine="0"/>
        <w:rPr>
          <w:sz w:val="24"/>
        </w:rPr>
      </w:pPr>
    </w:p>
    <w:p w14:paraId="224755DF" w14:textId="0C9DD64F" w:rsidR="00AF3091" w:rsidRDefault="007E46AA">
      <w:pPr>
        <w:pStyle w:val="ListParagraph"/>
        <w:numPr>
          <w:ilvl w:val="1"/>
          <w:numId w:val="8"/>
        </w:numPr>
        <w:tabs>
          <w:tab w:val="left" w:pos="1070"/>
        </w:tabs>
        <w:ind w:right="268" w:hanging="849"/>
        <w:rPr>
          <w:sz w:val="24"/>
        </w:rPr>
      </w:pPr>
      <w:r>
        <w:rPr>
          <w:sz w:val="24"/>
        </w:rPr>
        <w:t>For doctoral candidates, all the relevant documentation (assessment forms, narrative reports, supervisor reports, summary reports, FHDC reports and certification</w:t>
      </w:r>
      <w:r>
        <w:rPr>
          <w:spacing w:val="-8"/>
          <w:sz w:val="24"/>
        </w:rPr>
        <w:t xml:space="preserve"> </w:t>
      </w:r>
      <w:r>
        <w:rPr>
          <w:sz w:val="24"/>
        </w:rPr>
        <w:t>that</w:t>
      </w:r>
      <w:r>
        <w:rPr>
          <w:spacing w:val="-5"/>
          <w:sz w:val="24"/>
        </w:rPr>
        <w:t xml:space="preserve"> </w:t>
      </w:r>
      <w:r>
        <w:rPr>
          <w:sz w:val="24"/>
        </w:rPr>
        <w:t>corrections</w:t>
      </w:r>
      <w:r>
        <w:rPr>
          <w:spacing w:val="-9"/>
          <w:sz w:val="24"/>
        </w:rPr>
        <w:t xml:space="preserve"> </w:t>
      </w:r>
      <w:r>
        <w:rPr>
          <w:sz w:val="24"/>
        </w:rPr>
        <w:t>have</w:t>
      </w:r>
      <w:r>
        <w:rPr>
          <w:spacing w:val="-4"/>
          <w:sz w:val="24"/>
        </w:rPr>
        <w:t xml:space="preserve"> </w:t>
      </w:r>
      <w:r>
        <w:rPr>
          <w:sz w:val="24"/>
        </w:rPr>
        <w:t>been</w:t>
      </w:r>
      <w:r>
        <w:rPr>
          <w:spacing w:val="-7"/>
          <w:sz w:val="24"/>
        </w:rPr>
        <w:t xml:space="preserve"> </w:t>
      </w:r>
      <w:r>
        <w:rPr>
          <w:sz w:val="24"/>
        </w:rPr>
        <w:t>done)</w:t>
      </w:r>
      <w:r>
        <w:rPr>
          <w:spacing w:val="-12"/>
          <w:sz w:val="24"/>
        </w:rPr>
        <w:t xml:space="preserve"> </w:t>
      </w:r>
      <w:r>
        <w:rPr>
          <w:sz w:val="24"/>
        </w:rPr>
        <w:t>serves</w:t>
      </w:r>
      <w:r>
        <w:rPr>
          <w:spacing w:val="-5"/>
          <w:sz w:val="24"/>
        </w:rPr>
        <w:t xml:space="preserve"> </w:t>
      </w:r>
      <w:r>
        <w:rPr>
          <w:sz w:val="24"/>
        </w:rPr>
        <w:t>at</w:t>
      </w:r>
      <w:r>
        <w:rPr>
          <w:spacing w:val="-5"/>
          <w:sz w:val="24"/>
        </w:rPr>
        <w:t xml:space="preserve"> </w:t>
      </w:r>
      <w:r>
        <w:rPr>
          <w:sz w:val="24"/>
        </w:rPr>
        <w:t>SHDC</w:t>
      </w:r>
      <w:r>
        <w:rPr>
          <w:spacing w:val="-9"/>
          <w:sz w:val="24"/>
        </w:rPr>
        <w:t xml:space="preserve"> </w:t>
      </w:r>
      <w:r>
        <w:rPr>
          <w:sz w:val="24"/>
        </w:rPr>
        <w:t>for</w:t>
      </w:r>
      <w:r>
        <w:rPr>
          <w:spacing w:val="-6"/>
          <w:sz w:val="24"/>
        </w:rPr>
        <w:t xml:space="preserve"> </w:t>
      </w:r>
      <w:r>
        <w:rPr>
          <w:sz w:val="24"/>
        </w:rPr>
        <w:t>approval,</w:t>
      </w:r>
      <w:r>
        <w:rPr>
          <w:spacing w:val="-6"/>
          <w:sz w:val="24"/>
        </w:rPr>
        <w:t xml:space="preserve"> </w:t>
      </w:r>
      <w:r>
        <w:rPr>
          <w:sz w:val="24"/>
        </w:rPr>
        <w:t>after which the Senate receives the results for</w:t>
      </w:r>
      <w:r>
        <w:rPr>
          <w:spacing w:val="-10"/>
          <w:sz w:val="24"/>
        </w:rPr>
        <w:t xml:space="preserve"> </w:t>
      </w:r>
      <w:r>
        <w:rPr>
          <w:sz w:val="24"/>
        </w:rPr>
        <w:t>noting.</w:t>
      </w:r>
    </w:p>
    <w:p w14:paraId="1E334C26" w14:textId="77777777" w:rsidR="00BE48D9" w:rsidRDefault="00BE48D9" w:rsidP="00BE48D9">
      <w:pPr>
        <w:pStyle w:val="ListParagraph"/>
        <w:tabs>
          <w:tab w:val="left" w:pos="1070"/>
        </w:tabs>
        <w:ind w:right="268" w:firstLine="0"/>
        <w:rPr>
          <w:sz w:val="24"/>
        </w:rPr>
      </w:pPr>
    </w:p>
    <w:p w14:paraId="537EA746" w14:textId="31A71387" w:rsidR="00BE48D9" w:rsidRPr="001D4FE0" w:rsidRDefault="00BE48D9" w:rsidP="00BE48D9">
      <w:pPr>
        <w:pStyle w:val="SOP"/>
      </w:pPr>
      <w:r>
        <w:t xml:space="preserve">Once FHDC has approved the master’s results and SHDC has </w:t>
      </w:r>
      <w:r w:rsidR="005E679B">
        <w:t>noted</w:t>
      </w:r>
      <w:r>
        <w:t xml:space="preserve"> the doctoral results, the </w:t>
      </w:r>
      <w:r w:rsidR="00DD3263">
        <w:t>designated Faculty Officer</w:t>
      </w:r>
      <w:r>
        <w:t xml:space="preserve"> informs the student of the outcome of her/his studies and request submission of final documentation.</w:t>
      </w:r>
    </w:p>
    <w:p w14:paraId="6C1A9979" w14:textId="77777777" w:rsidR="00BE48D9" w:rsidRDefault="00BE48D9" w:rsidP="00BE48D9">
      <w:pPr>
        <w:pStyle w:val="ListParagraph"/>
        <w:tabs>
          <w:tab w:val="left" w:pos="1070"/>
        </w:tabs>
        <w:ind w:right="268" w:firstLine="0"/>
        <w:rPr>
          <w:sz w:val="24"/>
        </w:rPr>
      </w:pPr>
    </w:p>
    <w:p w14:paraId="25B61525" w14:textId="0076194E" w:rsidR="00AF3091" w:rsidRDefault="004E040F">
      <w:pPr>
        <w:pStyle w:val="ListParagraph"/>
        <w:numPr>
          <w:ilvl w:val="1"/>
          <w:numId w:val="8"/>
        </w:numPr>
        <w:tabs>
          <w:tab w:val="left" w:pos="1070"/>
        </w:tabs>
        <w:spacing w:before="1"/>
        <w:ind w:right="262" w:hanging="849"/>
        <w:rPr>
          <w:sz w:val="24"/>
        </w:rPr>
      </w:pPr>
      <w:r>
        <w:rPr>
          <w:noProof/>
        </w:rPr>
        <mc:AlternateContent>
          <mc:Choice Requires="wps">
            <w:drawing>
              <wp:anchor distT="0" distB="0" distL="114300" distR="114300" simplePos="0" relativeHeight="503286320" behindDoc="1" locked="0" layoutInCell="1" allowOverlap="1" wp14:anchorId="4C616E96" wp14:editId="4CC7400C">
                <wp:simplePos x="0" y="0"/>
                <wp:positionH relativeFrom="page">
                  <wp:posOffset>3384550</wp:posOffset>
                </wp:positionH>
                <wp:positionV relativeFrom="paragraph">
                  <wp:posOffset>1856740</wp:posOffset>
                </wp:positionV>
                <wp:extent cx="39370" cy="7620"/>
                <wp:effectExtent l="3175" t="0" r="0" b="190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8EE9" id="Rectangle 5" o:spid="_x0000_s1026" style="position:absolute;margin-left:266.5pt;margin-top:146.2pt;width:3.1pt;height:.6pt;z-index:-3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" fillcolor="red" stroked="f">
                <w10:wrap anchorx="page"/>
              </v:rect>
            </w:pict>
          </mc:Fallback>
        </mc:AlternateContent>
      </w:r>
      <w:r w:rsidR="007E46AA">
        <w:rPr>
          <w:sz w:val="24"/>
        </w:rPr>
        <w:t>After final acceptance of the minor dissertation, dissertation or thesis for graduation purposes, a number of bound copies (corrected according to the decisions of the relevant assessment committee) equal to the number of assessors and supervisor(s) that requests such copies , plus the final version in an approved electronic format (single PDF file), with metadata in the properties file together with supplementary files (images, sound, etc.) that are an integral part of the thesis or dissertation or minor dissertation, but not part of the full text thesis</w:t>
      </w:r>
      <w:r w:rsidR="007E46AA">
        <w:rPr>
          <w:spacing w:val="-9"/>
          <w:sz w:val="24"/>
        </w:rPr>
        <w:t xml:space="preserve"> </w:t>
      </w:r>
      <w:r w:rsidR="007E46AA">
        <w:rPr>
          <w:sz w:val="24"/>
        </w:rPr>
        <w:t>or</w:t>
      </w:r>
      <w:r w:rsidR="007E46AA">
        <w:rPr>
          <w:spacing w:val="-10"/>
          <w:sz w:val="24"/>
        </w:rPr>
        <w:t xml:space="preserve"> </w:t>
      </w:r>
      <w:r w:rsidR="007E46AA">
        <w:rPr>
          <w:sz w:val="24"/>
        </w:rPr>
        <w:t>dissertation</w:t>
      </w:r>
      <w:r w:rsidR="007E46AA">
        <w:rPr>
          <w:spacing w:val="-8"/>
          <w:sz w:val="24"/>
        </w:rPr>
        <w:t xml:space="preserve"> </w:t>
      </w:r>
      <w:r w:rsidR="007E46AA">
        <w:rPr>
          <w:sz w:val="24"/>
        </w:rPr>
        <w:t>or</w:t>
      </w:r>
      <w:r w:rsidR="007E46AA">
        <w:rPr>
          <w:spacing w:val="-10"/>
          <w:sz w:val="24"/>
        </w:rPr>
        <w:t xml:space="preserve"> </w:t>
      </w:r>
      <w:r w:rsidR="007E46AA">
        <w:rPr>
          <w:sz w:val="24"/>
        </w:rPr>
        <w:t>minor</w:t>
      </w:r>
      <w:r w:rsidR="007E46AA">
        <w:rPr>
          <w:spacing w:val="-10"/>
          <w:sz w:val="24"/>
        </w:rPr>
        <w:t xml:space="preserve"> </w:t>
      </w:r>
      <w:r w:rsidR="007E46AA">
        <w:rPr>
          <w:sz w:val="24"/>
        </w:rPr>
        <w:t>dissertation</w:t>
      </w:r>
      <w:r w:rsidR="007E46AA">
        <w:rPr>
          <w:spacing w:val="-8"/>
          <w:sz w:val="24"/>
        </w:rPr>
        <w:t xml:space="preserve"> </w:t>
      </w:r>
      <w:r w:rsidR="007E46AA">
        <w:rPr>
          <w:sz w:val="24"/>
        </w:rPr>
        <w:t>must</w:t>
      </w:r>
      <w:r w:rsidR="007E46AA">
        <w:rPr>
          <w:spacing w:val="-9"/>
          <w:sz w:val="24"/>
        </w:rPr>
        <w:t xml:space="preserve"> </w:t>
      </w:r>
      <w:r w:rsidR="007E46AA">
        <w:rPr>
          <w:sz w:val="24"/>
        </w:rPr>
        <w:t>be</w:t>
      </w:r>
      <w:r w:rsidR="007E46AA">
        <w:rPr>
          <w:spacing w:val="-7"/>
          <w:sz w:val="24"/>
        </w:rPr>
        <w:t xml:space="preserve"> </w:t>
      </w:r>
      <w:r w:rsidR="007E46AA">
        <w:rPr>
          <w:sz w:val="24"/>
        </w:rPr>
        <w:t>submitted</w:t>
      </w:r>
      <w:r w:rsidR="007E46AA">
        <w:rPr>
          <w:spacing w:val="-8"/>
          <w:sz w:val="24"/>
        </w:rPr>
        <w:t xml:space="preserve"> </w:t>
      </w:r>
      <w:r w:rsidR="007E46AA">
        <w:rPr>
          <w:sz w:val="24"/>
        </w:rPr>
        <w:t>by</w:t>
      </w:r>
      <w:r w:rsidR="007E46AA">
        <w:rPr>
          <w:spacing w:val="-12"/>
          <w:sz w:val="24"/>
        </w:rPr>
        <w:t xml:space="preserve"> </w:t>
      </w:r>
      <w:r w:rsidR="007E46AA">
        <w:rPr>
          <w:sz w:val="24"/>
        </w:rPr>
        <w:t>the</w:t>
      </w:r>
      <w:r w:rsidR="007E46AA">
        <w:rPr>
          <w:spacing w:val="-8"/>
          <w:sz w:val="24"/>
        </w:rPr>
        <w:t xml:space="preserve"> </w:t>
      </w:r>
      <w:r w:rsidR="007E46AA">
        <w:rPr>
          <w:sz w:val="24"/>
        </w:rPr>
        <w:t>candidate</w:t>
      </w:r>
      <w:r w:rsidR="007E46AA">
        <w:rPr>
          <w:spacing w:val="-8"/>
          <w:sz w:val="24"/>
        </w:rPr>
        <w:t xml:space="preserve"> </w:t>
      </w:r>
      <w:r w:rsidR="007E46AA">
        <w:rPr>
          <w:sz w:val="24"/>
        </w:rPr>
        <w:t xml:space="preserve">to the Faculty before the </w:t>
      </w:r>
      <w:proofErr w:type="spellStart"/>
      <w:r w:rsidR="007E46AA">
        <w:rPr>
          <w:sz w:val="24"/>
        </w:rPr>
        <w:t>finalisation</w:t>
      </w:r>
      <w:proofErr w:type="spellEnd"/>
      <w:r w:rsidR="007E46AA">
        <w:rPr>
          <w:sz w:val="24"/>
        </w:rPr>
        <w:t xml:space="preserve"> of the </w:t>
      </w:r>
      <w:proofErr w:type="spellStart"/>
      <w:r w:rsidR="007E46AA">
        <w:rPr>
          <w:sz w:val="24"/>
        </w:rPr>
        <w:t>programme</w:t>
      </w:r>
      <w:proofErr w:type="spellEnd"/>
      <w:r w:rsidR="007E46AA">
        <w:rPr>
          <w:sz w:val="24"/>
        </w:rPr>
        <w:t xml:space="preserve"> of the applicable graduation ceremony. No candidate’s name may be included in the </w:t>
      </w:r>
      <w:proofErr w:type="spellStart"/>
      <w:r w:rsidR="007E46AA">
        <w:rPr>
          <w:sz w:val="24"/>
        </w:rPr>
        <w:t>programme</w:t>
      </w:r>
      <w:proofErr w:type="spellEnd"/>
      <w:r w:rsidR="007E46AA">
        <w:rPr>
          <w:sz w:val="24"/>
        </w:rPr>
        <w:t xml:space="preserve"> for the ceremony</w:t>
      </w:r>
      <w:r w:rsidR="007E46AA">
        <w:rPr>
          <w:spacing w:val="-10"/>
          <w:sz w:val="24"/>
        </w:rPr>
        <w:t xml:space="preserve"> </w:t>
      </w:r>
      <w:r w:rsidR="007E46AA">
        <w:rPr>
          <w:sz w:val="24"/>
        </w:rPr>
        <w:t>unless</w:t>
      </w:r>
      <w:r w:rsidR="007E46AA">
        <w:rPr>
          <w:spacing w:val="-8"/>
          <w:sz w:val="24"/>
        </w:rPr>
        <w:t xml:space="preserve"> </w:t>
      </w:r>
      <w:r w:rsidR="007E46AA">
        <w:rPr>
          <w:sz w:val="24"/>
        </w:rPr>
        <w:t>the</w:t>
      </w:r>
      <w:r w:rsidR="007E46AA">
        <w:rPr>
          <w:spacing w:val="-7"/>
          <w:sz w:val="24"/>
        </w:rPr>
        <w:t xml:space="preserve"> </w:t>
      </w:r>
      <w:r w:rsidR="007E46AA">
        <w:rPr>
          <w:sz w:val="24"/>
        </w:rPr>
        <w:t>Faculty</w:t>
      </w:r>
      <w:r w:rsidR="007E46AA">
        <w:rPr>
          <w:spacing w:val="-9"/>
          <w:sz w:val="24"/>
        </w:rPr>
        <w:t xml:space="preserve"> </w:t>
      </w:r>
      <w:r w:rsidR="007E46AA">
        <w:rPr>
          <w:sz w:val="24"/>
        </w:rPr>
        <w:t>has</w:t>
      </w:r>
      <w:r w:rsidR="007E46AA">
        <w:rPr>
          <w:spacing w:val="-8"/>
          <w:sz w:val="24"/>
        </w:rPr>
        <w:t xml:space="preserve"> </w:t>
      </w:r>
      <w:r w:rsidR="007E46AA">
        <w:rPr>
          <w:sz w:val="24"/>
        </w:rPr>
        <w:t>verified</w:t>
      </w:r>
      <w:r w:rsidR="007E46AA">
        <w:rPr>
          <w:spacing w:val="-7"/>
          <w:sz w:val="24"/>
        </w:rPr>
        <w:t xml:space="preserve"> </w:t>
      </w:r>
      <w:r w:rsidR="007E46AA">
        <w:rPr>
          <w:sz w:val="24"/>
        </w:rPr>
        <w:t>in</w:t>
      </w:r>
      <w:r w:rsidR="007E46AA">
        <w:rPr>
          <w:spacing w:val="-7"/>
          <w:sz w:val="24"/>
        </w:rPr>
        <w:t xml:space="preserve"> </w:t>
      </w:r>
      <w:r w:rsidR="007E46AA">
        <w:rPr>
          <w:sz w:val="24"/>
        </w:rPr>
        <w:t>writing</w:t>
      </w:r>
      <w:r w:rsidR="007E46AA">
        <w:rPr>
          <w:spacing w:val="-9"/>
          <w:sz w:val="24"/>
        </w:rPr>
        <w:t xml:space="preserve"> </w:t>
      </w:r>
      <w:r w:rsidR="007E46AA">
        <w:rPr>
          <w:sz w:val="24"/>
        </w:rPr>
        <w:t>that</w:t>
      </w:r>
      <w:r w:rsidR="007E46AA">
        <w:rPr>
          <w:spacing w:val="-6"/>
          <w:sz w:val="24"/>
        </w:rPr>
        <w:t xml:space="preserve"> </w:t>
      </w:r>
      <w:r w:rsidR="007E46AA">
        <w:rPr>
          <w:sz w:val="24"/>
        </w:rPr>
        <w:t>these</w:t>
      </w:r>
      <w:r w:rsidR="007E46AA">
        <w:rPr>
          <w:spacing w:val="-7"/>
          <w:sz w:val="24"/>
        </w:rPr>
        <w:t xml:space="preserve"> </w:t>
      </w:r>
      <w:r w:rsidR="007E46AA">
        <w:rPr>
          <w:sz w:val="24"/>
        </w:rPr>
        <w:t>requirements</w:t>
      </w:r>
      <w:r w:rsidR="007E46AA">
        <w:rPr>
          <w:spacing w:val="-8"/>
          <w:sz w:val="24"/>
        </w:rPr>
        <w:t xml:space="preserve"> </w:t>
      </w:r>
      <w:r w:rsidR="007E46AA">
        <w:rPr>
          <w:sz w:val="24"/>
        </w:rPr>
        <w:t>have been met in</w:t>
      </w:r>
      <w:r w:rsidR="007E46AA">
        <w:rPr>
          <w:spacing w:val="-15"/>
          <w:sz w:val="24"/>
        </w:rPr>
        <w:t xml:space="preserve"> </w:t>
      </w:r>
      <w:r w:rsidR="007E46AA">
        <w:rPr>
          <w:sz w:val="24"/>
        </w:rPr>
        <w:t>full.</w:t>
      </w:r>
    </w:p>
    <w:p w14:paraId="4DB56B40" w14:textId="77777777" w:rsidR="00BE48D9" w:rsidRDefault="00BE48D9" w:rsidP="00BE48D9">
      <w:pPr>
        <w:pStyle w:val="ListParagraph"/>
        <w:tabs>
          <w:tab w:val="left" w:pos="1070"/>
        </w:tabs>
        <w:spacing w:before="1"/>
        <w:ind w:right="262" w:firstLine="0"/>
        <w:rPr>
          <w:sz w:val="24"/>
        </w:rPr>
      </w:pPr>
    </w:p>
    <w:p w14:paraId="1DA8ED12" w14:textId="18DB1840" w:rsidR="00BE48D9" w:rsidRPr="000227AF" w:rsidRDefault="009A4022" w:rsidP="00BE48D9">
      <w:pPr>
        <w:pStyle w:val="SOP"/>
      </w:pPr>
      <w:r>
        <w:t xml:space="preserve">The </w:t>
      </w:r>
      <w:r w:rsidR="00BE48D9">
        <w:t>Faculty of Humanities requires only a PDF copy of the final dissertation, which will be emailed to supervisors and assessors. No hard copies are required.</w:t>
      </w:r>
    </w:p>
    <w:p w14:paraId="4574673A" w14:textId="77777777" w:rsidR="00BE48D9" w:rsidRDefault="00BE48D9" w:rsidP="00BE48D9">
      <w:pPr>
        <w:pStyle w:val="ListParagraph"/>
        <w:tabs>
          <w:tab w:val="left" w:pos="1070"/>
        </w:tabs>
        <w:spacing w:before="1"/>
        <w:ind w:right="262" w:firstLine="0"/>
        <w:rPr>
          <w:sz w:val="24"/>
        </w:rPr>
      </w:pPr>
    </w:p>
    <w:p w14:paraId="5555EAB5" w14:textId="77777777" w:rsidR="00AF3091" w:rsidRDefault="007E46AA">
      <w:pPr>
        <w:pStyle w:val="ListParagraph"/>
        <w:numPr>
          <w:ilvl w:val="1"/>
          <w:numId w:val="8"/>
        </w:numPr>
        <w:tabs>
          <w:tab w:val="left" w:pos="1070"/>
        </w:tabs>
        <w:ind w:hanging="849"/>
        <w:rPr>
          <w:sz w:val="24"/>
        </w:rPr>
      </w:pPr>
      <w:r>
        <w:rPr>
          <w:sz w:val="24"/>
        </w:rPr>
        <w:t>Together</w:t>
      </w:r>
      <w:r>
        <w:rPr>
          <w:spacing w:val="-17"/>
          <w:sz w:val="24"/>
        </w:rPr>
        <w:t xml:space="preserve"> </w:t>
      </w:r>
      <w:r>
        <w:rPr>
          <w:sz w:val="24"/>
        </w:rPr>
        <w:t>with</w:t>
      </w:r>
      <w:r>
        <w:rPr>
          <w:spacing w:val="-14"/>
          <w:sz w:val="24"/>
        </w:rPr>
        <w:t xml:space="preserve"> </w:t>
      </w:r>
      <w:r>
        <w:rPr>
          <w:sz w:val="24"/>
        </w:rPr>
        <w:t>the</w:t>
      </w:r>
      <w:r>
        <w:rPr>
          <w:spacing w:val="-15"/>
          <w:sz w:val="24"/>
        </w:rPr>
        <w:t xml:space="preserve"> </w:t>
      </w:r>
      <w:r>
        <w:rPr>
          <w:sz w:val="24"/>
        </w:rPr>
        <w:t>electronic</w:t>
      </w:r>
      <w:r>
        <w:rPr>
          <w:spacing w:val="-15"/>
          <w:sz w:val="24"/>
        </w:rPr>
        <w:t xml:space="preserve"> </w:t>
      </w:r>
      <w:r>
        <w:rPr>
          <w:sz w:val="24"/>
        </w:rPr>
        <w:t>copy,</w:t>
      </w:r>
      <w:r>
        <w:rPr>
          <w:spacing w:val="-14"/>
          <w:sz w:val="24"/>
        </w:rPr>
        <w:t xml:space="preserve"> </w:t>
      </w:r>
      <w:r>
        <w:rPr>
          <w:sz w:val="24"/>
        </w:rPr>
        <w:t>the</w:t>
      </w:r>
      <w:r>
        <w:rPr>
          <w:spacing w:val="-15"/>
          <w:sz w:val="24"/>
        </w:rPr>
        <w:t xml:space="preserve"> </w:t>
      </w:r>
      <w:r>
        <w:rPr>
          <w:sz w:val="24"/>
        </w:rPr>
        <w:t>candidate</w:t>
      </w:r>
      <w:r>
        <w:rPr>
          <w:spacing w:val="-14"/>
          <w:sz w:val="24"/>
        </w:rPr>
        <w:t xml:space="preserve"> </w:t>
      </w:r>
      <w:r>
        <w:rPr>
          <w:sz w:val="24"/>
        </w:rPr>
        <w:t>must</w:t>
      </w:r>
      <w:r>
        <w:rPr>
          <w:spacing w:val="-15"/>
          <w:sz w:val="24"/>
        </w:rPr>
        <w:t xml:space="preserve"> </w:t>
      </w:r>
      <w:r>
        <w:rPr>
          <w:sz w:val="24"/>
        </w:rPr>
        <w:t>submit</w:t>
      </w:r>
      <w:r>
        <w:rPr>
          <w:spacing w:val="-14"/>
          <w:sz w:val="24"/>
        </w:rPr>
        <w:t xml:space="preserve"> </w:t>
      </w:r>
      <w:r>
        <w:rPr>
          <w:sz w:val="24"/>
        </w:rPr>
        <w:t>written</w:t>
      </w:r>
      <w:r>
        <w:rPr>
          <w:spacing w:val="-16"/>
          <w:sz w:val="24"/>
        </w:rPr>
        <w:t xml:space="preserve"> </w:t>
      </w:r>
      <w:r>
        <w:rPr>
          <w:sz w:val="24"/>
        </w:rPr>
        <w:t>confirmation stating that the content of the electronic copy is a true version of the finally approved minor dissertation, dissertation or</w:t>
      </w:r>
      <w:r>
        <w:rPr>
          <w:spacing w:val="-10"/>
          <w:sz w:val="24"/>
        </w:rPr>
        <w:t xml:space="preserve"> </w:t>
      </w:r>
      <w:r>
        <w:rPr>
          <w:sz w:val="24"/>
        </w:rPr>
        <w:t>thesis.</w:t>
      </w:r>
    </w:p>
    <w:p w14:paraId="5C19F96B" w14:textId="77777777" w:rsidR="00AF3091" w:rsidRDefault="007E46AA">
      <w:pPr>
        <w:pStyle w:val="ListParagraph"/>
        <w:numPr>
          <w:ilvl w:val="1"/>
          <w:numId w:val="8"/>
        </w:numPr>
        <w:tabs>
          <w:tab w:val="left" w:pos="1070"/>
        </w:tabs>
        <w:ind w:hanging="849"/>
        <w:rPr>
          <w:sz w:val="24"/>
        </w:rPr>
      </w:pPr>
      <w:r>
        <w:rPr>
          <w:sz w:val="24"/>
        </w:rPr>
        <w:t xml:space="preserve">Under the guidance of the supervisor, the candidate must provide at least three, but not more than six, internationally </w:t>
      </w:r>
      <w:proofErr w:type="spellStart"/>
      <w:r>
        <w:rPr>
          <w:sz w:val="24"/>
        </w:rPr>
        <w:t>standardised</w:t>
      </w:r>
      <w:proofErr w:type="spellEnd"/>
      <w:r>
        <w:rPr>
          <w:sz w:val="24"/>
        </w:rPr>
        <w:t xml:space="preserve"> keywords in English. Access to the international list of keywords is available in the University Library and Information</w:t>
      </w:r>
      <w:r>
        <w:rPr>
          <w:spacing w:val="-2"/>
          <w:sz w:val="24"/>
        </w:rPr>
        <w:t xml:space="preserve"> </w:t>
      </w:r>
      <w:r>
        <w:rPr>
          <w:sz w:val="24"/>
        </w:rPr>
        <w:t>Centre.</w:t>
      </w:r>
    </w:p>
    <w:p w14:paraId="6B826BA4" w14:textId="25240013" w:rsidR="00AF3091" w:rsidRDefault="007E46AA">
      <w:pPr>
        <w:pStyle w:val="ListParagraph"/>
        <w:numPr>
          <w:ilvl w:val="1"/>
          <w:numId w:val="8"/>
        </w:numPr>
        <w:tabs>
          <w:tab w:val="left" w:pos="1070"/>
        </w:tabs>
        <w:ind w:right="264" w:hanging="849"/>
        <w:rPr>
          <w:sz w:val="24"/>
        </w:rPr>
      </w:pPr>
      <w:r>
        <w:rPr>
          <w:sz w:val="24"/>
        </w:rPr>
        <w:t>The</w:t>
      </w:r>
      <w:r>
        <w:rPr>
          <w:spacing w:val="-7"/>
          <w:sz w:val="24"/>
        </w:rPr>
        <w:t xml:space="preserve"> </w:t>
      </w:r>
      <w:r>
        <w:rPr>
          <w:sz w:val="24"/>
        </w:rPr>
        <w:t>final</w:t>
      </w:r>
      <w:r>
        <w:rPr>
          <w:spacing w:val="-5"/>
          <w:sz w:val="24"/>
        </w:rPr>
        <w:t xml:space="preserve"> </w:t>
      </w:r>
      <w:r>
        <w:rPr>
          <w:sz w:val="24"/>
        </w:rPr>
        <w:t>bound</w:t>
      </w:r>
      <w:r>
        <w:rPr>
          <w:spacing w:val="-3"/>
          <w:sz w:val="24"/>
        </w:rPr>
        <w:t xml:space="preserve"> </w:t>
      </w:r>
      <w:r>
        <w:rPr>
          <w:sz w:val="24"/>
        </w:rPr>
        <w:t>copies,</w:t>
      </w:r>
      <w:r>
        <w:rPr>
          <w:spacing w:val="-5"/>
          <w:sz w:val="24"/>
        </w:rPr>
        <w:t xml:space="preserve"> </w:t>
      </w:r>
      <w:r>
        <w:rPr>
          <w:sz w:val="24"/>
        </w:rPr>
        <w:t>as</w:t>
      </w:r>
      <w:r>
        <w:rPr>
          <w:spacing w:val="-4"/>
          <w:sz w:val="24"/>
        </w:rPr>
        <w:t xml:space="preserve"> </w:t>
      </w:r>
      <w:r>
        <w:rPr>
          <w:sz w:val="24"/>
        </w:rPr>
        <w:t>determined</w:t>
      </w:r>
      <w:r>
        <w:rPr>
          <w:spacing w:val="-3"/>
          <w:sz w:val="24"/>
        </w:rPr>
        <w:t xml:space="preserve"> </w:t>
      </w:r>
      <w:r>
        <w:rPr>
          <w:sz w:val="24"/>
        </w:rPr>
        <w:t>in</w:t>
      </w:r>
      <w:r>
        <w:rPr>
          <w:spacing w:val="-3"/>
          <w:sz w:val="24"/>
        </w:rPr>
        <w:t xml:space="preserve"> </w:t>
      </w:r>
      <w:r>
        <w:rPr>
          <w:sz w:val="24"/>
        </w:rPr>
        <w:t>17.5,</w:t>
      </w:r>
      <w:r>
        <w:rPr>
          <w:spacing w:val="-5"/>
          <w:sz w:val="24"/>
        </w:rPr>
        <w:t xml:space="preserve"> </w:t>
      </w:r>
      <w:r>
        <w:rPr>
          <w:sz w:val="24"/>
        </w:rPr>
        <w:t>must</w:t>
      </w:r>
      <w:r>
        <w:rPr>
          <w:spacing w:val="-6"/>
          <w:sz w:val="24"/>
        </w:rPr>
        <w:t xml:space="preserve"> </w:t>
      </w:r>
      <w:r>
        <w:rPr>
          <w:sz w:val="24"/>
        </w:rPr>
        <w:t>be</w:t>
      </w:r>
      <w:r>
        <w:rPr>
          <w:spacing w:val="-3"/>
          <w:sz w:val="24"/>
        </w:rPr>
        <w:t xml:space="preserve"> </w:t>
      </w:r>
      <w:r>
        <w:rPr>
          <w:sz w:val="24"/>
        </w:rPr>
        <w:t>bound</w:t>
      </w:r>
      <w:r>
        <w:rPr>
          <w:spacing w:val="-3"/>
          <w:sz w:val="24"/>
        </w:rPr>
        <w:t xml:space="preserve"> </w:t>
      </w:r>
      <w:r>
        <w:rPr>
          <w:sz w:val="24"/>
        </w:rPr>
        <w:t>in</w:t>
      </w:r>
      <w:r>
        <w:rPr>
          <w:spacing w:val="-4"/>
          <w:sz w:val="24"/>
        </w:rPr>
        <w:t xml:space="preserve"> </w:t>
      </w:r>
      <w:r>
        <w:rPr>
          <w:sz w:val="24"/>
        </w:rPr>
        <w:t>artificial</w:t>
      </w:r>
      <w:r>
        <w:rPr>
          <w:spacing w:val="-5"/>
          <w:sz w:val="24"/>
        </w:rPr>
        <w:t xml:space="preserve"> </w:t>
      </w:r>
      <w:r>
        <w:rPr>
          <w:sz w:val="24"/>
        </w:rPr>
        <w:t>leather with the title of the minor dissertation, dissertation or thesis and the candidate’s initials and surname printed on the cover and</w:t>
      </w:r>
      <w:r>
        <w:rPr>
          <w:spacing w:val="-16"/>
          <w:sz w:val="24"/>
        </w:rPr>
        <w:t xml:space="preserve"> </w:t>
      </w:r>
      <w:r>
        <w:rPr>
          <w:sz w:val="24"/>
        </w:rPr>
        <w:t>spine.</w:t>
      </w:r>
    </w:p>
    <w:p w14:paraId="71239D76" w14:textId="77777777" w:rsidR="00BE48D9" w:rsidRDefault="00BE48D9" w:rsidP="00BE48D9">
      <w:pPr>
        <w:pStyle w:val="ListParagraph"/>
        <w:tabs>
          <w:tab w:val="left" w:pos="1070"/>
        </w:tabs>
        <w:ind w:right="264" w:firstLine="0"/>
        <w:rPr>
          <w:sz w:val="24"/>
        </w:rPr>
      </w:pPr>
    </w:p>
    <w:p w14:paraId="4F74A3FE" w14:textId="4176B141" w:rsidR="00BE48D9" w:rsidRPr="003D668D" w:rsidRDefault="00BE48D9" w:rsidP="00BE48D9">
      <w:pPr>
        <w:pStyle w:val="SOP"/>
      </w:pPr>
      <w:r>
        <w:t>See comment under 17.5 above.</w:t>
      </w:r>
    </w:p>
    <w:p w14:paraId="214E2F2D" w14:textId="77777777" w:rsidR="00BE48D9" w:rsidRDefault="00BE48D9" w:rsidP="00BE48D9">
      <w:pPr>
        <w:pStyle w:val="ListParagraph"/>
        <w:tabs>
          <w:tab w:val="left" w:pos="1070"/>
        </w:tabs>
        <w:ind w:right="264" w:firstLine="0"/>
        <w:rPr>
          <w:sz w:val="24"/>
        </w:rPr>
      </w:pPr>
    </w:p>
    <w:p w14:paraId="05685064" w14:textId="6042E7F5" w:rsidR="00AF3091" w:rsidRDefault="007E46AA">
      <w:pPr>
        <w:pStyle w:val="ListParagraph"/>
        <w:numPr>
          <w:ilvl w:val="1"/>
          <w:numId w:val="8"/>
        </w:numPr>
        <w:tabs>
          <w:tab w:val="left" w:pos="1070"/>
        </w:tabs>
        <w:ind w:right="263" w:hanging="849"/>
        <w:rPr>
          <w:sz w:val="24"/>
        </w:rPr>
      </w:pPr>
      <w:r>
        <w:rPr>
          <w:sz w:val="24"/>
        </w:rPr>
        <w:t>A</w:t>
      </w:r>
      <w:r>
        <w:rPr>
          <w:spacing w:val="-23"/>
          <w:sz w:val="24"/>
        </w:rPr>
        <w:t xml:space="preserve"> </w:t>
      </w:r>
      <w:r>
        <w:rPr>
          <w:sz w:val="24"/>
        </w:rPr>
        <w:t>doctoral</w:t>
      </w:r>
      <w:r>
        <w:rPr>
          <w:spacing w:val="-24"/>
          <w:sz w:val="24"/>
        </w:rPr>
        <w:t xml:space="preserve"> </w:t>
      </w:r>
      <w:r>
        <w:rPr>
          <w:sz w:val="24"/>
        </w:rPr>
        <w:t>candidate</w:t>
      </w:r>
      <w:r>
        <w:rPr>
          <w:spacing w:val="-23"/>
          <w:sz w:val="24"/>
        </w:rPr>
        <w:t xml:space="preserve"> </w:t>
      </w:r>
      <w:r>
        <w:rPr>
          <w:sz w:val="24"/>
        </w:rPr>
        <w:t>must</w:t>
      </w:r>
      <w:r>
        <w:rPr>
          <w:spacing w:val="-23"/>
          <w:sz w:val="24"/>
        </w:rPr>
        <w:t xml:space="preserve"> </w:t>
      </w:r>
      <w:r>
        <w:rPr>
          <w:sz w:val="24"/>
        </w:rPr>
        <w:t>also</w:t>
      </w:r>
      <w:r>
        <w:rPr>
          <w:spacing w:val="-23"/>
          <w:sz w:val="24"/>
        </w:rPr>
        <w:t xml:space="preserve"> </w:t>
      </w:r>
      <w:r>
        <w:rPr>
          <w:sz w:val="24"/>
        </w:rPr>
        <w:t>submit</w:t>
      </w:r>
      <w:r>
        <w:rPr>
          <w:spacing w:val="-21"/>
          <w:sz w:val="24"/>
        </w:rPr>
        <w:t xml:space="preserve"> </w:t>
      </w:r>
      <w:r>
        <w:rPr>
          <w:sz w:val="24"/>
        </w:rPr>
        <w:t>an</w:t>
      </w:r>
      <w:r>
        <w:rPr>
          <w:spacing w:val="-4"/>
          <w:sz w:val="24"/>
        </w:rPr>
        <w:t xml:space="preserve"> </w:t>
      </w:r>
      <w:r>
        <w:rPr>
          <w:sz w:val="24"/>
        </w:rPr>
        <w:t>abbreviated</w:t>
      </w:r>
      <w:r>
        <w:rPr>
          <w:spacing w:val="-1"/>
          <w:sz w:val="24"/>
        </w:rPr>
        <w:t xml:space="preserve"> </w:t>
      </w:r>
      <w:r>
        <w:rPr>
          <w:sz w:val="24"/>
        </w:rPr>
        <w:t>biography</w:t>
      </w:r>
      <w:r>
        <w:rPr>
          <w:spacing w:val="-5"/>
          <w:sz w:val="24"/>
        </w:rPr>
        <w:t xml:space="preserve"> </w:t>
      </w:r>
      <w:r>
        <w:rPr>
          <w:sz w:val="24"/>
        </w:rPr>
        <w:t>and</w:t>
      </w:r>
      <w:r>
        <w:rPr>
          <w:spacing w:val="-4"/>
          <w:sz w:val="24"/>
        </w:rPr>
        <w:t xml:space="preserve"> </w:t>
      </w:r>
      <w:r>
        <w:rPr>
          <w:sz w:val="24"/>
        </w:rPr>
        <w:t>a</w:t>
      </w:r>
      <w:r>
        <w:rPr>
          <w:spacing w:val="-2"/>
          <w:sz w:val="24"/>
        </w:rPr>
        <w:t xml:space="preserve"> </w:t>
      </w:r>
      <w:r>
        <w:rPr>
          <w:sz w:val="24"/>
        </w:rPr>
        <w:t>laudation, in</w:t>
      </w:r>
      <w:r>
        <w:rPr>
          <w:spacing w:val="-16"/>
          <w:sz w:val="24"/>
        </w:rPr>
        <w:t xml:space="preserve"> </w:t>
      </w:r>
      <w:r>
        <w:rPr>
          <w:sz w:val="24"/>
        </w:rPr>
        <w:t>the</w:t>
      </w:r>
      <w:r>
        <w:rPr>
          <w:spacing w:val="-16"/>
          <w:sz w:val="24"/>
        </w:rPr>
        <w:t xml:space="preserve"> </w:t>
      </w:r>
      <w:r>
        <w:rPr>
          <w:sz w:val="24"/>
        </w:rPr>
        <w:t>required</w:t>
      </w:r>
      <w:r>
        <w:rPr>
          <w:spacing w:val="-19"/>
          <w:sz w:val="24"/>
        </w:rPr>
        <w:t xml:space="preserve"> </w:t>
      </w:r>
      <w:r>
        <w:rPr>
          <w:sz w:val="24"/>
        </w:rPr>
        <w:t>format</w:t>
      </w:r>
      <w:r>
        <w:rPr>
          <w:spacing w:val="-17"/>
          <w:sz w:val="24"/>
        </w:rPr>
        <w:t xml:space="preserve"> </w:t>
      </w:r>
      <w:r>
        <w:rPr>
          <w:sz w:val="24"/>
        </w:rPr>
        <w:t>and</w:t>
      </w:r>
      <w:r>
        <w:rPr>
          <w:spacing w:val="-16"/>
          <w:sz w:val="24"/>
        </w:rPr>
        <w:t xml:space="preserve"> </w:t>
      </w:r>
      <w:r>
        <w:rPr>
          <w:sz w:val="24"/>
        </w:rPr>
        <w:t>approved</w:t>
      </w:r>
      <w:r>
        <w:rPr>
          <w:spacing w:val="-16"/>
          <w:sz w:val="24"/>
        </w:rPr>
        <w:t xml:space="preserve"> </w:t>
      </w:r>
      <w:r>
        <w:rPr>
          <w:sz w:val="24"/>
        </w:rPr>
        <w:t>by</w:t>
      </w:r>
      <w:r>
        <w:rPr>
          <w:spacing w:val="-19"/>
          <w:sz w:val="24"/>
        </w:rPr>
        <w:t xml:space="preserve"> </w:t>
      </w:r>
      <w:r>
        <w:rPr>
          <w:sz w:val="24"/>
        </w:rPr>
        <w:t>the</w:t>
      </w:r>
      <w:r>
        <w:rPr>
          <w:spacing w:val="-16"/>
          <w:sz w:val="24"/>
        </w:rPr>
        <w:t xml:space="preserve"> </w:t>
      </w:r>
      <w:r>
        <w:rPr>
          <w:sz w:val="24"/>
        </w:rPr>
        <w:t>supervisor,</w:t>
      </w:r>
      <w:r>
        <w:rPr>
          <w:spacing w:val="-15"/>
          <w:sz w:val="24"/>
        </w:rPr>
        <w:t xml:space="preserve"> </w:t>
      </w:r>
      <w:r>
        <w:rPr>
          <w:sz w:val="24"/>
        </w:rPr>
        <w:t>when</w:t>
      </w:r>
      <w:r>
        <w:rPr>
          <w:spacing w:val="-16"/>
          <w:sz w:val="24"/>
        </w:rPr>
        <w:t xml:space="preserve"> </w:t>
      </w:r>
      <w:r>
        <w:rPr>
          <w:sz w:val="24"/>
        </w:rPr>
        <w:t>submitting</w:t>
      </w:r>
      <w:r>
        <w:rPr>
          <w:spacing w:val="-19"/>
          <w:sz w:val="24"/>
        </w:rPr>
        <w:t xml:space="preserve"> </w:t>
      </w:r>
      <w:r>
        <w:rPr>
          <w:sz w:val="24"/>
        </w:rPr>
        <w:t>the</w:t>
      </w:r>
      <w:r>
        <w:rPr>
          <w:spacing w:val="-19"/>
          <w:sz w:val="24"/>
        </w:rPr>
        <w:t xml:space="preserve"> </w:t>
      </w:r>
      <w:r>
        <w:rPr>
          <w:sz w:val="24"/>
        </w:rPr>
        <w:t xml:space="preserve">finally corrected copies of the thesis to the faculty, for uptake in the graduation </w:t>
      </w:r>
      <w:proofErr w:type="spellStart"/>
      <w:r>
        <w:rPr>
          <w:sz w:val="24"/>
        </w:rPr>
        <w:t>programme</w:t>
      </w:r>
      <w:proofErr w:type="spellEnd"/>
      <w:r>
        <w:rPr>
          <w:sz w:val="24"/>
        </w:rPr>
        <w:t>.</w:t>
      </w:r>
    </w:p>
    <w:p w14:paraId="01C982F7" w14:textId="77777777" w:rsidR="00BE48D9" w:rsidRDefault="00BE48D9" w:rsidP="00BE48D9">
      <w:pPr>
        <w:pStyle w:val="ListParagraph"/>
        <w:tabs>
          <w:tab w:val="left" w:pos="1070"/>
        </w:tabs>
        <w:ind w:right="263" w:firstLine="0"/>
        <w:rPr>
          <w:sz w:val="24"/>
        </w:rPr>
      </w:pPr>
    </w:p>
    <w:p w14:paraId="79F29BD1" w14:textId="4D8E6BA2" w:rsidR="00BE48D9" w:rsidRPr="006E1914" w:rsidRDefault="00BE48D9" w:rsidP="00BE48D9">
      <w:pPr>
        <w:pStyle w:val="SOP"/>
      </w:pPr>
      <w:r>
        <w:t xml:space="preserve">The supervisor completes this in the One-Stop Form: </w:t>
      </w:r>
      <w:r>
        <w:rPr>
          <w:i/>
        </w:rPr>
        <w:t xml:space="preserve">CV &amp; </w:t>
      </w:r>
      <w:proofErr w:type="spellStart"/>
      <w:r>
        <w:rPr>
          <w:i/>
        </w:rPr>
        <w:t>Laudatio</w:t>
      </w:r>
      <w:proofErr w:type="spellEnd"/>
      <w:r w:rsidRPr="006E1914">
        <w:rPr>
          <w:i/>
        </w:rPr>
        <w:t xml:space="preserve"> </w:t>
      </w:r>
    </w:p>
    <w:p w14:paraId="46C7CC3A" w14:textId="77777777" w:rsidR="00BE48D9" w:rsidRDefault="00BE48D9" w:rsidP="00BE48D9">
      <w:pPr>
        <w:pStyle w:val="ListParagraph"/>
        <w:tabs>
          <w:tab w:val="left" w:pos="1070"/>
        </w:tabs>
        <w:ind w:right="263" w:firstLine="0"/>
        <w:rPr>
          <w:sz w:val="24"/>
        </w:rPr>
      </w:pPr>
    </w:p>
    <w:p w14:paraId="0DE0CFB1" w14:textId="77777777" w:rsidR="00AF3091" w:rsidRDefault="007E46AA">
      <w:pPr>
        <w:pStyle w:val="ListParagraph"/>
        <w:numPr>
          <w:ilvl w:val="1"/>
          <w:numId w:val="8"/>
        </w:numPr>
        <w:tabs>
          <w:tab w:val="left" w:pos="1070"/>
        </w:tabs>
        <w:spacing w:before="82"/>
        <w:ind w:right="262" w:hanging="849"/>
        <w:rPr>
          <w:sz w:val="24"/>
        </w:rPr>
      </w:pPr>
      <w:r>
        <w:rPr>
          <w:sz w:val="24"/>
        </w:rPr>
        <w:t xml:space="preserve">After all results/outcomes have been </w:t>
      </w:r>
      <w:proofErr w:type="spellStart"/>
      <w:r>
        <w:rPr>
          <w:sz w:val="24"/>
        </w:rPr>
        <w:t>finalised</w:t>
      </w:r>
      <w:proofErr w:type="spellEnd"/>
      <w:r>
        <w:rPr>
          <w:sz w:val="24"/>
        </w:rPr>
        <w:t xml:space="preserve">, the HFA submits the electronic copy together with supplementary files (images, sound, etc.) that are an integral part of the thesis or dissertation or minor dissertation, but not part of the full text thesis or dissertation or minor dissertation, to the Institutional repository, </w:t>
      </w:r>
      <w:proofErr w:type="spellStart"/>
      <w:r>
        <w:rPr>
          <w:sz w:val="24"/>
        </w:rPr>
        <w:t>UJDigispace</w:t>
      </w:r>
      <w:proofErr w:type="spellEnd"/>
      <w:r>
        <w:rPr>
          <w:sz w:val="24"/>
        </w:rPr>
        <w:t>.</w:t>
      </w:r>
      <w:r>
        <w:rPr>
          <w:spacing w:val="-18"/>
          <w:sz w:val="24"/>
        </w:rPr>
        <w:t xml:space="preserve"> </w:t>
      </w:r>
      <w:r>
        <w:rPr>
          <w:sz w:val="24"/>
        </w:rPr>
        <w:t>The</w:t>
      </w:r>
      <w:r>
        <w:rPr>
          <w:spacing w:val="-15"/>
          <w:sz w:val="24"/>
        </w:rPr>
        <w:t xml:space="preserve"> </w:t>
      </w:r>
      <w:r>
        <w:rPr>
          <w:sz w:val="24"/>
        </w:rPr>
        <w:t>electronic</w:t>
      </w:r>
      <w:r>
        <w:rPr>
          <w:spacing w:val="-14"/>
          <w:sz w:val="24"/>
        </w:rPr>
        <w:t xml:space="preserve"> </w:t>
      </w:r>
      <w:r>
        <w:rPr>
          <w:sz w:val="24"/>
        </w:rPr>
        <w:t>copy</w:t>
      </w:r>
      <w:r>
        <w:rPr>
          <w:spacing w:val="-15"/>
          <w:sz w:val="24"/>
        </w:rPr>
        <w:t xml:space="preserve"> </w:t>
      </w:r>
      <w:r>
        <w:rPr>
          <w:sz w:val="24"/>
        </w:rPr>
        <w:t>is</w:t>
      </w:r>
      <w:r>
        <w:rPr>
          <w:spacing w:val="-14"/>
          <w:sz w:val="24"/>
        </w:rPr>
        <w:t xml:space="preserve"> </w:t>
      </w:r>
      <w:r>
        <w:rPr>
          <w:sz w:val="24"/>
        </w:rPr>
        <w:t>uploaded</w:t>
      </w:r>
      <w:r>
        <w:rPr>
          <w:spacing w:val="-15"/>
          <w:sz w:val="24"/>
        </w:rPr>
        <w:t xml:space="preserve"> </w:t>
      </w:r>
      <w:r>
        <w:rPr>
          <w:sz w:val="24"/>
        </w:rPr>
        <w:t>in</w:t>
      </w:r>
      <w:r>
        <w:rPr>
          <w:spacing w:val="-13"/>
          <w:sz w:val="24"/>
        </w:rPr>
        <w:t xml:space="preserve"> </w:t>
      </w:r>
      <w:proofErr w:type="spellStart"/>
      <w:r>
        <w:rPr>
          <w:sz w:val="24"/>
        </w:rPr>
        <w:t>UJDigispace</w:t>
      </w:r>
      <w:proofErr w:type="spellEnd"/>
      <w:r>
        <w:rPr>
          <w:spacing w:val="-14"/>
          <w:sz w:val="24"/>
        </w:rPr>
        <w:t xml:space="preserve"> </w:t>
      </w:r>
      <w:r>
        <w:rPr>
          <w:sz w:val="24"/>
        </w:rPr>
        <w:t>for</w:t>
      </w:r>
      <w:r>
        <w:rPr>
          <w:spacing w:val="-15"/>
          <w:sz w:val="24"/>
        </w:rPr>
        <w:t xml:space="preserve"> </w:t>
      </w:r>
      <w:r>
        <w:rPr>
          <w:sz w:val="24"/>
        </w:rPr>
        <w:t>web</w:t>
      </w:r>
      <w:r>
        <w:rPr>
          <w:spacing w:val="-3"/>
          <w:sz w:val="24"/>
        </w:rPr>
        <w:t xml:space="preserve"> </w:t>
      </w:r>
      <w:r>
        <w:rPr>
          <w:sz w:val="24"/>
        </w:rPr>
        <w:t>access.</w:t>
      </w:r>
    </w:p>
    <w:p w14:paraId="048C7818" w14:textId="1C51D098" w:rsidR="00AF3091" w:rsidRDefault="007E46AA">
      <w:pPr>
        <w:pStyle w:val="ListParagraph"/>
        <w:numPr>
          <w:ilvl w:val="1"/>
          <w:numId w:val="8"/>
        </w:numPr>
        <w:tabs>
          <w:tab w:val="left" w:pos="1070"/>
        </w:tabs>
        <w:ind w:right="264" w:hanging="849"/>
        <w:rPr>
          <w:sz w:val="24"/>
        </w:rPr>
      </w:pPr>
      <w:r>
        <w:rPr>
          <w:sz w:val="24"/>
        </w:rPr>
        <w:t>All minor dissertations, dissertations or theses, regardless of format must be accompanied</w:t>
      </w:r>
      <w:r>
        <w:rPr>
          <w:spacing w:val="-21"/>
          <w:sz w:val="24"/>
        </w:rPr>
        <w:t xml:space="preserve"> </w:t>
      </w:r>
      <w:r>
        <w:rPr>
          <w:sz w:val="24"/>
        </w:rPr>
        <w:t>by</w:t>
      </w:r>
      <w:r>
        <w:rPr>
          <w:spacing w:val="-22"/>
          <w:sz w:val="24"/>
        </w:rPr>
        <w:t xml:space="preserve"> </w:t>
      </w:r>
      <w:r>
        <w:rPr>
          <w:sz w:val="24"/>
        </w:rPr>
        <w:t>a</w:t>
      </w:r>
      <w:r>
        <w:rPr>
          <w:spacing w:val="-19"/>
          <w:sz w:val="24"/>
        </w:rPr>
        <w:t xml:space="preserve"> </w:t>
      </w:r>
      <w:r>
        <w:rPr>
          <w:sz w:val="24"/>
        </w:rPr>
        <w:t>completed</w:t>
      </w:r>
      <w:r>
        <w:rPr>
          <w:spacing w:val="-19"/>
          <w:sz w:val="24"/>
        </w:rPr>
        <w:t xml:space="preserve"> </w:t>
      </w:r>
      <w:r>
        <w:rPr>
          <w:i/>
          <w:sz w:val="24"/>
        </w:rPr>
        <w:t>UJLIC</w:t>
      </w:r>
      <w:r>
        <w:rPr>
          <w:i/>
          <w:spacing w:val="-20"/>
          <w:sz w:val="24"/>
        </w:rPr>
        <w:t xml:space="preserve"> </w:t>
      </w:r>
      <w:r>
        <w:rPr>
          <w:i/>
          <w:sz w:val="24"/>
        </w:rPr>
        <w:t>minor</w:t>
      </w:r>
      <w:r>
        <w:rPr>
          <w:i/>
          <w:spacing w:val="-19"/>
          <w:sz w:val="24"/>
        </w:rPr>
        <w:t xml:space="preserve"> </w:t>
      </w:r>
      <w:r>
        <w:rPr>
          <w:i/>
          <w:sz w:val="24"/>
        </w:rPr>
        <w:t>dissertation,</w:t>
      </w:r>
      <w:r>
        <w:rPr>
          <w:i/>
          <w:spacing w:val="-19"/>
          <w:sz w:val="24"/>
        </w:rPr>
        <w:t xml:space="preserve"> </w:t>
      </w:r>
      <w:r>
        <w:rPr>
          <w:i/>
          <w:sz w:val="24"/>
        </w:rPr>
        <w:t>dissertation</w:t>
      </w:r>
      <w:r>
        <w:rPr>
          <w:i/>
          <w:spacing w:val="-21"/>
          <w:sz w:val="24"/>
        </w:rPr>
        <w:t xml:space="preserve"> </w:t>
      </w:r>
      <w:r>
        <w:rPr>
          <w:i/>
          <w:sz w:val="24"/>
        </w:rPr>
        <w:t>or</w:t>
      </w:r>
      <w:r>
        <w:rPr>
          <w:i/>
          <w:spacing w:val="-20"/>
          <w:sz w:val="24"/>
        </w:rPr>
        <w:t xml:space="preserve"> </w:t>
      </w:r>
      <w:r>
        <w:rPr>
          <w:i/>
          <w:sz w:val="24"/>
        </w:rPr>
        <w:t>thesis</w:t>
      </w:r>
      <w:r>
        <w:rPr>
          <w:i/>
          <w:spacing w:val="-20"/>
          <w:sz w:val="24"/>
        </w:rPr>
        <w:t xml:space="preserve"> </w:t>
      </w:r>
      <w:r>
        <w:rPr>
          <w:i/>
          <w:sz w:val="24"/>
        </w:rPr>
        <w:t>final submission</w:t>
      </w:r>
      <w:r>
        <w:rPr>
          <w:i/>
          <w:spacing w:val="-4"/>
          <w:sz w:val="24"/>
        </w:rPr>
        <w:t xml:space="preserve"> </w:t>
      </w:r>
      <w:r>
        <w:rPr>
          <w:sz w:val="24"/>
        </w:rPr>
        <w:t>form</w:t>
      </w:r>
      <w:r>
        <w:rPr>
          <w:spacing w:val="-4"/>
          <w:sz w:val="24"/>
        </w:rPr>
        <w:t xml:space="preserve"> </w:t>
      </w:r>
      <w:r>
        <w:rPr>
          <w:sz w:val="24"/>
        </w:rPr>
        <w:t>signed</w:t>
      </w:r>
      <w:r>
        <w:rPr>
          <w:spacing w:val="-4"/>
          <w:sz w:val="24"/>
        </w:rPr>
        <w:t xml:space="preserve"> </w:t>
      </w:r>
      <w:r>
        <w:rPr>
          <w:sz w:val="24"/>
        </w:rPr>
        <w:t>by</w:t>
      </w:r>
      <w:r>
        <w:rPr>
          <w:spacing w:val="-8"/>
          <w:sz w:val="24"/>
        </w:rPr>
        <w:t xml:space="preserve"> </w:t>
      </w:r>
      <w:r>
        <w:rPr>
          <w:sz w:val="24"/>
        </w:rPr>
        <w:t>both</w:t>
      </w:r>
      <w:r>
        <w:rPr>
          <w:spacing w:val="-4"/>
          <w:sz w:val="24"/>
        </w:rPr>
        <w:t xml:space="preserve"> </w:t>
      </w:r>
      <w:r>
        <w:rPr>
          <w:sz w:val="24"/>
        </w:rPr>
        <w:t>the</w:t>
      </w:r>
      <w:r>
        <w:rPr>
          <w:spacing w:val="-4"/>
          <w:sz w:val="24"/>
        </w:rPr>
        <w:t xml:space="preserve"> </w:t>
      </w:r>
      <w:r>
        <w:rPr>
          <w:sz w:val="24"/>
        </w:rPr>
        <w:t>candidate</w:t>
      </w:r>
      <w:r>
        <w:rPr>
          <w:spacing w:val="-4"/>
          <w:sz w:val="24"/>
        </w:rPr>
        <w:t xml:space="preserve"> </w:t>
      </w:r>
      <w:r>
        <w:rPr>
          <w:sz w:val="24"/>
        </w:rPr>
        <w:t>and</w:t>
      </w:r>
      <w:r>
        <w:rPr>
          <w:spacing w:val="-7"/>
          <w:sz w:val="24"/>
        </w:rPr>
        <w:t xml:space="preserve"> </w:t>
      </w:r>
      <w:r>
        <w:rPr>
          <w:sz w:val="24"/>
        </w:rPr>
        <w:t>the</w:t>
      </w:r>
      <w:r>
        <w:rPr>
          <w:spacing w:val="-4"/>
          <w:sz w:val="24"/>
        </w:rPr>
        <w:t xml:space="preserve"> </w:t>
      </w:r>
      <w:r>
        <w:rPr>
          <w:sz w:val="24"/>
        </w:rPr>
        <w:t>supervisor.</w:t>
      </w:r>
      <w:r>
        <w:rPr>
          <w:spacing w:val="-4"/>
          <w:sz w:val="24"/>
        </w:rPr>
        <w:t xml:space="preserve"> </w:t>
      </w:r>
      <w:r>
        <w:rPr>
          <w:sz w:val="24"/>
        </w:rPr>
        <w:t>(See</w:t>
      </w:r>
      <w:r>
        <w:rPr>
          <w:spacing w:val="-4"/>
          <w:sz w:val="24"/>
        </w:rPr>
        <w:t xml:space="preserve"> </w:t>
      </w:r>
      <w:r>
        <w:rPr>
          <w:sz w:val="24"/>
        </w:rPr>
        <w:t>the</w:t>
      </w:r>
      <w:r>
        <w:rPr>
          <w:spacing w:val="-7"/>
          <w:sz w:val="24"/>
        </w:rPr>
        <w:t xml:space="preserve"> </w:t>
      </w:r>
      <w:r>
        <w:rPr>
          <w:sz w:val="24"/>
        </w:rPr>
        <w:t>form listed in the Appendix</w:t>
      </w:r>
      <w:r w:rsidRPr="00BE48D9">
        <w:rPr>
          <w:sz w:val="24"/>
        </w:rPr>
        <w:t>.)</w:t>
      </w:r>
    </w:p>
    <w:p w14:paraId="21736A57" w14:textId="77777777" w:rsidR="00BE48D9" w:rsidRDefault="00BE48D9" w:rsidP="00BE48D9">
      <w:pPr>
        <w:pStyle w:val="ListParagraph"/>
        <w:tabs>
          <w:tab w:val="left" w:pos="1070"/>
        </w:tabs>
        <w:ind w:right="264" w:firstLine="0"/>
        <w:rPr>
          <w:sz w:val="24"/>
        </w:rPr>
      </w:pPr>
    </w:p>
    <w:p w14:paraId="46C8B665" w14:textId="09BC1C02" w:rsidR="00BE48D9" w:rsidRDefault="00BE48D9" w:rsidP="00BE48D9">
      <w:pPr>
        <w:pStyle w:val="SOP"/>
        <w:rPr>
          <w:i/>
        </w:rPr>
      </w:pPr>
      <w:r>
        <w:t xml:space="preserve">The supervisor completed this on the One-Stop Form: </w:t>
      </w:r>
      <w:r w:rsidRPr="006E1914">
        <w:rPr>
          <w:i/>
        </w:rPr>
        <w:t>Permission to Submit Final Minor Dissertation/Dissertation/Thesis</w:t>
      </w:r>
      <w:r w:rsidR="005E679B">
        <w:rPr>
          <w:i/>
        </w:rPr>
        <w:t>.</w:t>
      </w:r>
    </w:p>
    <w:p w14:paraId="1580BC48" w14:textId="4155394F" w:rsidR="005E679B" w:rsidRDefault="005E679B" w:rsidP="005E679B">
      <w:pPr>
        <w:pStyle w:val="SOP"/>
        <w:rPr>
          <w:iCs/>
        </w:rPr>
      </w:pPr>
      <w:r w:rsidRPr="005E679B">
        <w:rPr>
          <w:iCs/>
        </w:rPr>
        <w:t>The following documents are also required:</w:t>
      </w:r>
    </w:p>
    <w:p w14:paraId="5E13B7D9" w14:textId="5194D9DF" w:rsidR="005E679B" w:rsidRPr="004E040F" w:rsidRDefault="005E679B" w:rsidP="005E679B">
      <w:pPr>
        <w:widowControl/>
        <w:pBdr>
          <w:top w:val="single" w:sz="6" w:space="1" w:color="auto"/>
          <w:left w:val="single" w:sz="6" w:space="4" w:color="auto"/>
          <w:bottom w:val="single" w:sz="6" w:space="1" w:color="auto"/>
          <w:right w:val="single" w:sz="6" w:space="4" w:color="auto"/>
        </w:pBdr>
        <w:autoSpaceDE/>
        <w:autoSpaceDN/>
        <w:ind w:left="1418" w:hanging="698"/>
        <w:jc w:val="both"/>
        <w:rPr>
          <w:rFonts w:ascii="Cambria" w:eastAsia="Times New Roman" w:hAnsi="Cambria" w:cs="Times New Roman"/>
          <w:szCs w:val="24"/>
          <w:lang w:val="en-GB" w:eastAsia="en-GB"/>
        </w:rPr>
      </w:pPr>
      <w:r w:rsidRPr="004E040F">
        <w:rPr>
          <w:rFonts w:ascii="Cambria" w:eastAsia="Times New Roman" w:hAnsi="Cambria" w:cs="Times New Roman"/>
          <w:szCs w:val="24"/>
          <w:lang w:val="en-GB" w:eastAsia="en-GB"/>
        </w:rPr>
        <w:t>(a)</w:t>
      </w:r>
      <w:r w:rsidRPr="004E040F">
        <w:rPr>
          <w:rFonts w:ascii="Cambria" w:eastAsia="Times New Roman" w:hAnsi="Cambria" w:cs="Times New Roman"/>
          <w:szCs w:val="24"/>
          <w:lang w:val="en-GB" w:eastAsia="en-GB"/>
        </w:rPr>
        <w:tab/>
      </w:r>
      <w:r w:rsidRPr="005E679B">
        <w:rPr>
          <w:rFonts w:ascii="Cambria" w:eastAsia="Times New Roman" w:hAnsi="Cambria" w:cs="Times New Roman"/>
          <w:iCs/>
          <w:szCs w:val="24"/>
          <w:lang w:val="en-GB" w:eastAsia="en-GB"/>
        </w:rPr>
        <w:t>The final dissertation/thesis (corrected version). A digital copy of the study in PDF format, including the affidavit (Your affidavit must be stamped and signed by a commissioner of oaths and student).</w:t>
      </w:r>
    </w:p>
    <w:p w14:paraId="3580DE05" w14:textId="46D6ED96" w:rsidR="005E679B" w:rsidRPr="004E040F" w:rsidRDefault="005E679B" w:rsidP="005E679B">
      <w:pPr>
        <w:widowControl/>
        <w:pBdr>
          <w:top w:val="single" w:sz="6" w:space="1" w:color="auto"/>
          <w:left w:val="single" w:sz="6" w:space="4" w:color="auto"/>
          <w:bottom w:val="single" w:sz="6" w:space="1" w:color="auto"/>
          <w:right w:val="single" w:sz="6" w:space="4" w:color="auto"/>
        </w:pBdr>
        <w:autoSpaceDE/>
        <w:autoSpaceDN/>
        <w:ind w:left="1418" w:hanging="698"/>
        <w:jc w:val="both"/>
        <w:rPr>
          <w:rFonts w:ascii="Cambria" w:eastAsia="Times New Roman" w:hAnsi="Cambria" w:cs="Times New Roman"/>
          <w:szCs w:val="24"/>
          <w:lang w:val="en-GB" w:eastAsia="en-GB"/>
        </w:rPr>
      </w:pPr>
      <w:r w:rsidRPr="004E040F">
        <w:rPr>
          <w:rFonts w:ascii="Cambria" w:eastAsia="Times New Roman" w:hAnsi="Cambria" w:cs="Times New Roman"/>
          <w:szCs w:val="24"/>
          <w:lang w:val="en-GB" w:eastAsia="en-GB"/>
        </w:rPr>
        <w:t>(b)</w:t>
      </w:r>
      <w:r w:rsidRPr="004E040F">
        <w:rPr>
          <w:rFonts w:ascii="Cambria" w:eastAsia="Times New Roman" w:hAnsi="Cambria" w:cs="Times New Roman"/>
          <w:szCs w:val="24"/>
          <w:lang w:val="en-GB" w:eastAsia="en-GB"/>
        </w:rPr>
        <w:tab/>
      </w:r>
      <w:r w:rsidRPr="005E679B">
        <w:rPr>
          <w:rFonts w:ascii="Cambria" w:eastAsia="Times New Roman" w:hAnsi="Cambria" w:cs="Times New Roman"/>
          <w:iCs/>
          <w:szCs w:val="24"/>
          <w:lang w:val="en-GB" w:eastAsia="en-GB"/>
        </w:rPr>
        <w:t>Corrections indicated on separate attachment.</w:t>
      </w:r>
    </w:p>
    <w:p w14:paraId="2BD225A8" w14:textId="74CEE37C" w:rsidR="005E679B" w:rsidRPr="004E040F" w:rsidRDefault="005E679B" w:rsidP="005E679B">
      <w:pPr>
        <w:widowControl/>
        <w:pBdr>
          <w:top w:val="single" w:sz="6" w:space="1" w:color="auto"/>
          <w:left w:val="single" w:sz="6" w:space="4" w:color="auto"/>
          <w:bottom w:val="single" w:sz="6" w:space="1" w:color="auto"/>
          <w:right w:val="single" w:sz="6" w:space="4" w:color="auto"/>
        </w:pBdr>
        <w:autoSpaceDE/>
        <w:autoSpaceDN/>
        <w:ind w:left="1418" w:hanging="698"/>
        <w:jc w:val="both"/>
        <w:rPr>
          <w:rFonts w:ascii="Cambria" w:eastAsia="Times New Roman" w:hAnsi="Cambria" w:cs="Times New Roman"/>
          <w:szCs w:val="24"/>
          <w:lang w:val="en-GB" w:eastAsia="en-GB"/>
        </w:rPr>
      </w:pPr>
      <w:r w:rsidRPr="004E040F">
        <w:rPr>
          <w:rFonts w:ascii="Cambria" w:eastAsia="Times New Roman" w:hAnsi="Cambria" w:cs="Times New Roman"/>
          <w:szCs w:val="24"/>
          <w:lang w:val="en-GB" w:eastAsia="en-GB"/>
        </w:rPr>
        <w:t>(c)</w:t>
      </w:r>
      <w:r w:rsidRPr="004E040F">
        <w:rPr>
          <w:rFonts w:ascii="Cambria" w:eastAsia="Times New Roman" w:hAnsi="Cambria" w:cs="Times New Roman"/>
          <w:szCs w:val="24"/>
          <w:lang w:val="en-GB" w:eastAsia="en-GB"/>
        </w:rPr>
        <w:tab/>
      </w:r>
      <w:r w:rsidRPr="005E679B">
        <w:rPr>
          <w:rFonts w:ascii="Cambria" w:eastAsia="Times New Roman" w:hAnsi="Cambria" w:cs="Times New Roman"/>
          <w:iCs/>
          <w:szCs w:val="24"/>
          <w:lang w:val="en-GB" w:eastAsia="en-GB"/>
        </w:rPr>
        <w:t>One-stop form confirming the corrections done and permission to submit final copy.</w:t>
      </w:r>
    </w:p>
    <w:p w14:paraId="7D845400" w14:textId="6DEB803D" w:rsidR="005E679B" w:rsidRPr="005E679B" w:rsidRDefault="005E679B" w:rsidP="005E679B">
      <w:pPr>
        <w:widowControl/>
        <w:pBdr>
          <w:top w:val="single" w:sz="6" w:space="1" w:color="auto"/>
          <w:left w:val="single" w:sz="6" w:space="4" w:color="auto"/>
          <w:bottom w:val="single" w:sz="6" w:space="1" w:color="auto"/>
          <w:right w:val="single" w:sz="6" w:space="4" w:color="auto"/>
        </w:pBdr>
        <w:autoSpaceDE/>
        <w:autoSpaceDN/>
        <w:ind w:left="1418" w:hanging="698"/>
        <w:jc w:val="both"/>
        <w:rPr>
          <w:rFonts w:ascii="Cambria" w:eastAsia="Times New Roman" w:hAnsi="Cambria" w:cs="Times New Roman"/>
          <w:szCs w:val="24"/>
          <w:lang w:val="en-GB" w:eastAsia="en-GB"/>
        </w:rPr>
      </w:pPr>
      <w:r w:rsidRPr="004E040F">
        <w:rPr>
          <w:rFonts w:ascii="Cambria" w:eastAsia="Times New Roman" w:hAnsi="Cambria" w:cs="Times New Roman"/>
          <w:szCs w:val="24"/>
          <w:lang w:val="en-GB" w:eastAsia="en-GB"/>
        </w:rPr>
        <w:t>(d)</w:t>
      </w:r>
      <w:r w:rsidRPr="004E040F">
        <w:rPr>
          <w:rFonts w:ascii="Cambria" w:eastAsia="Times New Roman" w:hAnsi="Cambria" w:cs="Times New Roman"/>
          <w:szCs w:val="24"/>
          <w:lang w:val="en-GB" w:eastAsia="en-GB"/>
        </w:rPr>
        <w:tab/>
      </w:r>
      <w:r w:rsidRPr="005E679B">
        <w:rPr>
          <w:rFonts w:ascii="Cambria" w:eastAsia="Times New Roman" w:hAnsi="Cambria" w:cs="Times New Roman"/>
          <w:iCs/>
          <w:szCs w:val="24"/>
          <w:lang w:eastAsia="en-GB"/>
        </w:rPr>
        <w:t>Library form.</w:t>
      </w:r>
    </w:p>
    <w:p w14:paraId="34374116" w14:textId="77777777" w:rsidR="00BE48D9" w:rsidRPr="00BE48D9" w:rsidRDefault="00BE48D9" w:rsidP="00BE48D9">
      <w:pPr>
        <w:pStyle w:val="ListParagraph"/>
        <w:tabs>
          <w:tab w:val="left" w:pos="1070"/>
        </w:tabs>
        <w:ind w:right="264" w:firstLine="0"/>
        <w:rPr>
          <w:sz w:val="24"/>
        </w:rPr>
      </w:pPr>
    </w:p>
    <w:p w14:paraId="1BE7EC70" w14:textId="77777777" w:rsidR="00AF3091" w:rsidRDefault="007E46AA">
      <w:pPr>
        <w:pStyle w:val="ListParagraph"/>
        <w:numPr>
          <w:ilvl w:val="1"/>
          <w:numId w:val="8"/>
        </w:numPr>
        <w:tabs>
          <w:tab w:val="left" w:pos="1070"/>
        </w:tabs>
        <w:ind w:right="264" w:hanging="849"/>
        <w:rPr>
          <w:i/>
          <w:sz w:val="24"/>
        </w:rPr>
      </w:pPr>
      <w:r w:rsidRPr="00BE48D9">
        <w:rPr>
          <w:sz w:val="24"/>
        </w:rPr>
        <w:t>The S</w:t>
      </w:r>
      <w:r>
        <w:rPr>
          <w:sz w:val="24"/>
        </w:rPr>
        <w:t xml:space="preserve">HDC may, on the recommendation of the Executive Dean of the faculty concerned or the DVC (responsible for Postgraduate Studies), grant a confidentiality classification of two years to the completed minor dissertation, dissertation or thesis, as stipulated in the University’s </w:t>
      </w:r>
      <w:r>
        <w:rPr>
          <w:i/>
          <w:sz w:val="24"/>
        </w:rPr>
        <w:t>Policy on Intellectual Property</w:t>
      </w:r>
      <w:r>
        <w:rPr>
          <w:sz w:val="24"/>
        </w:rPr>
        <w:t>, meaning a delay in the public display of the minor dissertation, dissertation</w:t>
      </w:r>
      <w:r>
        <w:rPr>
          <w:spacing w:val="32"/>
          <w:sz w:val="24"/>
        </w:rPr>
        <w:t xml:space="preserve"> </w:t>
      </w:r>
      <w:r>
        <w:rPr>
          <w:sz w:val="24"/>
        </w:rPr>
        <w:t>or</w:t>
      </w:r>
      <w:r>
        <w:rPr>
          <w:spacing w:val="31"/>
          <w:sz w:val="24"/>
        </w:rPr>
        <w:t xml:space="preserve"> </w:t>
      </w:r>
      <w:r>
        <w:rPr>
          <w:sz w:val="24"/>
        </w:rPr>
        <w:t>thesis.</w:t>
      </w:r>
      <w:r>
        <w:rPr>
          <w:spacing w:val="30"/>
          <w:sz w:val="24"/>
        </w:rPr>
        <w:t xml:space="preserve"> </w:t>
      </w:r>
      <w:r>
        <w:rPr>
          <w:sz w:val="24"/>
        </w:rPr>
        <w:t>This</w:t>
      </w:r>
      <w:r>
        <w:rPr>
          <w:spacing w:val="32"/>
          <w:sz w:val="24"/>
        </w:rPr>
        <w:t xml:space="preserve"> </w:t>
      </w:r>
      <w:r>
        <w:rPr>
          <w:sz w:val="24"/>
        </w:rPr>
        <w:t>should</w:t>
      </w:r>
      <w:r>
        <w:rPr>
          <w:spacing w:val="32"/>
          <w:sz w:val="24"/>
        </w:rPr>
        <w:t xml:space="preserve"> </w:t>
      </w:r>
      <w:r>
        <w:rPr>
          <w:sz w:val="24"/>
        </w:rPr>
        <w:t>be</w:t>
      </w:r>
      <w:r>
        <w:rPr>
          <w:spacing w:val="33"/>
          <w:sz w:val="24"/>
        </w:rPr>
        <w:t xml:space="preserve"> </w:t>
      </w:r>
      <w:r>
        <w:rPr>
          <w:sz w:val="24"/>
        </w:rPr>
        <w:t>clearly</w:t>
      </w:r>
      <w:r>
        <w:rPr>
          <w:spacing w:val="29"/>
          <w:sz w:val="24"/>
        </w:rPr>
        <w:t xml:space="preserve"> </w:t>
      </w:r>
      <w:r>
        <w:rPr>
          <w:sz w:val="24"/>
        </w:rPr>
        <w:t>stated</w:t>
      </w:r>
      <w:r>
        <w:rPr>
          <w:spacing w:val="30"/>
          <w:sz w:val="24"/>
        </w:rPr>
        <w:t xml:space="preserve"> </w:t>
      </w:r>
      <w:r>
        <w:rPr>
          <w:sz w:val="24"/>
        </w:rPr>
        <w:t>on</w:t>
      </w:r>
      <w:r>
        <w:rPr>
          <w:spacing w:val="33"/>
          <w:sz w:val="24"/>
        </w:rPr>
        <w:t xml:space="preserve"> </w:t>
      </w:r>
      <w:r>
        <w:rPr>
          <w:sz w:val="24"/>
        </w:rPr>
        <w:t>the</w:t>
      </w:r>
      <w:r>
        <w:rPr>
          <w:spacing w:val="32"/>
          <w:sz w:val="24"/>
        </w:rPr>
        <w:t xml:space="preserve"> </w:t>
      </w:r>
      <w:r>
        <w:rPr>
          <w:i/>
          <w:sz w:val="24"/>
        </w:rPr>
        <w:t>UJLIC</w:t>
      </w:r>
      <w:r>
        <w:rPr>
          <w:i/>
          <w:spacing w:val="31"/>
          <w:sz w:val="24"/>
        </w:rPr>
        <w:t xml:space="preserve"> </w:t>
      </w:r>
      <w:r>
        <w:rPr>
          <w:i/>
          <w:sz w:val="24"/>
        </w:rPr>
        <w:t>submission</w:t>
      </w:r>
    </w:p>
    <w:p w14:paraId="0FEF221C" w14:textId="77777777" w:rsidR="00AF3091" w:rsidRDefault="007E46AA">
      <w:pPr>
        <w:spacing w:before="82"/>
        <w:ind w:left="1069"/>
        <w:rPr>
          <w:sz w:val="24"/>
        </w:rPr>
      </w:pPr>
      <w:r>
        <w:rPr>
          <w:i/>
          <w:sz w:val="24"/>
        </w:rPr>
        <w:t>form</w:t>
      </w:r>
      <w:r>
        <w:rPr>
          <w:sz w:val="24"/>
        </w:rPr>
        <w:t>.</w:t>
      </w:r>
    </w:p>
    <w:p w14:paraId="63FC36E1" w14:textId="77777777" w:rsidR="00AF3091" w:rsidRDefault="007E46AA">
      <w:pPr>
        <w:pStyle w:val="ListParagraph"/>
        <w:numPr>
          <w:ilvl w:val="1"/>
          <w:numId w:val="8"/>
        </w:numPr>
        <w:tabs>
          <w:tab w:val="left" w:pos="1070"/>
        </w:tabs>
        <w:spacing w:before="2"/>
        <w:ind w:hanging="849"/>
        <w:rPr>
          <w:sz w:val="24"/>
        </w:rPr>
      </w:pPr>
      <w:r>
        <w:rPr>
          <w:sz w:val="24"/>
        </w:rPr>
        <w:t xml:space="preserve">A candidate will not be deemed to have completed the requirements for conferment of the degree if </w:t>
      </w:r>
      <w:r>
        <w:rPr>
          <w:spacing w:val="-10"/>
          <w:sz w:val="24"/>
        </w:rPr>
        <w:t xml:space="preserve">the </w:t>
      </w:r>
      <w:r>
        <w:rPr>
          <w:sz w:val="24"/>
        </w:rPr>
        <w:t>final corrected electronic copy of the minor dissertation, dissertation or thesis has not been submitted to the relevant HFA prior to the graduation ceremony and closure of the graduation list of the forthcoming</w:t>
      </w:r>
      <w:r>
        <w:rPr>
          <w:spacing w:val="-20"/>
          <w:sz w:val="24"/>
        </w:rPr>
        <w:t xml:space="preserve"> </w:t>
      </w:r>
      <w:r>
        <w:rPr>
          <w:sz w:val="24"/>
        </w:rPr>
        <w:t>graduation</w:t>
      </w:r>
      <w:r>
        <w:rPr>
          <w:spacing w:val="-19"/>
          <w:sz w:val="24"/>
        </w:rPr>
        <w:t xml:space="preserve"> </w:t>
      </w:r>
      <w:r>
        <w:rPr>
          <w:sz w:val="24"/>
        </w:rPr>
        <w:t>ceremony.</w:t>
      </w:r>
      <w:r>
        <w:rPr>
          <w:spacing w:val="-22"/>
          <w:sz w:val="24"/>
        </w:rPr>
        <w:t xml:space="preserve"> </w:t>
      </w:r>
      <w:r>
        <w:rPr>
          <w:sz w:val="24"/>
        </w:rPr>
        <w:t>Where</w:t>
      </w:r>
      <w:r>
        <w:rPr>
          <w:spacing w:val="-20"/>
          <w:sz w:val="24"/>
        </w:rPr>
        <w:t xml:space="preserve"> </w:t>
      </w:r>
      <w:r>
        <w:rPr>
          <w:sz w:val="24"/>
        </w:rPr>
        <w:t>this</w:t>
      </w:r>
      <w:r>
        <w:rPr>
          <w:spacing w:val="-20"/>
          <w:sz w:val="24"/>
        </w:rPr>
        <w:t xml:space="preserve"> </w:t>
      </w:r>
      <w:r>
        <w:rPr>
          <w:sz w:val="24"/>
        </w:rPr>
        <w:t>is</w:t>
      </w:r>
      <w:r>
        <w:rPr>
          <w:spacing w:val="-20"/>
          <w:sz w:val="24"/>
        </w:rPr>
        <w:t xml:space="preserve"> </w:t>
      </w:r>
      <w:r>
        <w:rPr>
          <w:sz w:val="24"/>
        </w:rPr>
        <w:t>a</w:t>
      </w:r>
      <w:r>
        <w:rPr>
          <w:spacing w:val="-20"/>
          <w:sz w:val="24"/>
        </w:rPr>
        <w:t xml:space="preserve"> </w:t>
      </w:r>
      <w:r>
        <w:rPr>
          <w:sz w:val="24"/>
        </w:rPr>
        <w:t>requirement</w:t>
      </w:r>
      <w:r>
        <w:rPr>
          <w:spacing w:val="-22"/>
          <w:sz w:val="24"/>
        </w:rPr>
        <w:t xml:space="preserve"> </w:t>
      </w:r>
      <w:r>
        <w:rPr>
          <w:sz w:val="24"/>
        </w:rPr>
        <w:t>printed</w:t>
      </w:r>
      <w:r>
        <w:rPr>
          <w:spacing w:val="-21"/>
          <w:sz w:val="24"/>
        </w:rPr>
        <w:t xml:space="preserve"> </w:t>
      </w:r>
      <w:r>
        <w:rPr>
          <w:sz w:val="24"/>
        </w:rPr>
        <w:t>and</w:t>
      </w:r>
      <w:r>
        <w:rPr>
          <w:spacing w:val="-8"/>
          <w:sz w:val="24"/>
        </w:rPr>
        <w:t xml:space="preserve"> </w:t>
      </w:r>
      <w:r>
        <w:rPr>
          <w:sz w:val="24"/>
        </w:rPr>
        <w:t>bound copies must be supplied as</w:t>
      </w:r>
      <w:r>
        <w:rPr>
          <w:spacing w:val="-7"/>
          <w:sz w:val="24"/>
        </w:rPr>
        <w:t xml:space="preserve"> </w:t>
      </w:r>
      <w:r>
        <w:rPr>
          <w:sz w:val="24"/>
        </w:rPr>
        <w:t>well.</w:t>
      </w:r>
    </w:p>
    <w:p w14:paraId="5DD2441B" w14:textId="77777777" w:rsidR="00AF3091" w:rsidRDefault="007E46AA">
      <w:pPr>
        <w:pStyle w:val="ListParagraph"/>
        <w:numPr>
          <w:ilvl w:val="1"/>
          <w:numId w:val="8"/>
        </w:numPr>
        <w:tabs>
          <w:tab w:val="left" w:pos="1070"/>
        </w:tabs>
        <w:ind w:hanging="849"/>
        <w:rPr>
          <w:sz w:val="24"/>
        </w:rPr>
      </w:pPr>
      <w:r>
        <w:rPr>
          <w:sz w:val="24"/>
        </w:rPr>
        <w:t>Any master’s or doctoral degree can be awarded only after the successful completion of every requirement of each component of the qualification as determined by the relevant faculty</w:t>
      </w:r>
      <w:r>
        <w:rPr>
          <w:spacing w:val="-6"/>
          <w:sz w:val="24"/>
        </w:rPr>
        <w:t xml:space="preserve"> </w:t>
      </w:r>
      <w:r>
        <w:rPr>
          <w:sz w:val="24"/>
        </w:rPr>
        <w:t>regulations.</w:t>
      </w:r>
    </w:p>
    <w:p w14:paraId="668BAF00" w14:textId="77777777" w:rsidR="00AF3091" w:rsidRDefault="007E46AA">
      <w:pPr>
        <w:pStyle w:val="ListParagraph"/>
        <w:numPr>
          <w:ilvl w:val="1"/>
          <w:numId w:val="8"/>
        </w:numPr>
        <w:tabs>
          <w:tab w:val="left" w:pos="1070"/>
        </w:tabs>
        <w:spacing w:before="7" w:line="232" w:lineRule="auto"/>
        <w:ind w:right="270" w:hanging="849"/>
        <w:rPr>
          <w:sz w:val="24"/>
        </w:rPr>
      </w:pPr>
      <w:r>
        <w:rPr>
          <w:sz w:val="24"/>
        </w:rPr>
        <w:t>Appropriate feedback must be given to all assessors once the final outcome has been</w:t>
      </w:r>
      <w:r>
        <w:rPr>
          <w:spacing w:val="-2"/>
          <w:sz w:val="24"/>
        </w:rPr>
        <w:t xml:space="preserve"> </w:t>
      </w:r>
      <w:r>
        <w:rPr>
          <w:sz w:val="24"/>
        </w:rPr>
        <w:t>approved.</w:t>
      </w:r>
    </w:p>
    <w:p w14:paraId="17C5821F" w14:textId="77777777" w:rsidR="00AF3091" w:rsidRDefault="007E46AA">
      <w:pPr>
        <w:pStyle w:val="ListParagraph"/>
        <w:numPr>
          <w:ilvl w:val="1"/>
          <w:numId w:val="8"/>
        </w:numPr>
        <w:tabs>
          <w:tab w:val="left" w:pos="1070"/>
        </w:tabs>
        <w:spacing w:before="3"/>
        <w:ind w:right="264" w:hanging="849"/>
        <w:rPr>
          <w:sz w:val="24"/>
        </w:rPr>
      </w:pPr>
      <w:r>
        <w:rPr>
          <w:sz w:val="24"/>
        </w:rPr>
        <w:t>The documents used to give effect to this policy must be as near as may be in accordance with the forms and documents listed in Appendix</w:t>
      </w:r>
      <w:r>
        <w:rPr>
          <w:spacing w:val="-19"/>
          <w:sz w:val="24"/>
        </w:rPr>
        <w:t xml:space="preserve"> </w:t>
      </w:r>
      <w:r>
        <w:rPr>
          <w:sz w:val="24"/>
        </w:rPr>
        <w:t>I.</w:t>
      </w:r>
    </w:p>
    <w:p w14:paraId="23D52F22" w14:textId="77777777" w:rsidR="00BE48D9" w:rsidRDefault="00BE48D9">
      <w:pPr>
        <w:jc w:val="both"/>
        <w:rPr>
          <w:sz w:val="24"/>
        </w:rPr>
      </w:pPr>
    </w:p>
    <w:p w14:paraId="5C4DA5F7" w14:textId="4B51EED2" w:rsidR="00BE48D9" w:rsidRPr="00BE48D9" w:rsidRDefault="00BE48D9" w:rsidP="00BE48D9">
      <w:pPr>
        <w:widowControl/>
        <w:pBdr>
          <w:top w:val="single" w:sz="6" w:space="1" w:color="auto"/>
          <w:left w:val="single" w:sz="6" w:space="4" w:color="auto"/>
          <w:bottom w:val="single" w:sz="6" w:space="1" w:color="auto"/>
          <w:right w:val="single" w:sz="6" w:space="4" w:color="auto"/>
        </w:pBdr>
        <w:autoSpaceDE/>
        <w:autoSpaceDN/>
        <w:ind w:left="720"/>
        <w:jc w:val="both"/>
        <w:rPr>
          <w:rFonts w:ascii="Cambria" w:eastAsia="Times New Roman" w:hAnsi="Cambria" w:cs="Times New Roman"/>
          <w:szCs w:val="24"/>
          <w:lang w:val="en-GB" w:eastAsia="en-GB"/>
        </w:rPr>
      </w:pPr>
      <w:r w:rsidRPr="00BE48D9">
        <w:rPr>
          <w:rFonts w:ascii="Cambria" w:eastAsia="Times New Roman" w:hAnsi="Cambria" w:cs="Times New Roman"/>
          <w:szCs w:val="24"/>
          <w:lang w:val="en-GB" w:eastAsia="en-GB"/>
        </w:rPr>
        <w:t>The Humanities One-Stop Form is used in place of most of these forms in Appendix 1.</w:t>
      </w:r>
    </w:p>
    <w:p w14:paraId="0F1DA10D" w14:textId="14CD5226" w:rsidR="00BE48D9" w:rsidRDefault="00BE48D9">
      <w:pPr>
        <w:jc w:val="both"/>
        <w:rPr>
          <w:sz w:val="24"/>
        </w:rPr>
        <w:sectPr w:rsidR="00BE48D9">
          <w:pgSz w:w="11920" w:h="16850"/>
          <w:pgMar w:top="1240" w:right="860" w:bottom="720" w:left="1220" w:header="497" w:footer="442" w:gutter="0"/>
          <w:cols w:space="720"/>
        </w:sectPr>
      </w:pPr>
    </w:p>
    <w:p w14:paraId="7EB835A1" w14:textId="0339690C" w:rsidR="00AF3091" w:rsidRDefault="004E040F">
      <w:pPr>
        <w:pStyle w:val="BodyText"/>
        <w:spacing w:before="82"/>
        <w:ind w:left="5212" w:right="285"/>
        <w:jc w:val="left"/>
      </w:pPr>
      <w:r>
        <w:rPr>
          <w:noProof/>
        </w:rPr>
        <w:lastRenderedPageBreak/>
        <mc:AlternateContent>
          <mc:Choice Requires="wps">
            <w:drawing>
              <wp:anchor distT="0" distB="0" distL="114300" distR="114300" simplePos="0" relativeHeight="1312" behindDoc="0" locked="0" layoutInCell="1" allowOverlap="1" wp14:anchorId="2E502E39" wp14:editId="4284FF0D">
                <wp:simplePos x="0" y="0"/>
                <wp:positionH relativeFrom="page">
                  <wp:posOffset>838200</wp:posOffset>
                </wp:positionH>
                <wp:positionV relativeFrom="paragraph">
                  <wp:posOffset>55245</wp:posOffset>
                </wp:positionV>
                <wp:extent cx="3132455" cy="354965"/>
                <wp:effectExtent l="9525" t="13970" r="10795" b="1206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C2C7AB" w14:textId="77777777" w:rsidR="004F7BC7" w:rsidRDefault="004F7BC7">
                            <w:pPr>
                              <w:spacing w:before="151"/>
                              <w:ind w:left="263"/>
                              <w:rPr>
                                <w:b/>
                                <w:sz w:val="24"/>
                              </w:rPr>
                            </w:pPr>
                            <w:r>
                              <w:rPr>
                                <w:b/>
                                <w:sz w:val="28"/>
                              </w:rPr>
                              <w:t xml:space="preserve">APPENDIX 1 - </w:t>
                            </w:r>
                            <w:r>
                              <w:rPr>
                                <w:b/>
                                <w:sz w:val="24"/>
                              </w:rPr>
                              <w:t>Forms and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02E39" id="_x0000_t202" coordsize="21600,21600" o:spt="202" path="m,l,21600r21600,l21600,xe">
                <v:stroke joinstyle="miter"/>
                <v:path gradientshapeok="t" o:connecttype="rect"/>
              </v:shapetype>
              <v:shape id="Text Box 3" o:spid="_x0000_s1026" type="#_x0000_t202" style="position:absolute;left:0;text-align:left;margin-left:66pt;margin-top:4.35pt;width:246.65pt;height:27.95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" filled="f" strokeweight=".5pt">
                <v:textbox inset="0,0,0,0">
                  <w:txbxContent>
                    <w:p w14:paraId="22C2C7AB" w14:textId="77777777" w:rsidR="004F7BC7" w:rsidRDefault="004F7BC7">
                      <w:pPr>
                        <w:spacing w:before="151"/>
                        <w:ind w:left="263"/>
                        <w:rPr>
                          <w:b/>
                          <w:sz w:val="24"/>
                        </w:rPr>
                      </w:pPr>
                      <w:r>
                        <w:rPr>
                          <w:b/>
                          <w:sz w:val="28"/>
                        </w:rPr>
                        <w:t xml:space="preserve">APPENDIX 1 - </w:t>
                      </w:r>
                      <w:r>
                        <w:rPr>
                          <w:b/>
                          <w:sz w:val="24"/>
                        </w:rPr>
                        <w:t>Forms and Documents</w:t>
                      </w:r>
                    </w:p>
                  </w:txbxContent>
                </v:textbox>
                <w10:wrap anchorx="page"/>
              </v:shape>
            </w:pict>
          </mc:Fallback>
        </mc:AlternateContent>
      </w:r>
      <w:r w:rsidR="007E46AA">
        <w:rPr>
          <w:color w:val="00B050"/>
        </w:rPr>
        <w:t>Note: All forms and numbers should be supplied electronically and links included here</w:t>
      </w:r>
    </w:p>
    <w:p w14:paraId="7BEE4D62" w14:textId="77777777" w:rsidR="00AF3091" w:rsidRDefault="007E46AA">
      <w:pPr>
        <w:pStyle w:val="Heading2"/>
        <w:spacing w:line="274" w:lineRule="exact"/>
      </w:pPr>
      <w:bookmarkStart w:id="51" w:name="Forms_and_documents_pertaining_to_the_co"/>
      <w:bookmarkEnd w:id="51"/>
      <w:r>
        <w:t>Forms and documents pertaining to the commencement phase</w:t>
      </w:r>
    </w:p>
    <w:p w14:paraId="001B9806" w14:textId="675DDDC4" w:rsidR="00AF3091" w:rsidRDefault="004E040F">
      <w:pPr>
        <w:pStyle w:val="BodyText"/>
        <w:ind w:left="220"/>
        <w:jc w:val="left"/>
      </w:pPr>
      <w:r>
        <w:rPr>
          <w:noProof/>
        </w:rPr>
        <mc:AlternateContent>
          <mc:Choice Requires="wps">
            <w:drawing>
              <wp:anchor distT="0" distB="0" distL="114300" distR="114300" simplePos="0" relativeHeight="503286344" behindDoc="1" locked="0" layoutInCell="1" allowOverlap="1" wp14:anchorId="550A1CA5" wp14:editId="6A01EFEA">
                <wp:simplePos x="0" y="0"/>
                <wp:positionH relativeFrom="page">
                  <wp:posOffset>1642745</wp:posOffset>
                </wp:positionH>
                <wp:positionV relativeFrom="paragraph">
                  <wp:posOffset>103505</wp:posOffset>
                </wp:positionV>
                <wp:extent cx="42545" cy="7620"/>
                <wp:effectExtent l="4445" t="4445" r="635"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EF723" id="Rectangle 2" o:spid="_x0000_s1026" style="position:absolute;margin-left:129.35pt;margin-top:8.15pt;width:3.35pt;height:.6pt;z-index:-30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" fillcolor="red" stroked="f">
                <w10:wrap anchorx="page"/>
              </v:rect>
            </w:pict>
          </mc:Fallback>
        </mc:AlternateContent>
      </w:r>
      <w:r w:rsidR="007E46AA">
        <w:t>Supervisor Student Agreement</w:t>
      </w:r>
    </w:p>
    <w:p w14:paraId="3DA3D58D" w14:textId="77777777" w:rsidR="00AF3091" w:rsidRDefault="00AF3091">
      <w:pPr>
        <w:pStyle w:val="BodyText"/>
        <w:ind w:left="0"/>
        <w:jc w:val="left"/>
        <w:rPr>
          <w:sz w:val="16"/>
        </w:rPr>
      </w:pPr>
    </w:p>
    <w:p w14:paraId="514464FB" w14:textId="77777777" w:rsidR="00AF3091" w:rsidRDefault="007E46AA">
      <w:pPr>
        <w:pStyle w:val="Heading2"/>
        <w:spacing w:before="92"/>
      </w:pPr>
      <w:bookmarkStart w:id="52" w:name="Forms_and_documents_pertaining_to_the_st"/>
      <w:bookmarkEnd w:id="52"/>
      <w:r>
        <w:t>Forms and documents pertaining to the study phase</w:t>
      </w:r>
    </w:p>
    <w:p w14:paraId="47E2C27B" w14:textId="77777777" w:rsidR="00AF3091" w:rsidRDefault="007E46AA">
      <w:pPr>
        <w:pStyle w:val="BodyText"/>
        <w:spacing w:before="2"/>
        <w:ind w:left="220" w:right="5758"/>
        <w:jc w:val="left"/>
      </w:pPr>
      <w:r>
        <w:t>Student Progress Report Form Application for Change of Title Form</w:t>
      </w:r>
    </w:p>
    <w:p w14:paraId="614BC598" w14:textId="55FAFEEC" w:rsidR="00AF3091" w:rsidRPr="00C10675" w:rsidRDefault="007E46AA">
      <w:pPr>
        <w:pStyle w:val="BodyText"/>
        <w:ind w:left="220" w:right="3557"/>
        <w:jc w:val="left"/>
      </w:pPr>
      <w:r>
        <w:t xml:space="preserve">Application for </w:t>
      </w:r>
      <w:r w:rsidRPr="00C10675">
        <w:t>Approved Interruption Form</w:t>
      </w:r>
    </w:p>
    <w:p w14:paraId="32E83B0D" w14:textId="77777777" w:rsidR="00AF3091" w:rsidRDefault="007E46AA">
      <w:pPr>
        <w:pStyle w:val="BodyText"/>
        <w:ind w:left="220" w:right="4784"/>
        <w:jc w:val="left"/>
      </w:pPr>
      <w:r>
        <w:t>Application for Change of Supervisor Form Application for Extension of HD Studies Form</w:t>
      </w:r>
    </w:p>
    <w:p w14:paraId="122E2B9B" w14:textId="77777777" w:rsidR="00AF3091" w:rsidRDefault="007E46AA">
      <w:pPr>
        <w:pStyle w:val="Heading2"/>
        <w:spacing w:before="185"/>
      </w:pPr>
      <w:r>
        <w:t>Forms and documents pertaining to the pre-assessment phase</w:t>
      </w:r>
    </w:p>
    <w:p w14:paraId="104B9089" w14:textId="77777777" w:rsidR="00AF3091" w:rsidRDefault="007E46AA">
      <w:pPr>
        <w:pStyle w:val="BodyText"/>
        <w:spacing w:before="3" w:line="237" w:lineRule="auto"/>
        <w:ind w:left="220" w:right="3557"/>
        <w:jc w:val="left"/>
      </w:pPr>
      <w:r>
        <w:t>Nomination of Assessors and Non-assessing Chair Form Faculty Covering Letter for Appointment of Assessor Acceptance of Appointment as Assessor Form</w:t>
      </w:r>
    </w:p>
    <w:p w14:paraId="3DF4863A" w14:textId="77777777" w:rsidR="00AF3091" w:rsidRDefault="00AF3091">
      <w:pPr>
        <w:pStyle w:val="BodyText"/>
        <w:spacing w:before="1"/>
        <w:ind w:left="0"/>
        <w:jc w:val="left"/>
      </w:pPr>
    </w:p>
    <w:p w14:paraId="68CE2A39" w14:textId="77777777" w:rsidR="00AF3091" w:rsidRDefault="007E46AA">
      <w:pPr>
        <w:pStyle w:val="Heading2"/>
      </w:pPr>
      <w:bookmarkStart w:id="53" w:name="Forms_and_documents_pertaining_to_the_su"/>
      <w:bookmarkEnd w:id="53"/>
      <w:r>
        <w:t>Forms and documents pertaining to the submission for assessment phase</w:t>
      </w:r>
    </w:p>
    <w:p w14:paraId="4836ADAA" w14:textId="77777777" w:rsidR="00AF3091" w:rsidRDefault="007E46AA">
      <w:pPr>
        <w:pStyle w:val="BodyText"/>
        <w:spacing w:before="2"/>
        <w:ind w:left="220" w:right="2677"/>
        <w:jc w:val="left"/>
      </w:pPr>
      <w:r>
        <w:t>Permission to Submit (Minor) Dissertation/Thesis for Assessment Affidavit – M and D Submission for Assessment</w:t>
      </w:r>
    </w:p>
    <w:p w14:paraId="74B12E3E" w14:textId="77777777" w:rsidR="00AF3091" w:rsidRDefault="00AF3091">
      <w:pPr>
        <w:pStyle w:val="BodyText"/>
        <w:spacing w:before="9"/>
        <w:ind w:left="0"/>
        <w:jc w:val="left"/>
        <w:rPr>
          <w:sz w:val="23"/>
        </w:rPr>
      </w:pPr>
    </w:p>
    <w:p w14:paraId="4C47F869" w14:textId="77777777" w:rsidR="00AF3091" w:rsidRDefault="007E46AA">
      <w:pPr>
        <w:pStyle w:val="Heading2"/>
      </w:pPr>
      <w:bookmarkStart w:id="54" w:name="Forms_and_documents_pertaining_to_the_di"/>
      <w:bookmarkEnd w:id="54"/>
      <w:r>
        <w:t>Forms and documents pertaining to the dispatching of documents to assessors</w:t>
      </w:r>
    </w:p>
    <w:p w14:paraId="00119F9A" w14:textId="77777777" w:rsidR="00AF3091" w:rsidRDefault="007E46AA">
      <w:pPr>
        <w:pStyle w:val="BodyText"/>
        <w:spacing w:before="3"/>
        <w:ind w:left="220" w:right="2717"/>
        <w:jc w:val="left"/>
      </w:pPr>
      <w:r>
        <w:t>Faculty Covering Letter to Assessor for Assessment of HD Study Guidelines for Assessment:</w:t>
      </w:r>
    </w:p>
    <w:p w14:paraId="3F24870D" w14:textId="77777777" w:rsidR="00AF3091" w:rsidRDefault="007E46AA">
      <w:pPr>
        <w:pStyle w:val="BodyText"/>
        <w:ind w:right="3028"/>
        <w:jc w:val="left"/>
      </w:pPr>
      <w:r>
        <w:t>Guidelines for the Assessment of a Minor Dissertation Guidelines for the Assessment of a Dissertation Guidelines for the Assessment of a Thesis</w:t>
      </w:r>
    </w:p>
    <w:p w14:paraId="775DC8B9" w14:textId="77777777" w:rsidR="00AF3091" w:rsidRDefault="007E46AA">
      <w:pPr>
        <w:pStyle w:val="BodyText"/>
        <w:ind w:left="220"/>
        <w:jc w:val="left"/>
      </w:pPr>
      <w:r>
        <w:t>Assessment Report Forms:</w:t>
      </w:r>
    </w:p>
    <w:p w14:paraId="63EA683A" w14:textId="77777777" w:rsidR="00AF3091" w:rsidRDefault="007E46AA">
      <w:pPr>
        <w:pStyle w:val="BodyText"/>
        <w:ind w:right="3856"/>
        <w:jc w:val="left"/>
      </w:pPr>
      <w:r>
        <w:t>Assessment Report Form – Doctoral Thesis Assessment Report Form – Dissertation Assessment Report Form – Minor-dissertation</w:t>
      </w:r>
    </w:p>
    <w:p w14:paraId="32AD5F33" w14:textId="77777777" w:rsidR="00AF3091" w:rsidRDefault="00AF3091">
      <w:pPr>
        <w:pStyle w:val="BodyText"/>
        <w:spacing w:before="9"/>
        <w:ind w:left="0"/>
        <w:jc w:val="left"/>
        <w:rPr>
          <w:sz w:val="23"/>
        </w:rPr>
      </w:pPr>
    </w:p>
    <w:p w14:paraId="4029F11B" w14:textId="77777777" w:rsidR="00AF3091" w:rsidRDefault="007E46AA">
      <w:pPr>
        <w:pStyle w:val="Heading2"/>
      </w:pPr>
      <w:bookmarkStart w:id="55" w:name="Forms_and_documents_pertaining_to_the_in"/>
      <w:bookmarkEnd w:id="55"/>
      <w:r>
        <w:t xml:space="preserve">Forms and documents pertaining to the internal </w:t>
      </w:r>
      <w:proofErr w:type="spellStart"/>
      <w:r>
        <w:t>finalisation</w:t>
      </w:r>
      <w:proofErr w:type="spellEnd"/>
      <w:r>
        <w:t xml:space="preserve"> of assessment results</w:t>
      </w:r>
    </w:p>
    <w:p w14:paraId="241380E3" w14:textId="77777777" w:rsidR="00AF3091" w:rsidRDefault="007E46AA">
      <w:pPr>
        <w:pStyle w:val="BodyText"/>
        <w:ind w:left="220"/>
        <w:jc w:val="left"/>
      </w:pPr>
      <w:r>
        <w:t xml:space="preserve">Internal </w:t>
      </w:r>
      <w:proofErr w:type="spellStart"/>
      <w:r>
        <w:t>Finalisation</w:t>
      </w:r>
      <w:proofErr w:type="spellEnd"/>
      <w:r>
        <w:t xml:space="preserve"> Report Forms:</w:t>
      </w:r>
    </w:p>
    <w:p w14:paraId="1B444368" w14:textId="77777777" w:rsidR="00AF3091" w:rsidRDefault="007E46AA">
      <w:pPr>
        <w:pStyle w:val="BodyText"/>
        <w:tabs>
          <w:tab w:val="left" w:pos="4223"/>
          <w:tab w:val="left" w:pos="5199"/>
        </w:tabs>
        <w:spacing w:before="3"/>
        <w:ind w:right="3161"/>
        <w:jc w:val="left"/>
      </w:pPr>
      <w:proofErr w:type="spellStart"/>
      <w:r>
        <w:t>Finalisation</w:t>
      </w:r>
      <w:proofErr w:type="spellEnd"/>
      <w:r>
        <w:t xml:space="preserve"> Report Form – Doctoral Thesis </w:t>
      </w:r>
      <w:proofErr w:type="spellStart"/>
      <w:r>
        <w:t>Finalisation</w:t>
      </w:r>
      <w:proofErr w:type="spellEnd"/>
      <w:r>
        <w:rPr>
          <w:spacing w:val="24"/>
        </w:rPr>
        <w:t xml:space="preserve"> </w:t>
      </w:r>
      <w:r>
        <w:t>Report</w:t>
      </w:r>
      <w:r>
        <w:tab/>
        <w:t>Form</w:t>
      </w:r>
      <w:r>
        <w:tab/>
        <w:t xml:space="preserve">– Dissertation </w:t>
      </w:r>
      <w:proofErr w:type="spellStart"/>
      <w:r>
        <w:t>Finalisation</w:t>
      </w:r>
      <w:proofErr w:type="spellEnd"/>
      <w:r>
        <w:t xml:space="preserve"> Report Form – Minor-</w:t>
      </w:r>
      <w:r>
        <w:rPr>
          <w:spacing w:val="-5"/>
        </w:rPr>
        <w:t xml:space="preserve"> </w:t>
      </w:r>
      <w:r>
        <w:t>dissertation</w:t>
      </w:r>
    </w:p>
    <w:p w14:paraId="24DAB670" w14:textId="77777777" w:rsidR="00AF3091" w:rsidRDefault="007E46AA">
      <w:pPr>
        <w:pStyle w:val="BodyText"/>
        <w:spacing w:line="271" w:lineRule="exact"/>
        <w:ind w:left="219"/>
        <w:jc w:val="left"/>
      </w:pPr>
      <w:r>
        <w:t>Faculty Summary Assessment Report Forms:</w:t>
      </w:r>
    </w:p>
    <w:p w14:paraId="7595AF5D" w14:textId="77777777" w:rsidR="00AF3091" w:rsidRDefault="007E46AA">
      <w:pPr>
        <w:pStyle w:val="BodyText"/>
        <w:spacing w:before="2"/>
        <w:ind w:right="1895" w:firstLine="24"/>
        <w:jc w:val="left"/>
      </w:pPr>
      <w:r>
        <w:t>Faculty Summary Assessment Report Form – Doctoral Thesis Faculty Summary Assessment Report Form – Dissertation Faculty Summary Assessment Report Form – Minor Dissertation Faculty Letter to Candidate after SHDC Approval</w:t>
      </w:r>
    </w:p>
    <w:p w14:paraId="0A758A56" w14:textId="77777777" w:rsidR="00AF3091" w:rsidRDefault="00AF3091">
      <w:pPr>
        <w:pStyle w:val="BodyText"/>
        <w:ind w:left="0"/>
        <w:jc w:val="left"/>
        <w:rPr>
          <w:sz w:val="26"/>
        </w:rPr>
      </w:pPr>
    </w:p>
    <w:p w14:paraId="5A48A8FB" w14:textId="77777777" w:rsidR="00AF3091" w:rsidRDefault="00AF3091">
      <w:pPr>
        <w:pStyle w:val="BodyText"/>
        <w:spacing w:before="10"/>
        <w:ind w:left="0"/>
        <w:jc w:val="left"/>
        <w:rPr>
          <w:sz w:val="28"/>
        </w:rPr>
      </w:pPr>
    </w:p>
    <w:p w14:paraId="308797AD" w14:textId="77777777" w:rsidR="00AF3091" w:rsidRDefault="007E46AA">
      <w:pPr>
        <w:spacing w:line="242" w:lineRule="auto"/>
        <w:ind w:left="220" w:right="2291"/>
        <w:rPr>
          <w:sz w:val="24"/>
        </w:rPr>
      </w:pPr>
      <w:bookmarkStart w:id="56" w:name="Forms_and_documents_pertaining_to_the_po"/>
      <w:bookmarkEnd w:id="56"/>
      <w:r>
        <w:rPr>
          <w:b/>
          <w:sz w:val="24"/>
        </w:rPr>
        <w:t xml:space="preserve">Forms and documents pertaining to the post-assessment phase </w:t>
      </w:r>
      <w:r>
        <w:rPr>
          <w:sz w:val="24"/>
        </w:rPr>
        <w:t>Permission to Submit Finally Corrected (Minor) Dissertation/Thesis Certification of Finally Submitted Copies Form</w:t>
      </w:r>
    </w:p>
    <w:p w14:paraId="5CD2904D" w14:textId="77777777" w:rsidR="00AF3091" w:rsidRDefault="007E46AA">
      <w:pPr>
        <w:pStyle w:val="BodyText"/>
        <w:spacing w:line="273" w:lineRule="exact"/>
        <w:ind w:left="220"/>
        <w:jc w:val="left"/>
      </w:pPr>
      <w:proofErr w:type="spellStart"/>
      <w:r>
        <w:t>UJDigispace</w:t>
      </w:r>
      <w:proofErr w:type="spellEnd"/>
      <w:r>
        <w:t xml:space="preserve"> Form</w:t>
      </w:r>
    </w:p>
    <w:p w14:paraId="14F6CC9E" w14:textId="77777777" w:rsidR="00AF3091" w:rsidRDefault="00AF3091">
      <w:pPr>
        <w:spacing w:line="273" w:lineRule="exact"/>
        <w:sectPr w:rsidR="00AF3091">
          <w:pgSz w:w="11920" w:h="16850"/>
          <w:pgMar w:top="1240" w:right="860" w:bottom="720" w:left="1220" w:header="497" w:footer="442" w:gutter="0"/>
          <w:cols w:space="720"/>
        </w:sectPr>
      </w:pPr>
    </w:p>
    <w:p w14:paraId="5B14796D" w14:textId="77777777" w:rsidR="00AF3091" w:rsidRDefault="00AF3091">
      <w:pPr>
        <w:pStyle w:val="BodyText"/>
        <w:ind w:left="0"/>
        <w:jc w:val="left"/>
        <w:rPr>
          <w:sz w:val="20"/>
        </w:rPr>
      </w:pPr>
    </w:p>
    <w:p w14:paraId="3B8334FF" w14:textId="77777777" w:rsidR="00AF3091" w:rsidRDefault="007E46AA">
      <w:pPr>
        <w:pStyle w:val="Heading1"/>
        <w:spacing w:before="265"/>
        <w:ind w:left="100" w:firstLine="0"/>
      </w:pPr>
      <w:r>
        <w:t>APPENDIX 2 – Flow Diagram for Resolving Outcomes for Master’s Qualifications</w:t>
      </w:r>
    </w:p>
    <w:p w14:paraId="3394F1C8" w14:textId="77777777" w:rsidR="00AF3091" w:rsidRDefault="00AF3091">
      <w:pPr>
        <w:pStyle w:val="BodyText"/>
        <w:ind w:left="0"/>
        <w:jc w:val="left"/>
        <w:rPr>
          <w:b/>
          <w:sz w:val="20"/>
        </w:rPr>
      </w:pPr>
    </w:p>
    <w:p w14:paraId="740C42A5" w14:textId="77777777" w:rsidR="00AF3091" w:rsidRDefault="00AF3091">
      <w:pPr>
        <w:pStyle w:val="BodyText"/>
        <w:ind w:left="0"/>
        <w:jc w:val="left"/>
        <w:rPr>
          <w:b/>
          <w:sz w:val="20"/>
        </w:rPr>
      </w:pPr>
    </w:p>
    <w:p w14:paraId="1565AE9A" w14:textId="77777777" w:rsidR="00AF3091" w:rsidRDefault="00AF3091">
      <w:pPr>
        <w:pStyle w:val="BodyText"/>
        <w:ind w:left="0"/>
        <w:jc w:val="left"/>
        <w:rPr>
          <w:b/>
          <w:sz w:val="20"/>
        </w:rPr>
      </w:pPr>
    </w:p>
    <w:p w14:paraId="78E80AC1" w14:textId="77777777" w:rsidR="00AF3091" w:rsidRDefault="00AF3091">
      <w:pPr>
        <w:pStyle w:val="BodyText"/>
        <w:ind w:left="0"/>
        <w:jc w:val="left"/>
        <w:rPr>
          <w:b/>
          <w:sz w:val="20"/>
        </w:rPr>
      </w:pPr>
    </w:p>
    <w:p w14:paraId="78F192E2" w14:textId="77777777" w:rsidR="00AF3091" w:rsidRDefault="00AF3091">
      <w:pPr>
        <w:pStyle w:val="BodyText"/>
        <w:ind w:left="0"/>
        <w:jc w:val="left"/>
        <w:rPr>
          <w:b/>
          <w:sz w:val="20"/>
        </w:rPr>
      </w:pPr>
    </w:p>
    <w:p w14:paraId="669CE335" w14:textId="77777777" w:rsidR="00AF3091" w:rsidRDefault="007E46AA">
      <w:pPr>
        <w:pStyle w:val="BodyText"/>
        <w:spacing w:before="10"/>
        <w:ind w:left="0"/>
        <w:jc w:val="left"/>
        <w:rPr>
          <w:b/>
          <w:sz w:val="17"/>
        </w:rPr>
      </w:pPr>
      <w:r>
        <w:rPr>
          <w:noProof/>
        </w:rPr>
        <w:drawing>
          <wp:anchor distT="0" distB="0" distL="0" distR="0" simplePos="0" relativeHeight="13" behindDoc="0" locked="0" layoutInCell="1" allowOverlap="1" wp14:anchorId="7FF9BAE8" wp14:editId="2A8455BC">
            <wp:simplePos x="0" y="0"/>
            <wp:positionH relativeFrom="page">
              <wp:posOffset>734501</wp:posOffset>
            </wp:positionH>
            <wp:positionV relativeFrom="paragraph">
              <wp:posOffset>155264</wp:posOffset>
            </wp:positionV>
            <wp:extent cx="8302930" cy="430853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8302930" cy="4308538"/>
                    </a:xfrm>
                    <a:prstGeom prst="rect">
                      <a:avLst/>
                    </a:prstGeom>
                  </pic:spPr>
                </pic:pic>
              </a:graphicData>
            </a:graphic>
          </wp:anchor>
        </w:drawing>
      </w:r>
    </w:p>
    <w:p w14:paraId="2BC552E1" w14:textId="77777777" w:rsidR="00AF3091" w:rsidRDefault="00AF3091">
      <w:pPr>
        <w:rPr>
          <w:sz w:val="17"/>
        </w:rPr>
        <w:sectPr w:rsidR="00AF3091">
          <w:headerReference w:type="default" r:id="rId13"/>
          <w:footerReference w:type="default" r:id="rId14"/>
          <w:pgSz w:w="16850" w:h="11920" w:orient="landscape"/>
          <w:pgMar w:top="1180" w:right="2300" w:bottom="720" w:left="740" w:header="497" w:footer="523" w:gutter="0"/>
          <w:pgNumType w:start="56"/>
          <w:cols w:space="720"/>
        </w:sectPr>
      </w:pPr>
    </w:p>
    <w:p w14:paraId="4C09476C" w14:textId="77777777" w:rsidR="00AF3091" w:rsidRDefault="00AF3091">
      <w:pPr>
        <w:pStyle w:val="BodyText"/>
        <w:ind w:left="0"/>
        <w:jc w:val="left"/>
        <w:rPr>
          <w:rFonts w:ascii="Times New Roman"/>
          <w:sz w:val="20"/>
        </w:rPr>
      </w:pPr>
    </w:p>
    <w:p w14:paraId="1B05D13B" w14:textId="77777777" w:rsidR="00AF3091" w:rsidRDefault="00AF3091">
      <w:pPr>
        <w:pStyle w:val="BodyText"/>
        <w:ind w:left="0"/>
        <w:jc w:val="left"/>
        <w:rPr>
          <w:rFonts w:ascii="Times New Roman"/>
          <w:sz w:val="20"/>
        </w:rPr>
      </w:pPr>
    </w:p>
    <w:p w14:paraId="4938737D" w14:textId="77777777" w:rsidR="00AF3091" w:rsidRDefault="00AF3091">
      <w:pPr>
        <w:pStyle w:val="BodyText"/>
        <w:ind w:left="0"/>
        <w:jc w:val="left"/>
        <w:rPr>
          <w:rFonts w:ascii="Times New Roman"/>
          <w:sz w:val="20"/>
        </w:rPr>
      </w:pPr>
    </w:p>
    <w:p w14:paraId="15B35EF3" w14:textId="77777777" w:rsidR="00AF3091" w:rsidRDefault="00AF3091">
      <w:pPr>
        <w:pStyle w:val="BodyText"/>
        <w:ind w:left="0"/>
        <w:jc w:val="left"/>
        <w:rPr>
          <w:rFonts w:ascii="Times New Roman"/>
          <w:sz w:val="20"/>
        </w:rPr>
      </w:pPr>
    </w:p>
    <w:p w14:paraId="1D4E5045" w14:textId="77777777" w:rsidR="00AF3091" w:rsidRDefault="00AF3091">
      <w:pPr>
        <w:pStyle w:val="BodyText"/>
        <w:ind w:left="0"/>
        <w:jc w:val="left"/>
        <w:rPr>
          <w:rFonts w:ascii="Times New Roman"/>
          <w:sz w:val="20"/>
        </w:rPr>
      </w:pPr>
    </w:p>
    <w:p w14:paraId="606A1F30" w14:textId="77777777" w:rsidR="00AF3091" w:rsidRDefault="00AF3091">
      <w:pPr>
        <w:pStyle w:val="BodyText"/>
        <w:spacing w:before="7"/>
        <w:ind w:left="0"/>
        <w:jc w:val="left"/>
        <w:rPr>
          <w:rFonts w:ascii="Times New Roman"/>
        </w:rPr>
      </w:pPr>
    </w:p>
    <w:p w14:paraId="623B5026" w14:textId="77777777" w:rsidR="00AF3091" w:rsidRDefault="007E46AA">
      <w:pPr>
        <w:pStyle w:val="BodyText"/>
        <w:ind w:left="464"/>
        <w:jc w:val="left"/>
        <w:rPr>
          <w:rFonts w:ascii="Times New Roman"/>
          <w:sz w:val="20"/>
        </w:rPr>
      </w:pPr>
      <w:r>
        <w:rPr>
          <w:rFonts w:ascii="Times New Roman"/>
          <w:noProof/>
          <w:sz w:val="20"/>
        </w:rPr>
        <w:drawing>
          <wp:inline distT="0" distB="0" distL="0" distR="0" wp14:anchorId="31D9E617" wp14:editId="0F5CBD33">
            <wp:extent cx="7920797" cy="408051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7920797" cy="4080510"/>
                    </a:xfrm>
                    <a:prstGeom prst="rect">
                      <a:avLst/>
                    </a:prstGeom>
                  </pic:spPr>
                </pic:pic>
              </a:graphicData>
            </a:graphic>
          </wp:inline>
        </w:drawing>
      </w:r>
    </w:p>
    <w:sectPr w:rsidR="00AF3091">
      <w:pgSz w:w="16850" w:h="11920" w:orient="landscape"/>
      <w:pgMar w:top="1180" w:right="2300" w:bottom="720" w:left="740" w:header="497"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895C6" w14:textId="77777777" w:rsidR="00DB62C7" w:rsidRDefault="00DB62C7">
      <w:r>
        <w:separator/>
      </w:r>
    </w:p>
  </w:endnote>
  <w:endnote w:type="continuationSeparator" w:id="0">
    <w:p w14:paraId="4EB2CA8A" w14:textId="77777777" w:rsidR="00DB62C7" w:rsidRDefault="00DB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16ED" w14:textId="74D9DAC6" w:rsidR="004F7BC7" w:rsidRDefault="004F7BC7">
    <w:pPr>
      <w:pStyle w:val="BodyText"/>
      <w:spacing w:line="14" w:lineRule="auto"/>
      <w:ind w:left="0"/>
      <w:jc w:val="left"/>
      <w:rPr>
        <w:sz w:val="14"/>
      </w:rPr>
    </w:pPr>
    <w:r>
      <w:rPr>
        <w:noProof/>
      </w:rPr>
      <mc:AlternateContent>
        <mc:Choice Requires="wps">
          <w:drawing>
            <wp:anchor distT="0" distB="0" distL="114300" distR="114300" simplePos="0" relativeHeight="503286104" behindDoc="1" locked="0" layoutInCell="1" allowOverlap="1" wp14:anchorId="3FCD3B5E" wp14:editId="001D0873">
              <wp:simplePos x="0" y="0"/>
              <wp:positionH relativeFrom="page">
                <wp:posOffset>3228975</wp:posOffset>
              </wp:positionH>
              <wp:positionV relativeFrom="page">
                <wp:posOffset>10222230</wp:posOffset>
              </wp:positionV>
              <wp:extent cx="1105535" cy="167640"/>
              <wp:effectExtent l="0" t="1905"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AED9" w14:textId="77777777" w:rsidR="004F7BC7" w:rsidRDefault="004F7BC7">
                          <w:pPr>
                            <w:spacing w:before="13"/>
                            <w:ind w:left="20"/>
                            <w:rPr>
                              <w:b/>
                              <w:sz w:val="20"/>
                            </w:rPr>
                          </w:pPr>
                          <w:r>
                            <w:rPr>
                              <w:b/>
                              <w:sz w:val="20"/>
                            </w:rPr>
                            <w:t>SHDC.125/2019(3)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D3B5E" id="_x0000_t202" coordsize="21600,21600" o:spt="202" path="m,l,21600r21600,l21600,xe">
              <v:stroke joinstyle="miter"/>
              <v:path gradientshapeok="t" o:connecttype="rect"/>
            </v:shapetype>
            <v:shape id="_x0000_s1028" type="#_x0000_t202" style="position:absolute;margin-left:254.25pt;margin-top:804.9pt;width:87.05pt;height:13.2pt;z-index:-30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" filled="f" stroked="f">
              <v:textbox inset="0,0,0,0">
                <w:txbxContent>
                  <w:p w14:paraId="4379AED9" w14:textId="77777777" w:rsidR="004F7BC7" w:rsidRDefault="004F7BC7">
                    <w:pPr>
                      <w:spacing w:before="13"/>
                      <w:ind w:left="20"/>
                      <w:rPr>
                        <w:b/>
                        <w:sz w:val="20"/>
                      </w:rPr>
                    </w:pPr>
                    <w:r>
                      <w:rPr>
                        <w:b/>
                        <w:sz w:val="20"/>
                      </w:rPr>
                      <w:t>SHDC.125/2019(3)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9D18" w14:textId="6806870B" w:rsidR="004F7BC7" w:rsidRDefault="004F7BC7">
    <w:pPr>
      <w:pStyle w:val="BodyText"/>
      <w:spacing w:line="14" w:lineRule="auto"/>
      <w:ind w:left="0"/>
      <w:jc w:val="left"/>
      <w:rPr>
        <w:sz w:val="20"/>
      </w:rPr>
    </w:pPr>
    <w:r>
      <w:rPr>
        <w:noProof/>
      </w:rPr>
      <mc:AlternateContent>
        <mc:Choice Requires="wps">
          <w:drawing>
            <wp:anchor distT="0" distB="0" distL="114300" distR="114300" simplePos="0" relativeHeight="503286152" behindDoc="1" locked="0" layoutInCell="1" allowOverlap="1" wp14:anchorId="1292BF54" wp14:editId="7BA0EF3A">
              <wp:simplePos x="0" y="0"/>
              <wp:positionH relativeFrom="page">
                <wp:posOffset>4794250</wp:posOffset>
              </wp:positionH>
              <wp:positionV relativeFrom="page">
                <wp:posOffset>7091680</wp:posOffset>
              </wp:positionV>
              <wp:extent cx="1105535" cy="167640"/>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E9659" w14:textId="77777777" w:rsidR="004F7BC7" w:rsidRDefault="004F7BC7">
                          <w:pPr>
                            <w:spacing w:before="13"/>
                            <w:ind w:left="20"/>
                            <w:rPr>
                              <w:b/>
                              <w:sz w:val="20"/>
                            </w:rPr>
                          </w:pPr>
                          <w:r>
                            <w:rPr>
                              <w:b/>
                              <w:sz w:val="20"/>
                            </w:rPr>
                            <w:t>SHDC.125/2019(3)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2BF54" id="_x0000_t202" coordsize="21600,21600" o:spt="202" path="m,l,21600r21600,l21600,xe">
              <v:stroke joinstyle="miter"/>
              <v:path gradientshapeok="t" o:connecttype="rect"/>
            </v:shapetype>
            <v:shape id="Text Box 1" o:spid="_x0000_s1030" type="#_x0000_t202" style="position:absolute;margin-left:377.5pt;margin-top:558.4pt;width:87.05pt;height:13.2pt;z-index:-30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" filled="f" stroked="f">
              <v:textbox inset="0,0,0,0">
                <w:txbxContent>
                  <w:p w14:paraId="5D8E9659" w14:textId="77777777" w:rsidR="004F7BC7" w:rsidRDefault="004F7BC7">
                    <w:pPr>
                      <w:spacing w:before="13"/>
                      <w:ind w:left="20"/>
                      <w:rPr>
                        <w:b/>
                        <w:sz w:val="20"/>
                      </w:rPr>
                    </w:pPr>
                    <w:r>
                      <w:rPr>
                        <w:b/>
                        <w:sz w:val="20"/>
                      </w:rPr>
                      <w:t>SHDC.125/2019(3)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8C79" w14:textId="77777777" w:rsidR="00DB62C7" w:rsidRDefault="00DB62C7">
      <w:r>
        <w:separator/>
      </w:r>
    </w:p>
  </w:footnote>
  <w:footnote w:type="continuationSeparator" w:id="0">
    <w:p w14:paraId="298D3B5D" w14:textId="77777777" w:rsidR="00DB62C7" w:rsidRDefault="00DB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4B2D" w14:textId="1B98B7EB" w:rsidR="004F7BC7" w:rsidRDefault="004F7BC7">
    <w:pPr>
      <w:pStyle w:val="BodyText"/>
      <w:spacing w:line="14" w:lineRule="auto"/>
      <w:ind w:left="0"/>
      <w:jc w:val="left"/>
      <w:rPr>
        <w:sz w:val="20"/>
      </w:rPr>
    </w:pPr>
    <w:r>
      <w:rPr>
        <w:noProof/>
      </w:rPr>
      <mc:AlternateContent>
        <mc:Choice Requires="wps">
          <w:drawing>
            <wp:anchor distT="0" distB="0" distL="114300" distR="114300" simplePos="0" relativeHeight="503286080" behindDoc="1" locked="0" layoutInCell="1" allowOverlap="1" wp14:anchorId="1E23003F" wp14:editId="27059102">
              <wp:simplePos x="0" y="0"/>
              <wp:positionH relativeFrom="page">
                <wp:posOffset>3684270</wp:posOffset>
              </wp:positionH>
              <wp:positionV relativeFrom="page">
                <wp:posOffset>302895</wp:posOffset>
              </wp:positionV>
              <wp:extent cx="193675" cy="1676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A94BF" w14:textId="77777777" w:rsidR="004F7BC7" w:rsidRDefault="004F7BC7">
                          <w:pPr>
                            <w:spacing w:before="13"/>
                            <w:ind w:left="40"/>
                            <w:rPr>
                              <w:b/>
                              <w:sz w:val="20"/>
                            </w:rPr>
                          </w:pPr>
                          <w:r>
                            <w:fldChar w:fldCharType="begin"/>
                          </w:r>
                          <w:r>
                            <w:rPr>
                              <w:b/>
                              <w:sz w:val="20"/>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3003F" id="_x0000_t202" coordsize="21600,21600" o:spt="202" path="m,l,21600r21600,l21600,xe">
              <v:stroke joinstyle="miter"/>
              <v:path gradientshapeok="t" o:connecttype="rect"/>
            </v:shapetype>
            <v:shape id="Text Box 4" o:spid="_x0000_s1027" type="#_x0000_t202" style="position:absolute;margin-left:290.1pt;margin-top:23.85pt;width:15.25pt;height:13.2pt;z-index:-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oKrQIAAKg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" filled="f" stroked="f">
              <v:textbox inset="0,0,0,0">
                <w:txbxContent>
                  <w:p w14:paraId="2E9A94BF" w14:textId="77777777" w:rsidR="004F7BC7" w:rsidRDefault="004F7BC7">
                    <w:pPr>
                      <w:spacing w:before="13"/>
                      <w:ind w:left="40"/>
                      <w:rPr>
                        <w:b/>
                        <w:sz w:val="20"/>
                      </w:rPr>
                    </w:pPr>
                    <w:r>
                      <w:fldChar w:fldCharType="begin"/>
                    </w:r>
                    <w:r>
                      <w:rPr>
                        <w:b/>
                        <w:sz w:val="20"/>
                      </w:rPr>
                      <w:instrText xml:space="preserve"> PAGE </w:instrText>
                    </w:r>
                    <w:r>
                      <w:fldChar w:fldCharType="separate"/>
                    </w:r>
                    <w:r>
                      <w:t>30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FDCFA" w14:textId="18E37D5A" w:rsidR="004F7BC7" w:rsidRDefault="004F7BC7">
    <w:pPr>
      <w:pStyle w:val="BodyText"/>
      <w:spacing w:line="14" w:lineRule="auto"/>
      <w:ind w:left="0"/>
      <w:jc w:val="left"/>
      <w:rPr>
        <w:sz w:val="20"/>
      </w:rPr>
    </w:pPr>
    <w:r>
      <w:rPr>
        <w:noProof/>
      </w:rPr>
      <mc:AlternateContent>
        <mc:Choice Requires="wps">
          <w:drawing>
            <wp:anchor distT="0" distB="0" distL="114300" distR="114300" simplePos="0" relativeHeight="503286128" behindDoc="1" locked="0" layoutInCell="1" allowOverlap="1" wp14:anchorId="3F6B4DC1" wp14:editId="5DDD967F">
              <wp:simplePos x="0" y="0"/>
              <wp:positionH relativeFrom="page">
                <wp:posOffset>5250815</wp:posOffset>
              </wp:positionH>
              <wp:positionV relativeFrom="page">
                <wp:posOffset>302895</wp:posOffset>
              </wp:positionV>
              <wp:extent cx="192405" cy="167640"/>
              <wp:effectExtent l="254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CF89B" w14:textId="77777777" w:rsidR="004F7BC7" w:rsidRDefault="004F7BC7">
                          <w:pPr>
                            <w:spacing w:before="13"/>
                            <w:ind w:left="40"/>
                            <w:rPr>
                              <w:b/>
                              <w:sz w:val="20"/>
                            </w:rPr>
                          </w:pPr>
                          <w:r>
                            <w:fldChar w:fldCharType="begin"/>
                          </w:r>
                          <w:r>
                            <w:rPr>
                              <w:b/>
                              <w:sz w:val="20"/>
                            </w:rPr>
                            <w:instrText xml:space="preserve"> PAGE </w:instrText>
                          </w:r>
                          <w:r>
                            <w:fldChar w:fldCharType="separate"/>
                          </w:r>
                          <w: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B4DC1" id="_x0000_t202" coordsize="21600,21600" o:spt="202" path="m,l,21600r21600,l21600,xe">
              <v:stroke joinstyle="miter"/>
              <v:path gradientshapeok="t" o:connecttype="rect"/>
            </v:shapetype>
            <v:shape id="Text Box 2" o:spid="_x0000_s1029" type="#_x0000_t202" style="position:absolute;margin-left:413.45pt;margin-top:23.85pt;width:15.15pt;height:13.2pt;z-index:-3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" filled="f" stroked="f">
              <v:textbox inset="0,0,0,0">
                <w:txbxContent>
                  <w:p w14:paraId="561CF89B" w14:textId="77777777" w:rsidR="004F7BC7" w:rsidRDefault="004F7BC7">
                    <w:pPr>
                      <w:spacing w:before="13"/>
                      <w:ind w:left="40"/>
                      <w:rPr>
                        <w:b/>
                        <w:sz w:val="20"/>
                      </w:rPr>
                    </w:pPr>
                    <w:r>
                      <w:fldChar w:fldCharType="begin"/>
                    </w:r>
                    <w:r>
                      <w:rPr>
                        <w:b/>
                        <w:sz w:val="20"/>
                      </w:rPr>
                      <w:instrText xml:space="preserve"> PAGE </w:instrText>
                    </w:r>
                    <w:r>
                      <w:fldChar w:fldCharType="separate"/>
                    </w:r>
                    <w:r>
                      <w:t>56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A74"/>
    <w:multiLevelType w:val="hybridMultilevel"/>
    <w:tmpl w:val="4EA6883E"/>
    <w:lvl w:ilvl="0" w:tplc="15D83F1A">
      <w:numFmt w:val="bullet"/>
      <w:lvlText w:val=""/>
      <w:lvlJc w:val="left"/>
      <w:pPr>
        <w:ind w:left="287" w:hanging="176"/>
      </w:pPr>
      <w:rPr>
        <w:rFonts w:ascii="Symbol" w:eastAsia="Symbol" w:hAnsi="Symbol" w:cs="Symbol" w:hint="default"/>
        <w:w w:val="100"/>
        <w:sz w:val="24"/>
        <w:szCs w:val="24"/>
      </w:rPr>
    </w:lvl>
    <w:lvl w:ilvl="1" w:tplc="5B901742">
      <w:numFmt w:val="bullet"/>
      <w:lvlText w:val=""/>
      <w:lvlJc w:val="left"/>
      <w:pPr>
        <w:ind w:left="570" w:hanging="284"/>
      </w:pPr>
      <w:rPr>
        <w:rFonts w:ascii="Symbol" w:eastAsia="Symbol" w:hAnsi="Symbol" w:cs="Symbol" w:hint="default"/>
        <w:w w:val="100"/>
        <w:sz w:val="24"/>
        <w:szCs w:val="24"/>
      </w:rPr>
    </w:lvl>
    <w:lvl w:ilvl="2" w:tplc="804EBD3A">
      <w:numFmt w:val="bullet"/>
      <w:lvlText w:val="•"/>
      <w:lvlJc w:val="left"/>
      <w:pPr>
        <w:ind w:left="1127" w:hanging="284"/>
      </w:pPr>
      <w:rPr>
        <w:rFonts w:hint="default"/>
      </w:rPr>
    </w:lvl>
    <w:lvl w:ilvl="3" w:tplc="CC046CCA">
      <w:numFmt w:val="bullet"/>
      <w:lvlText w:val="•"/>
      <w:lvlJc w:val="left"/>
      <w:pPr>
        <w:ind w:left="1674" w:hanging="284"/>
      </w:pPr>
      <w:rPr>
        <w:rFonts w:hint="default"/>
      </w:rPr>
    </w:lvl>
    <w:lvl w:ilvl="4" w:tplc="EDAEC09A">
      <w:numFmt w:val="bullet"/>
      <w:lvlText w:val="•"/>
      <w:lvlJc w:val="left"/>
      <w:pPr>
        <w:ind w:left="2222" w:hanging="284"/>
      </w:pPr>
      <w:rPr>
        <w:rFonts w:hint="default"/>
      </w:rPr>
    </w:lvl>
    <w:lvl w:ilvl="5" w:tplc="614AB904">
      <w:numFmt w:val="bullet"/>
      <w:lvlText w:val="•"/>
      <w:lvlJc w:val="left"/>
      <w:pPr>
        <w:ind w:left="2769" w:hanging="284"/>
      </w:pPr>
      <w:rPr>
        <w:rFonts w:hint="default"/>
      </w:rPr>
    </w:lvl>
    <w:lvl w:ilvl="6" w:tplc="46EC3B9C">
      <w:numFmt w:val="bullet"/>
      <w:lvlText w:val="•"/>
      <w:lvlJc w:val="left"/>
      <w:pPr>
        <w:ind w:left="3316" w:hanging="284"/>
      </w:pPr>
      <w:rPr>
        <w:rFonts w:hint="default"/>
      </w:rPr>
    </w:lvl>
    <w:lvl w:ilvl="7" w:tplc="17A68C48">
      <w:numFmt w:val="bullet"/>
      <w:lvlText w:val="•"/>
      <w:lvlJc w:val="left"/>
      <w:pPr>
        <w:ind w:left="3864" w:hanging="284"/>
      </w:pPr>
      <w:rPr>
        <w:rFonts w:hint="default"/>
      </w:rPr>
    </w:lvl>
    <w:lvl w:ilvl="8" w:tplc="23AE1036">
      <w:numFmt w:val="bullet"/>
      <w:lvlText w:val="•"/>
      <w:lvlJc w:val="left"/>
      <w:pPr>
        <w:ind w:left="4411" w:hanging="284"/>
      </w:pPr>
      <w:rPr>
        <w:rFonts w:hint="default"/>
      </w:rPr>
    </w:lvl>
  </w:abstractNum>
  <w:abstractNum w:abstractNumId="1" w15:restartNumberingAfterBreak="0">
    <w:nsid w:val="10437AB9"/>
    <w:multiLevelType w:val="hybridMultilevel"/>
    <w:tmpl w:val="DD2EB084"/>
    <w:lvl w:ilvl="0" w:tplc="581A45D6">
      <w:numFmt w:val="bullet"/>
      <w:lvlText w:val=""/>
      <w:lvlJc w:val="left"/>
      <w:pPr>
        <w:ind w:left="333" w:hanging="240"/>
      </w:pPr>
      <w:rPr>
        <w:rFonts w:ascii="Symbol" w:eastAsia="Symbol" w:hAnsi="Symbol" w:cs="Symbol" w:hint="default"/>
        <w:w w:val="100"/>
        <w:sz w:val="24"/>
        <w:szCs w:val="24"/>
      </w:rPr>
    </w:lvl>
    <w:lvl w:ilvl="1" w:tplc="84A8923A">
      <w:numFmt w:val="bullet"/>
      <w:lvlText w:val="•"/>
      <w:lvlJc w:val="left"/>
      <w:pPr>
        <w:ind w:left="769" w:hanging="240"/>
      </w:pPr>
      <w:rPr>
        <w:rFonts w:hint="default"/>
      </w:rPr>
    </w:lvl>
    <w:lvl w:ilvl="2" w:tplc="5CB4DFC8">
      <w:numFmt w:val="bullet"/>
      <w:lvlText w:val="•"/>
      <w:lvlJc w:val="left"/>
      <w:pPr>
        <w:ind w:left="1199" w:hanging="240"/>
      </w:pPr>
      <w:rPr>
        <w:rFonts w:hint="default"/>
      </w:rPr>
    </w:lvl>
    <w:lvl w:ilvl="3" w:tplc="B63E1806">
      <w:numFmt w:val="bullet"/>
      <w:lvlText w:val="•"/>
      <w:lvlJc w:val="left"/>
      <w:pPr>
        <w:ind w:left="1629" w:hanging="240"/>
      </w:pPr>
      <w:rPr>
        <w:rFonts w:hint="default"/>
      </w:rPr>
    </w:lvl>
    <w:lvl w:ilvl="4" w:tplc="F71443E6">
      <w:numFmt w:val="bullet"/>
      <w:lvlText w:val="•"/>
      <w:lvlJc w:val="left"/>
      <w:pPr>
        <w:ind w:left="2059" w:hanging="240"/>
      </w:pPr>
      <w:rPr>
        <w:rFonts w:hint="default"/>
      </w:rPr>
    </w:lvl>
    <w:lvl w:ilvl="5" w:tplc="19CC2D6C">
      <w:numFmt w:val="bullet"/>
      <w:lvlText w:val="•"/>
      <w:lvlJc w:val="left"/>
      <w:pPr>
        <w:ind w:left="2489" w:hanging="240"/>
      </w:pPr>
      <w:rPr>
        <w:rFonts w:hint="default"/>
      </w:rPr>
    </w:lvl>
    <w:lvl w:ilvl="6" w:tplc="0C36CBA0">
      <w:numFmt w:val="bullet"/>
      <w:lvlText w:val="•"/>
      <w:lvlJc w:val="left"/>
      <w:pPr>
        <w:ind w:left="2919" w:hanging="240"/>
      </w:pPr>
      <w:rPr>
        <w:rFonts w:hint="default"/>
      </w:rPr>
    </w:lvl>
    <w:lvl w:ilvl="7" w:tplc="6C2C5F0A">
      <w:numFmt w:val="bullet"/>
      <w:lvlText w:val="•"/>
      <w:lvlJc w:val="left"/>
      <w:pPr>
        <w:ind w:left="3349" w:hanging="240"/>
      </w:pPr>
      <w:rPr>
        <w:rFonts w:hint="default"/>
      </w:rPr>
    </w:lvl>
    <w:lvl w:ilvl="8" w:tplc="8DC8BC42">
      <w:numFmt w:val="bullet"/>
      <w:lvlText w:val="•"/>
      <w:lvlJc w:val="left"/>
      <w:pPr>
        <w:ind w:left="3779" w:hanging="240"/>
      </w:pPr>
      <w:rPr>
        <w:rFonts w:hint="default"/>
      </w:rPr>
    </w:lvl>
  </w:abstractNum>
  <w:abstractNum w:abstractNumId="2" w15:restartNumberingAfterBreak="0">
    <w:nsid w:val="1215564C"/>
    <w:multiLevelType w:val="hybridMultilevel"/>
    <w:tmpl w:val="B3A205AC"/>
    <w:lvl w:ilvl="0" w:tplc="1996FD5A">
      <w:numFmt w:val="bullet"/>
      <w:lvlText w:val=""/>
      <w:lvlJc w:val="left"/>
      <w:pPr>
        <w:ind w:left="270" w:hanging="159"/>
      </w:pPr>
      <w:rPr>
        <w:rFonts w:ascii="Symbol" w:eastAsia="Symbol" w:hAnsi="Symbol" w:cs="Symbol" w:hint="default"/>
        <w:w w:val="100"/>
        <w:sz w:val="24"/>
        <w:szCs w:val="24"/>
      </w:rPr>
    </w:lvl>
    <w:lvl w:ilvl="1" w:tplc="2222BBCA">
      <w:numFmt w:val="bullet"/>
      <w:lvlText w:val="•"/>
      <w:lvlJc w:val="left"/>
      <w:pPr>
        <w:ind w:left="802" w:hanging="159"/>
      </w:pPr>
      <w:rPr>
        <w:rFonts w:hint="default"/>
      </w:rPr>
    </w:lvl>
    <w:lvl w:ilvl="2" w:tplc="E3A00AE6">
      <w:numFmt w:val="bullet"/>
      <w:lvlText w:val="•"/>
      <w:lvlJc w:val="left"/>
      <w:pPr>
        <w:ind w:left="1325" w:hanging="159"/>
      </w:pPr>
      <w:rPr>
        <w:rFonts w:hint="default"/>
      </w:rPr>
    </w:lvl>
    <w:lvl w:ilvl="3" w:tplc="997A4972">
      <w:numFmt w:val="bullet"/>
      <w:lvlText w:val="•"/>
      <w:lvlJc w:val="left"/>
      <w:pPr>
        <w:ind w:left="1847" w:hanging="159"/>
      </w:pPr>
      <w:rPr>
        <w:rFonts w:hint="default"/>
      </w:rPr>
    </w:lvl>
    <w:lvl w:ilvl="4" w:tplc="1AC2F8B8">
      <w:numFmt w:val="bullet"/>
      <w:lvlText w:val="•"/>
      <w:lvlJc w:val="left"/>
      <w:pPr>
        <w:ind w:left="2370" w:hanging="159"/>
      </w:pPr>
      <w:rPr>
        <w:rFonts w:hint="default"/>
      </w:rPr>
    </w:lvl>
    <w:lvl w:ilvl="5" w:tplc="47167CEA">
      <w:numFmt w:val="bullet"/>
      <w:lvlText w:val="•"/>
      <w:lvlJc w:val="left"/>
      <w:pPr>
        <w:ind w:left="2893" w:hanging="159"/>
      </w:pPr>
      <w:rPr>
        <w:rFonts w:hint="default"/>
      </w:rPr>
    </w:lvl>
    <w:lvl w:ilvl="6" w:tplc="9634BB4C">
      <w:numFmt w:val="bullet"/>
      <w:lvlText w:val="•"/>
      <w:lvlJc w:val="left"/>
      <w:pPr>
        <w:ind w:left="3415" w:hanging="159"/>
      </w:pPr>
      <w:rPr>
        <w:rFonts w:hint="default"/>
      </w:rPr>
    </w:lvl>
    <w:lvl w:ilvl="7" w:tplc="FE580CA2">
      <w:numFmt w:val="bullet"/>
      <w:lvlText w:val="•"/>
      <w:lvlJc w:val="left"/>
      <w:pPr>
        <w:ind w:left="3938" w:hanging="159"/>
      </w:pPr>
      <w:rPr>
        <w:rFonts w:hint="default"/>
      </w:rPr>
    </w:lvl>
    <w:lvl w:ilvl="8" w:tplc="25FC9700">
      <w:numFmt w:val="bullet"/>
      <w:lvlText w:val="•"/>
      <w:lvlJc w:val="left"/>
      <w:pPr>
        <w:ind w:left="4460" w:hanging="159"/>
      </w:pPr>
      <w:rPr>
        <w:rFonts w:hint="default"/>
      </w:rPr>
    </w:lvl>
  </w:abstractNum>
  <w:abstractNum w:abstractNumId="3" w15:restartNumberingAfterBreak="0">
    <w:nsid w:val="13D04BF0"/>
    <w:multiLevelType w:val="hybridMultilevel"/>
    <w:tmpl w:val="17C43902"/>
    <w:lvl w:ilvl="0" w:tplc="4F500C46">
      <w:start w:val="8"/>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D6605"/>
    <w:multiLevelType w:val="hybridMultilevel"/>
    <w:tmpl w:val="328A662C"/>
    <w:lvl w:ilvl="0" w:tplc="3D0E9ECA">
      <w:start w:val="1"/>
      <w:numFmt w:val="decimal"/>
      <w:lvlText w:val="%1"/>
      <w:lvlJc w:val="left"/>
      <w:pPr>
        <w:ind w:left="1211" w:hanging="723"/>
      </w:pPr>
      <w:rPr>
        <w:rFonts w:ascii="Arial" w:eastAsia="Arial" w:hAnsi="Arial" w:cs="Arial" w:hint="default"/>
        <w:w w:val="98"/>
        <w:sz w:val="24"/>
        <w:szCs w:val="24"/>
      </w:rPr>
    </w:lvl>
    <w:lvl w:ilvl="1" w:tplc="16762842">
      <w:numFmt w:val="bullet"/>
      <w:lvlText w:val="•"/>
      <w:lvlJc w:val="left"/>
      <w:pPr>
        <w:ind w:left="2081" w:hanging="723"/>
      </w:pPr>
      <w:rPr>
        <w:rFonts w:hint="default"/>
      </w:rPr>
    </w:lvl>
    <w:lvl w:ilvl="2" w:tplc="E1BCA212">
      <w:numFmt w:val="bullet"/>
      <w:lvlText w:val="•"/>
      <w:lvlJc w:val="left"/>
      <w:pPr>
        <w:ind w:left="2942" w:hanging="723"/>
      </w:pPr>
      <w:rPr>
        <w:rFonts w:hint="default"/>
      </w:rPr>
    </w:lvl>
    <w:lvl w:ilvl="3" w:tplc="FD34572E">
      <w:numFmt w:val="bullet"/>
      <w:lvlText w:val="•"/>
      <w:lvlJc w:val="left"/>
      <w:pPr>
        <w:ind w:left="3803" w:hanging="723"/>
      </w:pPr>
      <w:rPr>
        <w:rFonts w:hint="default"/>
      </w:rPr>
    </w:lvl>
    <w:lvl w:ilvl="4" w:tplc="09DEFFF4">
      <w:numFmt w:val="bullet"/>
      <w:lvlText w:val="•"/>
      <w:lvlJc w:val="left"/>
      <w:pPr>
        <w:ind w:left="4664" w:hanging="723"/>
      </w:pPr>
      <w:rPr>
        <w:rFonts w:hint="default"/>
      </w:rPr>
    </w:lvl>
    <w:lvl w:ilvl="5" w:tplc="EAFEC32C">
      <w:numFmt w:val="bullet"/>
      <w:lvlText w:val="•"/>
      <w:lvlJc w:val="left"/>
      <w:pPr>
        <w:ind w:left="5525" w:hanging="723"/>
      </w:pPr>
      <w:rPr>
        <w:rFonts w:hint="default"/>
      </w:rPr>
    </w:lvl>
    <w:lvl w:ilvl="6" w:tplc="03C6FBFE">
      <w:numFmt w:val="bullet"/>
      <w:lvlText w:val="•"/>
      <w:lvlJc w:val="left"/>
      <w:pPr>
        <w:ind w:left="6386" w:hanging="723"/>
      </w:pPr>
      <w:rPr>
        <w:rFonts w:hint="default"/>
      </w:rPr>
    </w:lvl>
    <w:lvl w:ilvl="7" w:tplc="FA506C5A">
      <w:numFmt w:val="bullet"/>
      <w:lvlText w:val="•"/>
      <w:lvlJc w:val="left"/>
      <w:pPr>
        <w:ind w:left="7247" w:hanging="723"/>
      </w:pPr>
      <w:rPr>
        <w:rFonts w:hint="default"/>
      </w:rPr>
    </w:lvl>
    <w:lvl w:ilvl="8" w:tplc="2FA2B31E">
      <w:numFmt w:val="bullet"/>
      <w:lvlText w:val="•"/>
      <w:lvlJc w:val="left"/>
      <w:pPr>
        <w:ind w:left="8108" w:hanging="723"/>
      </w:pPr>
      <w:rPr>
        <w:rFonts w:hint="default"/>
      </w:rPr>
    </w:lvl>
  </w:abstractNum>
  <w:abstractNum w:abstractNumId="5" w15:restartNumberingAfterBreak="0">
    <w:nsid w:val="163F1DC8"/>
    <w:multiLevelType w:val="hybridMultilevel"/>
    <w:tmpl w:val="05025D0A"/>
    <w:lvl w:ilvl="0" w:tplc="F78C7FBA">
      <w:start w:val="1"/>
      <w:numFmt w:val="lowerLetter"/>
      <w:lvlText w:val="%1)"/>
      <w:lvlJc w:val="left"/>
      <w:pPr>
        <w:ind w:left="1080" w:hanging="360"/>
      </w:pPr>
      <w:rPr>
        <w:rFonts w:hint="default"/>
      </w:rPr>
    </w:lvl>
    <w:lvl w:ilvl="1" w:tplc="C024A384">
      <w:start w:val="1"/>
      <w:numFmt w:val="lowerLetter"/>
      <w:lvlText w:val="(%2)"/>
      <w:lvlJc w:val="left"/>
      <w:pPr>
        <w:ind w:left="1800" w:hanging="36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8F108CF"/>
    <w:multiLevelType w:val="hybridMultilevel"/>
    <w:tmpl w:val="355A3A0E"/>
    <w:lvl w:ilvl="0" w:tplc="9BACAF06">
      <w:numFmt w:val="bullet"/>
      <w:lvlText w:val=""/>
      <w:lvlJc w:val="left"/>
      <w:pPr>
        <w:ind w:left="333" w:hanging="240"/>
      </w:pPr>
      <w:rPr>
        <w:rFonts w:ascii="Symbol" w:eastAsia="Symbol" w:hAnsi="Symbol" w:cs="Symbol" w:hint="default"/>
        <w:w w:val="100"/>
        <w:sz w:val="24"/>
        <w:szCs w:val="24"/>
      </w:rPr>
    </w:lvl>
    <w:lvl w:ilvl="1" w:tplc="281AF436">
      <w:numFmt w:val="bullet"/>
      <w:lvlText w:val="•"/>
      <w:lvlJc w:val="left"/>
      <w:pPr>
        <w:ind w:left="769" w:hanging="240"/>
      </w:pPr>
      <w:rPr>
        <w:rFonts w:hint="default"/>
      </w:rPr>
    </w:lvl>
    <w:lvl w:ilvl="2" w:tplc="40CAD310">
      <w:numFmt w:val="bullet"/>
      <w:lvlText w:val="•"/>
      <w:lvlJc w:val="left"/>
      <w:pPr>
        <w:ind w:left="1199" w:hanging="240"/>
      </w:pPr>
      <w:rPr>
        <w:rFonts w:hint="default"/>
      </w:rPr>
    </w:lvl>
    <w:lvl w:ilvl="3" w:tplc="CBC61296">
      <w:numFmt w:val="bullet"/>
      <w:lvlText w:val="•"/>
      <w:lvlJc w:val="left"/>
      <w:pPr>
        <w:ind w:left="1629" w:hanging="240"/>
      </w:pPr>
      <w:rPr>
        <w:rFonts w:hint="default"/>
      </w:rPr>
    </w:lvl>
    <w:lvl w:ilvl="4" w:tplc="7018BD86">
      <w:numFmt w:val="bullet"/>
      <w:lvlText w:val="•"/>
      <w:lvlJc w:val="left"/>
      <w:pPr>
        <w:ind w:left="2059" w:hanging="240"/>
      </w:pPr>
      <w:rPr>
        <w:rFonts w:hint="default"/>
      </w:rPr>
    </w:lvl>
    <w:lvl w:ilvl="5" w:tplc="3D88EFB6">
      <w:numFmt w:val="bullet"/>
      <w:lvlText w:val="•"/>
      <w:lvlJc w:val="left"/>
      <w:pPr>
        <w:ind w:left="2489" w:hanging="240"/>
      </w:pPr>
      <w:rPr>
        <w:rFonts w:hint="default"/>
      </w:rPr>
    </w:lvl>
    <w:lvl w:ilvl="6" w:tplc="B16C0DA0">
      <w:numFmt w:val="bullet"/>
      <w:lvlText w:val="•"/>
      <w:lvlJc w:val="left"/>
      <w:pPr>
        <w:ind w:left="2919" w:hanging="240"/>
      </w:pPr>
      <w:rPr>
        <w:rFonts w:hint="default"/>
      </w:rPr>
    </w:lvl>
    <w:lvl w:ilvl="7" w:tplc="1CDEB5C6">
      <w:numFmt w:val="bullet"/>
      <w:lvlText w:val="•"/>
      <w:lvlJc w:val="left"/>
      <w:pPr>
        <w:ind w:left="3349" w:hanging="240"/>
      </w:pPr>
      <w:rPr>
        <w:rFonts w:hint="default"/>
      </w:rPr>
    </w:lvl>
    <w:lvl w:ilvl="8" w:tplc="F52C3C7C">
      <w:numFmt w:val="bullet"/>
      <w:lvlText w:val="•"/>
      <w:lvlJc w:val="left"/>
      <w:pPr>
        <w:ind w:left="3779" w:hanging="240"/>
      </w:pPr>
      <w:rPr>
        <w:rFonts w:hint="default"/>
      </w:rPr>
    </w:lvl>
  </w:abstractNum>
  <w:abstractNum w:abstractNumId="7" w15:restartNumberingAfterBreak="0">
    <w:nsid w:val="21FC049D"/>
    <w:multiLevelType w:val="hybridMultilevel"/>
    <w:tmpl w:val="4E98843C"/>
    <w:lvl w:ilvl="0" w:tplc="8048B37E">
      <w:numFmt w:val="bullet"/>
      <w:lvlText w:val=""/>
      <w:lvlJc w:val="left"/>
      <w:pPr>
        <w:ind w:left="287" w:hanging="284"/>
      </w:pPr>
      <w:rPr>
        <w:rFonts w:ascii="Symbol" w:eastAsia="Symbol" w:hAnsi="Symbol" w:cs="Symbol" w:hint="default"/>
        <w:w w:val="100"/>
        <w:sz w:val="24"/>
        <w:szCs w:val="24"/>
      </w:rPr>
    </w:lvl>
    <w:lvl w:ilvl="1" w:tplc="8A4AD804">
      <w:numFmt w:val="bullet"/>
      <w:lvlText w:val="•"/>
      <w:lvlJc w:val="left"/>
      <w:pPr>
        <w:ind w:left="802" w:hanging="284"/>
      </w:pPr>
      <w:rPr>
        <w:rFonts w:hint="default"/>
      </w:rPr>
    </w:lvl>
    <w:lvl w:ilvl="2" w:tplc="B4244362">
      <w:numFmt w:val="bullet"/>
      <w:lvlText w:val="•"/>
      <w:lvlJc w:val="left"/>
      <w:pPr>
        <w:ind w:left="1325" w:hanging="284"/>
      </w:pPr>
      <w:rPr>
        <w:rFonts w:hint="default"/>
      </w:rPr>
    </w:lvl>
    <w:lvl w:ilvl="3" w:tplc="90B87B6C">
      <w:numFmt w:val="bullet"/>
      <w:lvlText w:val="•"/>
      <w:lvlJc w:val="left"/>
      <w:pPr>
        <w:ind w:left="1847" w:hanging="284"/>
      </w:pPr>
      <w:rPr>
        <w:rFonts w:hint="default"/>
      </w:rPr>
    </w:lvl>
    <w:lvl w:ilvl="4" w:tplc="6E02AC94">
      <w:numFmt w:val="bullet"/>
      <w:lvlText w:val="•"/>
      <w:lvlJc w:val="left"/>
      <w:pPr>
        <w:ind w:left="2370" w:hanging="284"/>
      </w:pPr>
      <w:rPr>
        <w:rFonts w:hint="default"/>
      </w:rPr>
    </w:lvl>
    <w:lvl w:ilvl="5" w:tplc="476413C2">
      <w:numFmt w:val="bullet"/>
      <w:lvlText w:val="•"/>
      <w:lvlJc w:val="left"/>
      <w:pPr>
        <w:ind w:left="2893" w:hanging="284"/>
      </w:pPr>
      <w:rPr>
        <w:rFonts w:hint="default"/>
      </w:rPr>
    </w:lvl>
    <w:lvl w:ilvl="6" w:tplc="5B6EE604">
      <w:numFmt w:val="bullet"/>
      <w:lvlText w:val="•"/>
      <w:lvlJc w:val="left"/>
      <w:pPr>
        <w:ind w:left="3415" w:hanging="284"/>
      </w:pPr>
      <w:rPr>
        <w:rFonts w:hint="default"/>
      </w:rPr>
    </w:lvl>
    <w:lvl w:ilvl="7" w:tplc="B560B474">
      <w:numFmt w:val="bullet"/>
      <w:lvlText w:val="•"/>
      <w:lvlJc w:val="left"/>
      <w:pPr>
        <w:ind w:left="3938" w:hanging="284"/>
      </w:pPr>
      <w:rPr>
        <w:rFonts w:hint="default"/>
      </w:rPr>
    </w:lvl>
    <w:lvl w:ilvl="8" w:tplc="38D47954">
      <w:numFmt w:val="bullet"/>
      <w:lvlText w:val="•"/>
      <w:lvlJc w:val="left"/>
      <w:pPr>
        <w:ind w:left="4460" w:hanging="284"/>
      </w:pPr>
      <w:rPr>
        <w:rFonts w:hint="default"/>
      </w:rPr>
    </w:lvl>
  </w:abstractNum>
  <w:abstractNum w:abstractNumId="8" w15:restartNumberingAfterBreak="0">
    <w:nsid w:val="2749584F"/>
    <w:multiLevelType w:val="hybridMultilevel"/>
    <w:tmpl w:val="309C5152"/>
    <w:lvl w:ilvl="0" w:tplc="151080F2">
      <w:numFmt w:val="bullet"/>
      <w:lvlText w:val=""/>
      <w:lvlJc w:val="left"/>
      <w:pPr>
        <w:ind w:left="333" w:hanging="221"/>
      </w:pPr>
      <w:rPr>
        <w:rFonts w:ascii="Symbol" w:eastAsia="Symbol" w:hAnsi="Symbol" w:cs="Symbol" w:hint="default"/>
        <w:w w:val="100"/>
        <w:sz w:val="24"/>
        <w:szCs w:val="24"/>
      </w:rPr>
    </w:lvl>
    <w:lvl w:ilvl="1" w:tplc="34AAC9A8">
      <w:numFmt w:val="bullet"/>
      <w:lvlText w:val="•"/>
      <w:lvlJc w:val="left"/>
      <w:pPr>
        <w:ind w:left="856" w:hanging="221"/>
      </w:pPr>
      <w:rPr>
        <w:rFonts w:hint="default"/>
      </w:rPr>
    </w:lvl>
    <w:lvl w:ilvl="2" w:tplc="A9C8E4DC">
      <w:numFmt w:val="bullet"/>
      <w:lvlText w:val="•"/>
      <w:lvlJc w:val="left"/>
      <w:pPr>
        <w:ind w:left="1373" w:hanging="221"/>
      </w:pPr>
      <w:rPr>
        <w:rFonts w:hint="default"/>
      </w:rPr>
    </w:lvl>
    <w:lvl w:ilvl="3" w:tplc="7512D09E">
      <w:numFmt w:val="bullet"/>
      <w:lvlText w:val="•"/>
      <w:lvlJc w:val="left"/>
      <w:pPr>
        <w:ind w:left="1889" w:hanging="221"/>
      </w:pPr>
      <w:rPr>
        <w:rFonts w:hint="default"/>
      </w:rPr>
    </w:lvl>
    <w:lvl w:ilvl="4" w:tplc="D66C99B8">
      <w:numFmt w:val="bullet"/>
      <w:lvlText w:val="•"/>
      <w:lvlJc w:val="left"/>
      <w:pPr>
        <w:ind w:left="2406" w:hanging="221"/>
      </w:pPr>
      <w:rPr>
        <w:rFonts w:hint="default"/>
      </w:rPr>
    </w:lvl>
    <w:lvl w:ilvl="5" w:tplc="D2B4D7D0">
      <w:numFmt w:val="bullet"/>
      <w:lvlText w:val="•"/>
      <w:lvlJc w:val="left"/>
      <w:pPr>
        <w:ind w:left="2923" w:hanging="221"/>
      </w:pPr>
      <w:rPr>
        <w:rFonts w:hint="default"/>
      </w:rPr>
    </w:lvl>
    <w:lvl w:ilvl="6" w:tplc="DBDE4F28">
      <w:numFmt w:val="bullet"/>
      <w:lvlText w:val="•"/>
      <w:lvlJc w:val="left"/>
      <w:pPr>
        <w:ind w:left="3439" w:hanging="221"/>
      </w:pPr>
      <w:rPr>
        <w:rFonts w:hint="default"/>
      </w:rPr>
    </w:lvl>
    <w:lvl w:ilvl="7" w:tplc="13948E8A">
      <w:numFmt w:val="bullet"/>
      <w:lvlText w:val="•"/>
      <w:lvlJc w:val="left"/>
      <w:pPr>
        <w:ind w:left="3956" w:hanging="221"/>
      </w:pPr>
      <w:rPr>
        <w:rFonts w:hint="default"/>
      </w:rPr>
    </w:lvl>
    <w:lvl w:ilvl="8" w:tplc="BCBAE1D4">
      <w:numFmt w:val="bullet"/>
      <w:lvlText w:val="•"/>
      <w:lvlJc w:val="left"/>
      <w:pPr>
        <w:ind w:left="4472" w:hanging="221"/>
      </w:pPr>
      <w:rPr>
        <w:rFonts w:hint="default"/>
      </w:rPr>
    </w:lvl>
  </w:abstractNum>
  <w:abstractNum w:abstractNumId="9" w15:restartNumberingAfterBreak="0">
    <w:nsid w:val="27510ED7"/>
    <w:multiLevelType w:val="hybridMultilevel"/>
    <w:tmpl w:val="5456DE2A"/>
    <w:lvl w:ilvl="0" w:tplc="16925A1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3387010F"/>
    <w:multiLevelType w:val="hybridMultilevel"/>
    <w:tmpl w:val="9B3CF642"/>
    <w:lvl w:ilvl="0" w:tplc="F920F024">
      <w:numFmt w:val="bullet"/>
      <w:lvlText w:val=""/>
      <w:lvlJc w:val="left"/>
      <w:pPr>
        <w:ind w:left="287" w:hanging="142"/>
      </w:pPr>
      <w:rPr>
        <w:rFonts w:ascii="Symbol" w:eastAsia="Symbol" w:hAnsi="Symbol" w:cs="Symbol" w:hint="default"/>
        <w:w w:val="100"/>
        <w:sz w:val="24"/>
        <w:szCs w:val="24"/>
      </w:rPr>
    </w:lvl>
    <w:lvl w:ilvl="1" w:tplc="52A62356">
      <w:numFmt w:val="bullet"/>
      <w:lvlText w:val="•"/>
      <w:lvlJc w:val="left"/>
      <w:pPr>
        <w:ind w:left="802" w:hanging="142"/>
      </w:pPr>
      <w:rPr>
        <w:rFonts w:hint="default"/>
      </w:rPr>
    </w:lvl>
    <w:lvl w:ilvl="2" w:tplc="1174EF24">
      <w:numFmt w:val="bullet"/>
      <w:lvlText w:val="•"/>
      <w:lvlJc w:val="left"/>
      <w:pPr>
        <w:ind w:left="1325" w:hanging="142"/>
      </w:pPr>
      <w:rPr>
        <w:rFonts w:hint="default"/>
      </w:rPr>
    </w:lvl>
    <w:lvl w:ilvl="3" w:tplc="FC1EC01C">
      <w:numFmt w:val="bullet"/>
      <w:lvlText w:val="•"/>
      <w:lvlJc w:val="left"/>
      <w:pPr>
        <w:ind w:left="1847" w:hanging="142"/>
      </w:pPr>
      <w:rPr>
        <w:rFonts w:hint="default"/>
      </w:rPr>
    </w:lvl>
    <w:lvl w:ilvl="4" w:tplc="87D207A2">
      <w:numFmt w:val="bullet"/>
      <w:lvlText w:val="•"/>
      <w:lvlJc w:val="left"/>
      <w:pPr>
        <w:ind w:left="2370" w:hanging="142"/>
      </w:pPr>
      <w:rPr>
        <w:rFonts w:hint="default"/>
      </w:rPr>
    </w:lvl>
    <w:lvl w:ilvl="5" w:tplc="4F4C894C">
      <w:numFmt w:val="bullet"/>
      <w:lvlText w:val="•"/>
      <w:lvlJc w:val="left"/>
      <w:pPr>
        <w:ind w:left="2893" w:hanging="142"/>
      </w:pPr>
      <w:rPr>
        <w:rFonts w:hint="default"/>
      </w:rPr>
    </w:lvl>
    <w:lvl w:ilvl="6" w:tplc="BB96DD56">
      <w:numFmt w:val="bullet"/>
      <w:lvlText w:val="•"/>
      <w:lvlJc w:val="left"/>
      <w:pPr>
        <w:ind w:left="3415" w:hanging="142"/>
      </w:pPr>
      <w:rPr>
        <w:rFonts w:hint="default"/>
      </w:rPr>
    </w:lvl>
    <w:lvl w:ilvl="7" w:tplc="B614B81A">
      <w:numFmt w:val="bullet"/>
      <w:lvlText w:val="•"/>
      <w:lvlJc w:val="left"/>
      <w:pPr>
        <w:ind w:left="3938" w:hanging="142"/>
      </w:pPr>
      <w:rPr>
        <w:rFonts w:hint="default"/>
      </w:rPr>
    </w:lvl>
    <w:lvl w:ilvl="8" w:tplc="5D5AC870">
      <w:numFmt w:val="bullet"/>
      <w:lvlText w:val="•"/>
      <w:lvlJc w:val="left"/>
      <w:pPr>
        <w:ind w:left="4460" w:hanging="142"/>
      </w:pPr>
      <w:rPr>
        <w:rFonts w:hint="default"/>
      </w:rPr>
    </w:lvl>
  </w:abstractNum>
  <w:abstractNum w:abstractNumId="11" w15:restartNumberingAfterBreak="0">
    <w:nsid w:val="3D757F64"/>
    <w:multiLevelType w:val="hybridMultilevel"/>
    <w:tmpl w:val="3E464E3E"/>
    <w:lvl w:ilvl="0" w:tplc="6D6E808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4518684A"/>
    <w:multiLevelType w:val="hybridMultilevel"/>
    <w:tmpl w:val="40B4A20A"/>
    <w:lvl w:ilvl="0" w:tplc="EAC64D86">
      <w:numFmt w:val="bullet"/>
      <w:lvlText w:val=""/>
      <w:lvlJc w:val="left"/>
      <w:pPr>
        <w:ind w:left="812" w:hanging="361"/>
      </w:pPr>
      <w:rPr>
        <w:rFonts w:ascii="Symbol" w:eastAsia="Symbol" w:hAnsi="Symbol" w:cs="Symbol" w:hint="default"/>
        <w:w w:val="100"/>
        <w:sz w:val="22"/>
        <w:szCs w:val="22"/>
      </w:rPr>
    </w:lvl>
    <w:lvl w:ilvl="1" w:tplc="8452B0FE">
      <w:numFmt w:val="bullet"/>
      <w:lvlText w:val="•"/>
      <w:lvlJc w:val="left"/>
      <w:pPr>
        <w:ind w:left="1752" w:hanging="361"/>
      </w:pPr>
      <w:rPr>
        <w:rFonts w:hint="default"/>
      </w:rPr>
    </w:lvl>
    <w:lvl w:ilvl="2" w:tplc="863C1638">
      <w:numFmt w:val="bullet"/>
      <w:lvlText w:val="•"/>
      <w:lvlJc w:val="left"/>
      <w:pPr>
        <w:ind w:left="2684" w:hanging="361"/>
      </w:pPr>
      <w:rPr>
        <w:rFonts w:hint="default"/>
      </w:rPr>
    </w:lvl>
    <w:lvl w:ilvl="3" w:tplc="B05C25EE">
      <w:numFmt w:val="bullet"/>
      <w:lvlText w:val="•"/>
      <w:lvlJc w:val="left"/>
      <w:pPr>
        <w:ind w:left="3616" w:hanging="361"/>
      </w:pPr>
      <w:rPr>
        <w:rFonts w:hint="default"/>
      </w:rPr>
    </w:lvl>
    <w:lvl w:ilvl="4" w:tplc="9418C56E">
      <w:numFmt w:val="bullet"/>
      <w:lvlText w:val="•"/>
      <w:lvlJc w:val="left"/>
      <w:pPr>
        <w:ind w:left="4549" w:hanging="361"/>
      </w:pPr>
      <w:rPr>
        <w:rFonts w:hint="default"/>
      </w:rPr>
    </w:lvl>
    <w:lvl w:ilvl="5" w:tplc="AE521BB8">
      <w:numFmt w:val="bullet"/>
      <w:lvlText w:val="•"/>
      <w:lvlJc w:val="left"/>
      <w:pPr>
        <w:ind w:left="5481" w:hanging="361"/>
      </w:pPr>
      <w:rPr>
        <w:rFonts w:hint="default"/>
      </w:rPr>
    </w:lvl>
    <w:lvl w:ilvl="6" w:tplc="B5481DB2">
      <w:numFmt w:val="bullet"/>
      <w:lvlText w:val="•"/>
      <w:lvlJc w:val="left"/>
      <w:pPr>
        <w:ind w:left="6413" w:hanging="361"/>
      </w:pPr>
      <w:rPr>
        <w:rFonts w:hint="default"/>
      </w:rPr>
    </w:lvl>
    <w:lvl w:ilvl="7" w:tplc="8C0EA0EE">
      <w:numFmt w:val="bullet"/>
      <w:lvlText w:val="•"/>
      <w:lvlJc w:val="left"/>
      <w:pPr>
        <w:ind w:left="7346" w:hanging="361"/>
      </w:pPr>
      <w:rPr>
        <w:rFonts w:hint="default"/>
      </w:rPr>
    </w:lvl>
    <w:lvl w:ilvl="8" w:tplc="5ABE863C">
      <w:numFmt w:val="bullet"/>
      <w:lvlText w:val="•"/>
      <w:lvlJc w:val="left"/>
      <w:pPr>
        <w:ind w:left="8278" w:hanging="361"/>
      </w:pPr>
      <w:rPr>
        <w:rFonts w:hint="default"/>
      </w:rPr>
    </w:lvl>
  </w:abstractNum>
  <w:abstractNum w:abstractNumId="13" w15:restartNumberingAfterBreak="0">
    <w:nsid w:val="48396B5D"/>
    <w:multiLevelType w:val="hybridMultilevel"/>
    <w:tmpl w:val="0EDA383E"/>
    <w:lvl w:ilvl="0" w:tplc="F62C7A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6164C1"/>
    <w:multiLevelType w:val="hybridMultilevel"/>
    <w:tmpl w:val="03D66F60"/>
    <w:lvl w:ilvl="0" w:tplc="56B82424">
      <w:numFmt w:val="bullet"/>
      <w:lvlText w:val=""/>
      <w:lvlJc w:val="left"/>
      <w:pPr>
        <w:ind w:left="273" w:hanging="180"/>
      </w:pPr>
      <w:rPr>
        <w:rFonts w:ascii="Symbol" w:eastAsia="Symbol" w:hAnsi="Symbol" w:cs="Symbol" w:hint="default"/>
        <w:w w:val="100"/>
        <w:sz w:val="24"/>
        <w:szCs w:val="24"/>
      </w:rPr>
    </w:lvl>
    <w:lvl w:ilvl="1" w:tplc="C40A2ADE">
      <w:numFmt w:val="bullet"/>
      <w:lvlText w:val="•"/>
      <w:lvlJc w:val="left"/>
      <w:pPr>
        <w:ind w:left="715" w:hanging="180"/>
      </w:pPr>
      <w:rPr>
        <w:rFonts w:hint="default"/>
      </w:rPr>
    </w:lvl>
    <w:lvl w:ilvl="2" w:tplc="124C4F16">
      <w:numFmt w:val="bullet"/>
      <w:lvlText w:val="•"/>
      <w:lvlJc w:val="left"/>
      <w:pPr>
        <w:ind w:left="1150" w:hanging="180"/>
      </w:pPr>
      <w:rPr>
        <w:rFonts w:hint="default"/>
      </w:rPr>
    </w:lvl>
    <w:lvl w:ilvl="3" w:tplc="8A80E3D8">
      <w:numFmt w:val="bullet"/>
      <w:lvlText w:val="•"/>
      <w:lvlJc w:val="left"/>
      <w:pPr>
        <w:ind w:left="1586" w:hanging="180"/>
      </w:pPr>
      <w:rPr>
        <w:rFonts w:hint="default"/>
      </w:rPr>
    </w:lvl>
    <w:lvl w:ilvl="4" w:tplc="96629C2A">
      <w:numFmt w:val="bullet"/>
      <w:lvlText w:val="•"/>
      <w:lvlJc w:val="left"/>
      <w:pPr>
        <w:ind w:left="2021" w:hanging="180"/>
      </w:pPr>
      <w:rPr>
        <w:rFonts w:hint="default"/>
      </w:rPr>
    </w:lvl>
    <w:lvl w:ilvl="5" w:tplc="9F2A808C">
      <w:numFmt w:val="bullet"/>
      <w:lvlText w:val="•"/>
      <w:lvlJc w:val="left"/>
      <w:pPr>
        <w:ind w:left="2457" w:hanging="180"/>
      </w:pPr>
      <w:rPr>
        <w:rFonts w:hint="default"/>
      </w:rPr>
    </w:lvl>
    <w:lvl w:ilvl="6" w:tplc="EF1A59B8">
      <w:numFmt w:val="bullet"/>
      <w:lvlText w:val="•"/>
      <w:lvlJc w:val="left"/>
      <w:pPr>
        <w:ind w:left="2892" w:hanging="180"/>
      </w:pPr>
      <w:rPr>
        <w:rFonts w:hint="default"/>
      </w:rPr>
    </w:lvl>
    <w:lvl w:ilvl="7" w:tplc="4516BBAA">
      <w:numFmt w:val="bullet"/>
      <w:lvlText w:val="•"/>
      <w:lvlJc w:val="left"/>
      <w:pPr>
        <w:ind w:left="3327" w:hanging="180"/>
      </w:pPr>
      <w:rPr>
        <w:rFonts w:hint="default"/>
      </w:rPr>
    </w:lvl>
    <w:lvl w:ilvl="8" w:tplc="E8C8C208">
      <w:numFmt w:val="bullet"/>
      <w:lvlText w:val="•"/>
      <w:lvlJc w:val="left"/>
      <w:pPr>
        <w:ind w:left="3763" w:hanging="180"/>
      </w:pPr>
      <w:rPr>
        <w:rFonts w:hint="default"/>
      </w:rPr>
    </w:lvl>
  </w:abstractNum>
  <w:abstractNum w:abstractNumId="15" w15:restartNumberingAfterBreak="0">
    <w:nsid w:val="5D4A332E"/>
    <w:multiLevelType w:val="hybridMultilevel"/>
    <w:tmpl w:val="45AC23FA"/>
    <w:lvl w:ilvl="0" w:tplc="9796EA40">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63F74878"/>
    <w:multiLevelType w:val="hybridMultilevel"/>
    <w:tmpl w:val="F1EEF1CA"/>
    <w:lvl w:ilvl="0" w:tplc="7422A9BE">
      <w:numFmt w:val="bullet"/>
      <w:lvlText w:val=""/>
      <w:lvlJc w:val="left"/>
      <w:pPr>
        <w:ind w:left="287" w:hanging="176"/>
      </w:pPr>
      <w:rPr>
        <w:rFonts w:ascii="Symbol" w:eastAsia="Symbol" w:hAnsi="Symbol" w:cs="Symbol" w:hint="default"/>
        <w:w w:val="100"/>
        <w:sz w:val="24"/>
        <w:szCs w:val="24"/>
      </w:rPr>
    </w:lvl>
    <w:lvl w:ilvl="1" w:tplc="7DFA7E76">
      <w:numFmt w:val="bullet"/>
      <w:lvlText w:val="•"/>
      <w:lvlJc w:val="left"/>
      <w:pPr>
        <w:ind w:left="802" w:hanging="176"/>
      </w:pPr>
      <w:rPr>
        <w:rFonts w:hint="default"/>
      </w:rPr>
    </w:lvl>
    <w:lvl w:ilvl="2" w:tplc="1480CAC6">
      <w:numFmt w:val="bullet"/>
      <w:lvlText w:val="•"/>
      <w:lvlJc w:val="left"/>
      <w:pPr>
        <w:ind w:left="1325" w:hanging="176"/>
      </w:pPr>
      <w:rPr>
        <w:rFonts w:hint="default"/>
      </w:rPr>
    </w:lvl>
    <w:lvl w:ilvl="3" w:tplc="B5226128">
      <w:numFmt w:val="bullet"/>
      <w:lvlText w:val="•"/>
      <w:lvlJc w:val="left"/>
      <w:pPr>
        <w:ind w:left="1847" w:hanging="176"/>
      </w:pPr>
      <w:rPr>
        <w:rFonts w:hint="default"/>
      </w:rPr>
    </w:lvl>
    <w:lvl w:ilvl="4" w:tplc="A4B2D70C">
      <w:numFmt w:val="bullet"/>
      <w:lvlText w:val="•"/>
      <w:lvlJc w:val="left"/>
      <w:pPr>
        <w:ind w:left="2370" w:hanging="176"/>
      </w:pPr>
      <w:rPr>
        <w:rFonts w:hint="default"/>
      </w:rPr>
    </w:lvl>
    <w:lvl w:ilvl="5" w:tplc="7AC8E81A">
      <w:numFmt w:val="bullet"/>
      <w:lvlText w:val="•"/>
      <w:lvlJc w:val="left"/>
      <w:pPr>
        <w:ind w:left="2893" w:hanging="176"/>
      </w:pPr>
      <w:rPr>
        <w:rFonts w:hint="default"/>
      </w:rPr>
    </w:lvl>
    <w:lvl w:ilvl="6" w:tplc="F544D0CE">
      <w:numFmt w:val="bullet"/>
      <w:lvlText w:val="•"/>
      <w:lvlJc w:val="left"/>
      <w:pPr>
        <w:ind w:left="3415" w:hanging="176"/>
      </w:pPr>
      <w:rPr>
        <w:rFonts w:hint="default"/>
      </w:rPr>
    </w:lvl>
    <w:lvl w:ilvl="7" w:tplc="FA38D186">
      <w:numFmt w:val="bullet"/>
      <w:lvlText w:val="•"/>
      <w:lvlJc w:val="left"/>
      <w:pPr>
        <w:ind w:left="3938" w:hanging="176"/>
      </w:pPr>
      <w:rPr>
        <w:rFonts w:hint="default"/>
      </w:rPr>
    </w:lvl>
    <w:lvl w:ilvl="8" w:tplc="7AD6FDC4">
      <w:numFmt w:val="bullet"/>
      <w:lvlText w:val="•"/>
      <w:lvlJc w:val="left"/>
      <w:pPr>
        <w:ind w:left="4460" w:hanging="176"/>
      </w:pPr>
      <w:rPr>
        <w:rFonts w:hint="default"/>
      </w:rPr>
    </w:lvl>
  </w:abstractNum>
  <w:abstractNum w:abstractNumId="17" w15:restartNumberingAfterBreak="0">
    <w:nsid w:val="6B27166C"/>
    <w:multiLevelType w:val="hybridMultilevel"/>
    <w:tmpl w:val="C4FEB82C"/>
    <w:lvl w:ilvl="0" w:tplc="1C8A45F4">
      <w:numFmt w:val="bullet"/>
      <w:lvlText w:val=""/>
      <w:lvlJc w:val="left"/>
      <w:pPr>
        <w:ind w:left="287" w:hanging="176"/>
      </w:pPr>
      <w:rPr>
        <w:rFonts w:ascii="Symbol" w:eastAsia="Symbol" w:hAnsi="Symbol" w:cs="Symbol" w:hint="default"/>
        <w:w w:val="100"/>
        <w:sz w:val="24"/>
        <w:szCs w:val="24"/>
      </w:rPr>
    </w:lvl>
    <w:lvl w:ilvl="1" w:tplc="F39E8404">
      <w:numFmt w:val="bullet"/>
      <w:lvlText w:val=""/>
      <w:lvlJc w:val="left"/>
      <w:pPr>
        <w:ind w:left="570" w:hanging="142"/>
      </w:pPr>
      <w:rPr>
        <w:rFonts w:ascii="Symbol" w:eastAsia="Symbol" w:hAnsi="Symbol" w:cs="Symbol" w:hint="default"/>
        <w:w w:val="100"/>
        <w:sz w:val="24"/>
        <w:szCs w:val="24"/>
      </w:rPr>
    </w:lvl>
    <w:lvl w:ilvl="2" w:tplc="3676A562">
      <w:numFmt w:val="bullet"/>
      <w:lvlText w:val="•"/>
      <w:lvlJc w:val="left"/>
      <w:pPr>
        <w:ind w:left="1127" w:hanging="142"/>
      </w:pPr>
      <w:rPr>
        <w:rFonts w:hint="default"/>
      </w:rPr>
    </w:lvl>
    <w:lvl w:ilvl="3" w:tplc="1BB67F14">
      <w:numFmt w:val="bullet"/>
      <w:lvlText w:val="•"/>
      <w:lvlJc w:val="left"/>
      <w:pPr>
        <w:ind w:left="1674" w:hanging="142"/>
      </w:pPr>
      <w:rPr>
        <w:rFonts w:hint="default"/>
      </w:rPr>
    </w:lvl>
    <w:lvl w:ilvl="4" w:tplc="C9DEE1C2">
      <w:numFmt w:val="bullet"/>
      <w:lvlText w:val="•"/>
      <w:lvlJc w:val="left"/>
      <w:pPr>
        <w:ind w:left="2222" w:hanging="142"/>
      </w:pPr>
      <w:rPr>
        <w:rFonts w:hint="default"/>
      </w:rPr>
    </w:lvl>
    <w:lvl w:ilvl="5" w:tplc="8402D936">
      <w:numFmt w:val="bullet"/>
      <w:lvlText w:val="•"/>
      <w:lvlJc w:val="left"/>
      <w:pPr>
        <w:ind w:left="2769" w:hanging="142"/>
      </w:pPr>
      <w:rPr>
        <w:rFonts w:hint="default"/>
      </w:rPr>
    </w:lvl>
    <w:lvl w:ilvl="6" w:tplc="654A1D26">
      <w:numFmt w:val="bullet"/>
      <w:lvlText w:val="•"/>
      <w:lvlJc w:val="left"/>
      <w:pPr>
        <w:ind w:left="3316" w:hanging="142"/>
      </w:pPr>
      <w:rPr>
        <w:rFonts w:hint="default"/>
      </w:rPr>
    </w:lvl>
    <w:lvl w:ilvl="7" w:tplc="C3CE4C08">
      <w:numFmt w:val="bullet"/>
      <w:lvlText w:val="•"/>
      <w:lvlJc w:val="left"/>
      <w:pPr>
        <w:ind w:left="3864" w:hanging="142"/>
      </w:pPr>
      <w:rPr>
        <w:rFonts w:hint="default"/>
      </w:rPr>
    </w:lvl>
    <w:lvl w:ilvl="8" w:tplc="54C6CBC0">
      <w:numFmt w:val="bullet"/>
      <w:lvlText w:val="•"/>
      <w:lvlJc w:val="left"/>
      <w:pPr>
        <w:ind w:left="4411" w:hanging="142"/>
      </w:pPr>
      <w:rPr>
        <w:rFonts w:hint="default"/>
      </w:rPr>
    </w:lvl>
  </w:abstractNum>
  <w:abstractNum w:abstractNumId="18" w15:restartNumberingAfterBreak="0">
    <w:nsid w:val="6D9B1DD4"/>
    <w:multiLevelType w:val="hybridMultilevel"/>
    <w:tmpl w:val="EF3C5688"/>
    <w:lvl w:ilvl="0" w:tplc="215E9304">
      <w:numFmt w:val="bullet"/>
      <w:lvlText w:val=""/>
      <w:lvlJc w:val="left"/>
      <w:pPr>
        <w:ind w:left="273" w:hanging="180"/>
      </w:pPr>
      <w:rPr>
        <w:rFonts w:ascii="Symbol" w:eastAsia="Symbol" w:hAnsi="Symbol" w:cs="Symbol" w:hint="default"/>
        <w:w w:val="100"/>
        <w:sz w:val="24"/>
        <w:szCs w:val="24"/>
      </w:rPr>
    </w:lvl>
    <w:lvl w:ilvl="1" w:tplc="AC9C4B1C">
      <w:numFmt w:val="bullet"/>
      <w:lvlText w:val="•"/>
      <w:lvlJc w:val="left"/>
      <w:pPr>
        <w:ind w:left="715" w:hanging="180"/>
      </w:pPr>
      <w:rPr>
        <w:rFonts w:hint="default"/>
      </w:rPr>
    </w:lvl>
    <w:lvl w:ilvl="2" w:tplc="D3CA627A">
      <w:numFmt w:val="bullet"/>
      <w:lvlText w:val="•"/>
      <w:lvlJc w:val="left"/>
      <w:pPr>
        <w:ind w:left="1150" w:hanging="180"/>
      </w:pPr>
      <w:rPr>
        <w:rFonts w:hint="default"/>
      </w:rPr>
    </w:lvl>
    <w:lvl w:ilvl="3" w:tplc="6174F916">
      <w:numFmt w:val="bullet"/>
      <w:lvlText w:val="•"/>
      <w:lvlJc w:val="left"/>
      <w:pPr>
        <w:ind w:left="1586" w:hanging="180"/>
      </w:pPr>
      <w:rPr>
        <w:rFonts w:hint="default"/>
      </w:rPr>
    </w:lvl>
    <w:lvl w:ilvl="4" w:tplc="6680C826">
      <w:numFmt w:val="bullet"/>
      <w:lvlText w:val="•"/>
      <w:lvlJc w:val="left"/>
      <w:pPr>
        <w:ind w:left="2021" w:hanging="180"/>
      </w:pPr>
      <w:rPr>
        <w:rFonts w:hint="default"/>
      </w:rPr>
    </w:lvl>
    <w:lvl w:ilvl="5" w:tplc="DC44D8C4">
      <w:numFmt w:val="bullet"/>
      <w:lvlText w:val="•"/>
      <w:lvlJc w:val="left"/>
      <w:pPr>
        <w:ind w:left="2457" w:hanging="180"/>
      </w:pPr>
      <w:rPr>
        <w:rFonts w:hint="default"/>
      </w:rPr>
    </w:lvl>
    <w:lvl w:ilvl="6" w:tplc="9AECD548">
      <w:numFmt w:val="bullet"/>
      <w:lvlText w:val="•"/>
      <w:lvlJc w:val="left"/>
      <w:pPr>
        <w:ind w:left="2892" w:hanging="180"/>
      </w:pPr>
      <w:rPr>
        <w:rFonts w:hint="default"/>
      </w:rPr>
    </w:lvl>
    <w:lvl w:ilvl="7" w:tplc="D12AF0B2">
      <w:numFmt w:val="bullet"/>
      <w:lvlText w:val="•"/>
      <w:lvlJc w:val="left"/>
      <w:pPr>
        <w:ind w:left="3327" w:hanging="180"/>
      </w:pPr>
      <w:rPr>
        <w:rFonts w:hint="default"/>
      </w:rPr>
    </w:lvl>
    <w:lvl w:ilvl="8" w:tplc="7E146838">
      <w:numFmt w:val="bullet"/>
      <w:lvlText w:val="•"/>
      <w:lvlJc w:val="left"/>
      <w:pPr>
        <w:ind w:left="3763" w:hanging="180"/>
      </w:pPr>
      <w:rPr>
        <w:rFonts w:hint="default"/>
      </w:rPr>
    </w:lvl>
  </w:abstractNum>
  <w:abstractNum w:abstractNumId="19" w15:restartNumberingAfterBreak="0">
    <w:nsid w:val="7DF028AE"/>
    <w:multiLevelType w:val="multilevel"/>
    <w:tmpl w:val="A2B69C90"/>
    <w:lvl w:ilvl="0">
      <w:start w:val="1"/>
      <w:numFmt w:val="decimal"/>
      <w:lvlText w:val="%1"/>
      <w:lvlJc w:val="left"/>
      <w:pPr>
        <w:ind w:left="1069" w:hanging="850"/>
      </w:pPr>
      <w:rPr>
        <w:rFonts w:ascii="Arial" w:eastAsia="Arial" w:hAnsi="Arial" w:cs="Arial" w:hint="default"/>
        <w:b/>
        <w:bCs/>
        <w:w w:val="99"/>
        <w:sz w:val="28"/>
        <w:szCs w:val="28"/>
      </w:rPr>
    </w:lvl>
    <w:lvl w:ilvl="1">
      <w:start w:val="1"/>
      <w:numFmt w:val="decimal"/>
      <w:lvlText w:val="%1.%2"/>
      <w:lvlJc w:val="left"/>
      <w:pPr>
        <w:ind w:left="1069" w:hanging="850"/>
      </w:pPr>
      <w:rPr>
        <w:rFonts w:hint="default"/>
        <w:spacing w:val="-3"/>
        <w:w w:val="98"/>
      </w:rPr>
    </w:lvl>
    <w:lvl w:ilvl="2">
      <w:start w:val="1"/>
      <w:numFmt w:val="decimal"/>
      <w:lvlText w:val="%1.%2.%3"/>
      <w:lvlJc w:val="left"/>
      <w:pPr>
        <w:ind w:left="2063" w:hanging="850"/>
      </w:pPr>
      <w:rPr>
        <w:rFonts w:ascii="Arial" w:eastAsia="Arial" w:hAnsi="Arial" w:cs="Arial" w:hint="default"/>
        <w:spacing w:val="-27"/>
        <w:w w:val="98"/>
        <w:sz w:val="24"/>
        <w:szCs w:val="24"/>
      </w:rPr>
    </w:lvl>
    <w:lvl w:ilvl="3">
      <w:start w:val="1"/>
      <w:numFmt w:val="lowerLetter"/>
      <w:lvlText w:val="%4."/>
      <w:lvlJc w:val="left"/>
      <w:pPr>
        <w:ind w:left="2979" w:hanging="850"/>
      </w:pPr>
      <w:rPr>
        <w:rFonts w:ascii="Arial" w:eastAsia="Arial" w:hAnsi="Arial" w:cs="Arial" w:hint="default"/>
        <w:spacing w:val="-29"/>
        <w:w w:val="99"/>
        <w:sz w:val="24"/>
        <w:szCs w:val="24"/>
      </w:rPr>
    </w:lvl>
    <w:lvl w:ilvl="4">
      <w:numFmt w:val="bullet"/>
      <w:lvlText w:val="•"/>
      <w:lvlJc w:val="left"/>
      <w:pPr>
        <w:ind w:left="2980" w:hanging="850"/>
      </w:pPr>
      <w:rPr>
        <w:rFonts w:hint="default"/>
      </w:rPr>
    </w:lvl>
    <w:lvl w:ilvl="5">
      <w:numFmt w:val="bullet"/>
      <w:lvlText w:val="•"/>
      <w:lvlJc w:val="left"/>
      <w:pPr>
        <w:ind w:left="4121" w:hanging="850"/>
      </w:pPr>
      <w:rPr>
        <w:rFonts w:hint="default"/>
      </w:rPr>
    </w:lvl>
    <w:lvl w:ilvl="6">
      <w:numFmt w:val="bullet"/>
      <w:lvlText w:val="•"/>
      <w:lvlJc w:val="left"/>
      <w:pPr>
        <w:ind w:left="5263" w:hanging="850"/>
      </w:pPr>
      <w:rPr>
        <w:rFonts w:hint="default"/>
      </w:rPr>
    </w:lvl>
    <w:lvl w:ilvl="7">
      <w:numFmt w:val="bullet"/>
      <w:lvlText w:val="•"/>
      <w:lvlJc w:val="left"/>
      <w:pPr>
        <w:ind w:left="6405" w:hanging="850"/>
      </w:pPr>
      <w:rPr>
        <w:rFonts w:hint="default"/>
      </w:rPr>
    </w:lvl>
    <w:lvl w:ilvl="8">
      <w:numFmt w:val="bullet"/>
      <w:lvlText w:val="•"/>
      <w:lvlJc w:val="left"/>
      <w:pPr>
        <w:ind w:left="7547" w:hanging="850"/>
      </w:pPr>
      <w:rPr>
        <w:rFonts w:hint="default"/>
      </w:rPr>
    </w:lvl>
  </w:abstractNum>
  <w:num w:numId="1">
    <w:abstractNumId w:val="16"/>
  </w:num>
  <w:num w:numId="2">
    <w:abstractNumId w:val="17"/>
  </w:num>
  <w:num w:numId="3">
    <w:abstractNumId w:val="7"/>
  </w:num>
  <w:num w:numId="4">
    <w:abstractNumId w:val="2"/>
  </w:num>
  <w:num w:numId="5">
    <w:abstractNumId w:val="8"/>
  </w:num>
  <w:num w:numId="6">
    <w:abstractNumId w:val="0"/>
  </w:num>
  <w:num w:numId="7">
    <w:abstractNumId w:val="10"/>
  </w:num>
  <w:num w:numId="8">
    <w:abstractNumId w:val="19"/>
  </w:num>
  <w:num w:numId="9">
    <w:abstractNumId w:val="4"/>
  </w:num>
  <w:num w:numId="10">
    <w:abstractNumId w:val="6"/>
  </w:num>
  <w:num w:numId="11">
    <w:abstractNumId w:val="14"/>
  </w:num>
  <w:num w:numId="12">
    <w:abstractNumId w:val="1"/>
  </w:num>
  <w:num w:numId="13">
    <w:abstractNumId w:val="18"/>
  </w:num>
  <w:num w:numId="14">
    <w:abstractNumId w:val="12"/>
  </w:num>
  <w:num w:numId="15">
    <w:abstractNumId w:val="13"/>
  </w:num>
  <w:num w:numId="16">
    <w:abstractNumId w:val="15"/>
  </w:num>
  <w:num w:numId="17">
    <w:abstractNumId w:val="9"/>
  </w:num>
  <w:num w:numId="18">
    <w:abstractNumId w:val="5"/>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91"/>
    <w:rsid w:val="00003435"/>
    <w:rsid w:val="000058CF"/>
    <w:rsid w:val="00016C33"/>
    <w:rsid w:val="000673CB"/>
    <w:rsid w:val="00097466"/>
    <w:rsid w:val="000D6791"/>
    <w:rsid w:val="0014730C"/>
    <w:rsid w:val="0015641D"/>
    <w:rsid w:val="00186715"/>
    <w:rsid w:val="001877DB"/>
    <w:rsid w:val="001A4DF0"/>
    <w:rsid w:val="001E087C"/>
    <w:rsid w:val="001E6111"/>
    <w:rsid w:val="001E6DFD"/>
    <w:rsid w:val="002012ED"/>
    <w:rsid w:val="002A0852"/>
    <w:rsid w:val="002D48F2"/>
    <w:rsid w:val="002E0B0F"/>
    <w:rsid w:val="00340008"/>
    <w:rsid w:val="00364565"/>
    <w:rsid w:val="00364F4E"/>
    <w:rsid w:val="00374D84"/>
    <w:rsid w:val="003952CC"/>
    <w:rsid w:val="003B6D92"/>
    <w:rsid w:val="003E78A9"/>
    <w:rsid w:val="00401010"/>
    <w:rsid w:val="004758F1"/>
    <w:rsid w:val="004874C0"/>
    <w:rsid w:val="004A1931"/>
    <w:rsid w:val="004D2FEB"/>
    <w:rsid w:val="004E040F"/>
    <w:rsid w:val="004E7CDF"/>
    <w:rsid w:val="004F1BE4"/>
    <w:rsid w:val="004F6A17"/>
    <w:rsid w:val="004F7BC7"/>
    <w:rsid w:val="00522556"/>
    <w:rsid w:val="00560FB2"/>
    <w:rsid w:val="00566607"/>
    <w:rsid w:val="00566940"/>
    <w:rsid w:val="00580A59"/>
    <w:rsid w:val="005853E4"/>
    <w:rsid w:val="00585578"/>
    <w:rsid w:val="005C6468"/>
    <w:rsid w:val="005E679B"/>
    <w:rsid w:val="006976CC"/>
    <w:rsid w:val="006A1414"/>
    <w:rsid w:val="006B507B"/>
    <w:rsid w:val="006C1517"/>
    <w:rsid w:val="00791D5F"/>
    <w:rsid w:val="007E3334"/>
    <w:rsid w:val="007E46AA"/>
    <w:rsid w:val="007E64D5"/>
    <w:rsid w:val="008019FD"/>
    <w:rsid w:val="0081123B"/>
    <w:rsid w:val="008601B0"/>
    <w:rsid w:val="008F41EA"/>
    <w:rsid w:val="00900D03"/>
    <w:rsid w:val="00906382"/>
    <w:rsid w:val="00910D1F"/>
    <w:rsid w:val="009336A8"/>
    <w:rsid w:val="009413FB"/>
    <w:rsid w:val="00942977"/>
    <w:rsid w:val="00954285"/>
    <w:rsid w:val="009721C5"/>
    <w:rsid w:val="00982EEA"/>
    <w:rsid w:val="00985E19"/>
    <w:rsid w:val="009A4022"/>
    <w:rsid w:val="009B74F3"/>
    <w:rsid w:val="009C613F"/>
    <w:rsid w:val="009E3628"/>
    <w:rsid w:val="00A04C35"/>
    <w:rsid w:val="00A278DD"/>
    <w:rsid w:val="00A509E9"/>
    <w:rsid w:val="00A634CB"/>
    <w:rsid w:val="00AA16F1"/>
    <w:rsid w:val="00AB4BB1"/>
    <w:rsid w:val="00AC3FF2"/>
    <w:rsid w:val="00AC4EAF"/>
    <w:rsid w:val="00AF3091"/>
    <w:rsid w:val="00B17DE3"/>
    <w:rsid w:val="00BC1A36"/>
    <w:rsid w:val="00BC576E"/>
    <w:rsid w:val="00BC7A8C"/>
    <w:rsid w:val="00BE48D9"/>
    <w:rsid w:val="00BF5727"/>
    <w:rsid w:val="00C10675"/>
    <w:rsid w:val="00C23F62"/>
    <w:rsid w:val="00C327F9"/>
    <w:rsid w:val="00C54A25"/>
    <w:rsid w:val="00C67AE8"/>
    <w:rsid w:val="00C8385D"/>
    <w:rsid w:val="00CB25F4"/>
    <w:rsid w:val="00CB68F5"/>
    <w:rsid w:val="00CD0768"/>
    <w:rsid w:val="00CE0293"/>
    <w:rsid w:val="00D152E9"/>
    <w:rsid w:val="00D15922"/>
    <w:rsid w:val="00D21AAF"/>
    <w:rsid w:val="00D50DD2"/>
    <w:rsid w:val="00D57FDE"/>
    <w:rsid w:val="00D664E6"/>
    <w:rsid w:val="00D66507"/>
    <w:rsid w:val="00D66DE5"/>
    <w:rsid w:val="00D86ABF"/>
    <w:rsid w:val="00D9229E"/>
    <w:rsid w:val="00DB48AD"/>
    <w:rsid w:val="00DB62C7"/>
    <w:rsid w:val="00DC6EA8"/>
    <w:rsid w:val="00DD3263"/>
    <w:rsid w:val="00DF1A7B"/>
    <w:rsid w:val="00E6063F"/>
    <w:rsid w:val="00E7557A"/>
    <w:rsid w:val="00E95B93"/>
    <w:rsid w:val="00EA2174"/>
    <w:rsid w:val="00EE5ABD"/>
    <w:rsid w:val="00F034B4"/>
    <w:rsid w:val="00F311B9"/>
    <w:rsid w:val="00F432B7"/>
    <w:rsid w:val="00F76790"/>
    <w:rsid w:val="00F811DB"/>
    <w:rsid w:val="00FB3014"/>
    <w:rsid w:val="00FC374F"/>
    <w:rsid w:val="00FC3B21"/>
    <w:rsid w:val="00FC6DF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7C8F2"/>
  <w15:docId w15:val="{814CE569-9521-4C28-951E-76C1F6F8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69" w:hanging="849"/>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3"/>
      <w:ind w:left="1069" w:right="250" w:hanging="850"/>
    </w:pPr>
    <w:rPr>
      <w:sz w:val="24"/>
      <w:szCs w:val="24"/>
    </w:rPr>
  </w:style>
  <w:style w:type="paragraph" w:styleId="TOC2">
    <w:name w:val="toc 2"/>
    <w:basedOn w:val="Normal"/>
    <w:uiPriority w:val="1"/>
    <w:qFormat/>
    <w:pPr>
      <w:spacing w:before="161"/>
      <w:ind w:left="220"/>
    </w:pPr>
    <w:rPr>
      <w:sz w:val="24"/>
      <w:szCs w:val="24"/>
    </w:rPr>
  </w:style>
  <w:style w:type="paragraph" w:styleId="TOC3">
    <w:name w:val="toc 3"/>
    <w:basedOn w:val="Normal"/>
    <w:uiPriority w:val="1"/>
    <w:qFormat/>
    <w:pPr>
      <w:ind w:left="1180" w:hanging="723"/>
    </w:pPr>
    <w:rPr>
      <w:sz w:val="24"/>
      <w:szCs w:val="24"/>
    </w:rPr>
  </w:style>
  <w:style w:type="paragraph" w:styleId="TOC4">
    <w:name w:val="toc 4"/>
    <w:basedOn w:val="Normal"/>
    <w:uiPriority w:val="1"/>
    <w:qFormat/>
    <w:pPr>
      <w:ind w:left="1232"/>
    </w:pPr>
    <w:rPr>
      <w:sz w:val="24"/>
      <w:szCs w:val="24"/>
    </w:rPr>
  </w:style>
  <w:style w:type="paragraph" w:styleId="BodyText">
    <w:name w:val="Body Text"/>
    <w:basedOn w:val="Normal"/>
    <w:uiPriority w:val="1"/>
    <w:qFormat/>
    <w:pPr>
      <w:ind w:left="1069"/>
      <w:jc w:val="both"/>
    </w:pPr>
    <w:rPr>
      <w:sz w:val="24"/>
      <w:szCs w:val="24"/>
    </w:rPr>
  </w:style>
  <w:style w:type="paragraph" w:styleId="ListParagraph">
    <w:name w:val="List Paragraph"/>
    <w:basedOn w:val="Normal"/>
    <w:uiPriority w:val="1"/>
    <w:qFormat/>
    <w:pPr>
      <w:ind w:left="1069" w:right="265" w:hanging="849"/>
      <w:jc w:val="both"/>
    </w:pPr>
  </w:style>
  <w:style w:type="paragraph" w:customStyle="1" w:styleId="TableParagraph">
    <w:name w:val="Table Paragraph"/>
    <w:basedOn w:val="Normal"/>
    <w:uiPriority w:val="1"/>
    <w:qFormat/>
    <w:pPr>
      <w:ind w:left="112"/>
    </w:pPr>
  </w:style>
  <w:style w:type="paragraph" w:styleId="BalloonText">
    <w:name w:val="Balloon Text"/>
    <w:basedOn w:val="Normal"/>
    <w:link w:val="BalloonTextChar"/>
    <w:uiPriority w:val="99"/>
    <w:semiHidden/>
    <w:unhideWhenUsed/>
    <w:rsid w:val="007E4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6AA"/>
    <w:rPr>
      <w:rFonts w:ascii="Segoe UI" w:eastAsia="Arial" w:hAnsi="Segoe UI" w:cs="Segoe UI"/>
      <w:sz w:val="18"/>
      <w:szCs w:val="18"/>
    </w:rPr>
  </w:style>
  <w:style w:type="character" w:styleId="Hyperlink">
    <w:name w:val="Hyperlink"/>
    <w:uiPriority w:val="99"/>
    <w:rsid w:val="00522556"/>
    <w:rPr>
      <w:color w:val="0000FF"/>
      <w:u w:val="single"/>
    </w:rPr>
  </w:style>
  <w:style w:type="paragraph" w:customStyle="1" w:styleId="SOP">
    <w:name w:val="SOP"/>
    <w:basedOn w:val="Normal"/>
    <w:qFormat/>
    <w:rsid w:val="00522556"/>
    <w:pPr>
      <w:widowControl/>
      <w:pBdr>
        <w:top w:val="single" w:sz="6" w:space="1" w:color="auto"/>
        <w:left w:val="single" w:sz="6" w:space="4" w:color="auto"/>
        <w:bottom w:val="single" w:sz="6" w:space="1" w:color="auto"/>
        <w:right w:val="single" w:sz="6" w:space="4" w:color="auto"/>
      </w:pBdr>
      <w:autoSpaceDE/>
      <w:autoSpaceDN/>
      <w:ind w:left="720"/>
      <w:jc w:val="both"/>
    </w:pPr>
    <w:rPr>
      <w:rFonts w:ascii="Cambria" w:eastAsia="Times New Roman" w:hAnsi="Cambria" w:cs="Times New Roman"/>
      <w:szCs w:val="24"/>
      <w:lang w:val="en-GB" w:eastAsia="en-GB"/>
    </w:rPr>
  </w:style>
  <w:style w:type="character" w:styleId="CommentReference">
    <w:name w:val="annotation reference"/>
    <w:basedOn w:val="DefaultParagraphFont"/>
    <w:uiPriority w:val="99"/>
    <w:semiHidden/>
    <w:unhideWhenUsed/>
    <w:rsid w:val="00B17DE3"/>
    <w:rPr>
      <w:sz w:val="16"/>
      <w:szCs w:val="16"/>
    </w:rPr>
  </w:style>
  <w:style w:type="paragraph" w:styleId="CommentText">
    <w:name w:val="annotation text"/>
    <w:basedOn w:val="Normal"/>
    <w:link w:val="CommentTextChar"/>
    <w:uiPriority w:val="99"/>
    <w:semiHidden/>
    <w:unhideWhenUsed/>
    <w:rsid w:val="00B17DE3"/>
    <w:rPr>
      <w:sz w:val="20"/>
      <w:szCs w:val="20"/>
    </w:rPr>
  </w:style>
  <w:style w:type="character" w:customStyle="1" w:styleId="CommentTextChar">
    <w:name w:val="Comment Text Char"/>
    <w:basedOn w:val="DefaultParagraphFont"/>
    <w:link w:val="CommentText"/>
    <w:uiPriority w:val="99"/>
    <w:semiHidden/>
    <w:rsid w:val="00B17DE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7DE3"/>
    <w:rPr>
      <w:b/>
      <w:bCs/>
    </w:rPr>
  </w:style>
  <w:style w:type="character" w:customStyle="1" w:styleId="CommentSubjectChar">
    <w:name w:val="Comment Subject Char"/>
    <w:basedOn w:val="CommentTextChar"/>
    <w:link w:val="CommentSubject"/>
    <w:uiPriority w:val="99"/>
    <w:semiHidden/>
    <w:rsid w:val="00B17DE3"/>
    <w:rPr>
      <w:rFonts w:ascii="Arial" w:eastAsia="Arial" w:hAnsi="Arial" w:cs="Arial"/>
      <w:b/>
      <w:bCs/>
      <w:sz w:val="20"/>
      <w:szCs w:val="20"/>
    </w:rPr>
  </w:style>
  <w:style w:type="table" w:styleId="TableGrid">
    <w:name w:val="Table Grid"/>
    <w:basedOn w:val="TableNormal"/>
    <w:rsid w:val="004E040F"/>
    <w:pPr>
      <w:widowControl/>
      <w:autoSpaceDE/>
      <w:autoSpaceDN/>
      <w:jc w:val="both"/>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motala@uj.ac.za" TargetMode="External"/><Relationship Id="rId13" Type="http://schemas.openxmlformats.org/officeDocument/2006/relationships/header" Target="head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UDSYSTPJJFXM-959595718-216</_dlc_DocId>
    <_dlc_DocIdUrl xmlns="f376de5d-2727-4fc3-a3e9-51e988513571">
      <Url>https://www.uj.ac.za/faculties/humanities/_layouts/15/DocIdRedir.aspx?ID=UDSYSTPJJFXM-959595718-216</Url>
      <Description>UDSYSTPJJFXM-959595718-216</Description>
    </_dlc_DocIdUrl>
  </documentManagement>
</p:properties>
</file>

<file path=customXml/itemProps1.xml><?xml version="1.0" encoding="utf-8"?>
<ds:datastoreItem xmlns:ds="http://schemas.openxmlformats.org/officeDocument/2006/customXml" ds:itemID="{E55D983C-BEBA-4B67-ACCD-0F10BCB48F11}"/>
</file>

<file path=customXml/itemProps2.xml><?xml version="1.0" encoding="utf-8"?>
<ds:datastoreItem xmlns:ds="http://schemas.openxmlformats.org/officeDocument/2006/customXml" ds:itemID="{12636DAA-AB60-4729-9277-779701D782D1}"/>
</file>

<file path=customXml/itemProps3.xml><?xml version="1.0" encoding="utf-8"?>
<ds:datastoreItem xmlns:ds="http://schemas.openxmlformats.org/officeDocument/2006/customXml" ds:itemID="{C577E639-E81B-4506-8AE8-8A6FBB671DCB}"/>
</file>

<file path=customXml/itemProps4.xml><?xml version="1.0" encoding="utf-8"?>
<ds:datastoreItem xmlns:ds="http://schemas.openxmlformats.org/officeDocument/2006/customXml" ds:itemID="{4051EF76-FF41-43F1-B41B-B58BF0530C26}"/>
</file>

<file path=docProps/app.xml><?xml version="1.0" encoding="utf-8"?>
<Properties xmlns="http://schemas.openxmlformats.org/officeDocument/2006/extended-properties" xmlns:vt="http://schemas.openxmlformats.org/officeDocument/2006/docPropsVTypes">
  <Template>Normal</Template>
  <TotalTime>586</TotalTime>
  <Pages>36</Pages>
  <Words>13320</Words>
  <Characters>75930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Microsoft Word - UJ Higher Degrees Administration Structures and Processes October submission with changes</vt:lpstr>
    </vt:vector>
  </TitlesOfParts>
  <Company/>
  <LinksUpToDate>false</LinksUpToDate>
  <CharactersWithSpaces>89072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UJ Higher Degrees Administration Structures and Processes October submission with changes</dc:title>
  <dc:creator>riav</dc:creator>
  <cp:lastModifiedBy>Llewellyn Howes</cp:lastModifiedBy>
  <cp:revision>52</cp:revision>
  <dcterms:created xsi:type="dcterms:W3CDTF">2019-04-12T10:47:00Z</dcterms:created>
  <dcterms:modified xsi:type="dcterms:W3CDTF">2019-05-20T13:55:00Z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Acrobat PDFMaker 17 for Word</vt:lpwstr>
  </property>
  <property fmtid="{D5CDD505-2E9C-101B-9397-08002B2CF9AE}" pid="4" name="LastSaved">
    <vt:filetime>2019-04-12T00:00:00Z</vt:filetime>
  </property>
  <property fmtid="{D5CDD505-2E9C-101B-9397-08002B2CF9AE}" pid="5" name="ContentTypeId">
    <vt:lpwstr>0x010100ACABABF996DCA34686E3CE93BDE70469</vt:lpwstr>
  </property>
  <property fmtid="{D5CDD505-2E9C-101B-9397-08002B2CF9AE}" pid="6" name="_dlc_DocIdItemGuid">
    <vt:lpwstr>a333c363-1432-4c1a-8b0e-3f5bb4baa808</vt:lpwstr>
  </property>
</Properties>
</file>